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11FC8C22" w:rsidR="006A1389" w:rsidRDefault="00264DBF">
          <w:r>
            <w:rPr>
              <w:noProof/>
              <w:lang w:val="es-GT" w:eastAsia="es-GT"/>
            </w:rPr>
            <mc:AlternateContent>
              <mc:Choice Requires="wpg">
                <w:drawing>
                  <wp:anchor distT="0" distB="0" distL="114300" distR="114300" simplePos="0" relativeHeight="251623424" behindDoc="0" locked="0" layoutInCell="0" allowOverlap="1" wp14:anchorId="1BE54D4A" wp14:editId="6AEF56BE">
                    <wp:simplePos x="0" y="0"/>
                    <wp:positionH relativeFrom="page">
                      <wp:align>right</wp:align>
                    </wp:positionH>
                    <wp:positionV relativeFrom="page">
                      <wp:align>top</wp:align>
                    </wp:positionV>
                    <wp:extent cx="3009900" cy="10669270"/>
                    <wp:effectExtent l="3810" t="9525" r="15240" b="825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10669270"/>
                              <a:chOff x="7329" y="0"/>
                              <a:chExt cx="4911" cy="15840"/>
                            </a:xfrm>
                          </wpg:grpSpPr>
                          <wpg:grpSp>
                            <wpg:cNvPr id="7" name="Group 3"/>
                            <wpg:cNvGrpSpPr>
                              <a:grpSpLocks/>
                            </wpg:cNvGrpSpPr>
                            <wpg:grpSpPr bwMode="auto">
                              <a:xfrm>
                                <a:off x="7344" y="0"/>
                                <a:ext cx="4896" cy="15840"/>
                                <a:chOff x="7560" y="0"/>
                                <a:chExt cx="4700" cy="15840"/>
                              </a:xfrm>
                            </wpg:grpSpPr>
                            <wps:wsp>
                              <wps:cNvPr id="8" name="Rectangle 4"/>
                              <wps:cNvSpPr>
                                <a:spLocks noChangeArrowheads="1"/>
                              </wps:cNvSpPr>
                              <wps:spPr bwMode="auto">
                                <a:xfrm>
                                  <a:off x="7755" y="0"/>
                                  <a:ext cx="4505" cy="15840"/>
                                </a:xfrm>
                                <a:prstGeom prst="rect">
                                  <a:avLst/>
                                </a:prstGeom>
                                <a:solidFill>
                                  <a:schemeClr val="accent1">
                                    <a:lumMod val="5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9" name="Rectangle 5"/>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0" name="Rectangle 6"/>
                            <wps:cNvSpPr>
                              <a:spLocks noChangeArrowheads="1"/>
                            </wps:cNvSpPr>
                            <wps:spPr bwMode="auto">
                              <a:xfrm>
                                <a:off x="7344" y="0"/>
                                <a:ext cx="4896" cy="3958"/>
                              </a:xfrm>
                              <a:prstGeom prst="rect">
                                <a:avLst/>
                              </a:prstGeom>
                              <a:solidFill>
                                <a:schemeClr val="accent1">
                                  <a:lumMod val="50000"/>
                                  <a:lumOff val="0"/>
                                  <a:alpha val="8000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3697280"/>
                                    <w:placeholder>
                                      <w:docPart w:val="EC98527714574BD4A63EC8E684C66DB5"/>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880AFE8" w14:textId="0EB7238D" w:rsidR="00014FF5" w:rsidRDefault="00154FA5">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AÑO 2022-01</w:t>
                                      </w:r>
                                    </w:p>
                                  </w:sdtContent>
                                </w:sdt>
                              </w:txbxContent>
                            </wps:txbx>
                            <wps:bodyPr rot="0" vert="horz" wrap="square" lIns="365760" tIns="182880" rIns="182880" bIns="182880" anchor="b" anchorCtr="0" upright="1">
                              <a:noAutofit/>
                            </wps:bodyPr>
                          </wps:wsp>
                          <wps:wsp>
                            <wps:cNvPr id="11" name="Rectangle 7"/>
                            <wps:cNvSpPr>
                              <a:spLocks noChangeArrowheads="1"/>
                            </wps:cNvSpPr>
                            <wps:spPr bwMode="auto">
                              <a:xfrm>
                                <a:off x="7329" y="10658"/>
                                <a:ext cx="4889" cy="4462"/>
                              </a:xfrm>
                              <a:prstGeom prst="rect">
                                <a:avLst/>
                              </a:prstGeom>
                              <a:solidFill>
                                <a:schemeClr val="accent1">
                                  <a:lumMod val="50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1EC024E6" w14:textId="0D65F760" w:rsidR="00014FF5" w:rsidRDefault="00EC46ED">
                                  <w:pPr>
                                    <w:pStyle w:val="Sinespaciado"/>
                                    <w:spacing w:line="360" w:lineRule="auto"/>
                                    <w:rPr>
                                      <w:color w:val="FFFFFF" w:themeColor="background1"/>
                                    </w:rPr>
                                  </w:pPr>
                                  <w:r>
                                    <w:rPr>
                                      <w:noProof/>
                                      <w:lang w:val="es-GT" w:eastAsia="es-GT"/>
                                    </w:rPr>
                                    <w:drawing>
                                      <wp:inline distT="0" distB="0" distL="0" distR="0" wp14:anchorId="1E03ECC4" wp14:editId="59012627">
                                        <wp:extent cx="2552756" cy="638355"/>
                                        <wp:effectExtent l="0" t="0" r="0" b="9525"/>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8528" cy="642299"/>
                                                </a:xfrm>
                                                <a:prstGeom prst="rect">
                                                  <a:avLst/>
                                                </a:prstGeom>
                                                <a:noFill/>
                                                <a:ln>
                                                  <a:noFill/>
                                                </a:ln>
                                              </pic:spPr>
                                            </pic:pic>
                                          </a:graphicData>
                                        </a:graphic>
                                      </wp:inline>
                                    </w:drawing>
                                  </w:r>
                                </w:p>
                                <w:sdt>
                                  <w:sdtPr>
                                    <w:alias w:val="Organización"/>
                                    <w:id w:val="13697282"/>
                                    <w:showingPlcHdr/>
                                    <w:dataBinding w:prefixMappings="xmlns:ns0='http://schemas.openxmlformats.org/officeDocument/2006/extended-properties'" w:xpath="/ns0:Properties[1]/ns0:Company[1]" w:storeItemID="{6668398D-A668-4E3E-A5EB-62B293D839F1}"/>
                                    <w:text/>
                                  </w:sdtPr>
                                  <w:sdtEndPr/>
                                  <w:sdtContent>
                                    <w:p w14:paraId="4C5446F9" w14:textId="74009854" w:rsidR="00014FF5" w:rsidRDefault="00EC46ED">
                                      <w:pPr>
                                        <w:pStyle w:val="Sinespaciado"/>
                                        <w:spacing w:line="360" w:lineRule="auto"/>
                                        <w:rPr>
                                          <w:color w:val="FFFFFF" w:themeColor="background1"/>
                                        </w:rPr>
                                      </w:pPr>
                                      <w:r>
                                        <w:t xml:space="preserve">     </w:t>
                                      </w:r>
                                    </w:p>
                                  </w:sdtContent>
                                </w:sdt>
                                <w:p w14:paraId="583399DE" w14:textId="55E0C487" w:rsidR="00014FF5" w:rsidRDefault="00014FF5">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http://schemas.microsoft.com/office/drawing/2014/chartex" xmlns:w16se="http://schemas.microsoft.com/office/word/2015/wordml/symex">
                <w:pict>
                  <v:group w14:anchorId="1BE54D4A" id="Group 2" o:spid="_x0000_s1026" style="position:absolute;margin-left:185.8pt;margin-top:0;width:237pt;height:840.1pt;z-index:25162342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" fillcolor="#243f60 [1604]" strokecolor="black [3213]"/>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" fillcolor="#9bbb59 [3206]" stroked="f" strokecolor="white [3212]" strokeweight="1pt">
                        <v:fill r:id="rId13"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" fillcolor="#243f60 [1604]" strokecolor="black [3213]" strokeweight="1pt">
                      <v:fill opacity="52428f"/>
                      <v:shadow color="#d8d8d8 [2732]" offset="3pt,3pt"/>
                      <v:textbox inset="28.8pt,14.4pt,14.4pt,14.4pt">
                        <w:txbxContent>
                          <w:sdt>
                            <w:sdtPr>
                              <w:rPr>
                                <w:rFonts w:asciiTheme="majorHAnsi" w:eastAsiaTheme="majorEastAsia" w:hAnsiTheme="majorHAnsi" w:cstheme="majorBidi"/>
                                <w:b/>
                                <w:bCs/>
                                <w:color w:val="FFFFFF" w:themeColor="background1"/>
                                <w:sz w:val="96"/>
                                <w:szCs w:val="96"/>
                              </w:rPr>
                              <w:alias w:val="Año"/>
                              <w:id w:val="13697280"/>
                              <w:placeholder>
                                <w:docPart w:val="EC98527714574BD4A63EC8E684C66DB5"/>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880AFE8" w14:textId="0EB7238D" w:rsidR="00014FF5" w:rsidRDefault="00154FA5">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AÑO 2022-01</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" fillcolor="#243f60 [1604]" stroked="f" strokecolor="white [3212]" strokeweight="1pt">
                      <v:fill opacity="52428f"/>
                      <v:shadow color="#d8d8d8 [2732]" offset="3pt,3pt"/>
                      <v:textbox inset="28.8pt,14.4pt,14.4pt,14.4pt">
                        <w:txbxContent>
                          <w:p w14:paraId="1EC024E6" w14:textId="0D65F760" w:rsidR="00014FF5" w:rsidRDefault="00EC46ED">
                            <w:pPr>
                              <w:pStyle w:val="Sinespaciado"/>
                              <w:spacing w:line="360" w:lineRule="auto"/>
                              <w:rPr>
                                <w:color w:val="FFFFFF" w:themeColor="background1"/>
                              </w:rPr>
                            </w:pPr>
                            <w:r>
                              <w:rPr>
                                <w:noProof/>
                                <w:lang w:val="es-GT" w:eastAsia="es-GT"/>
                              </w:rPr>
                              <w:drawing>
                                <wp:inline distT="0" distB="0" distL="0" distR="0" wp14:anchorId="1E03ECC4" wp14:editId="59012627">
                                  <wp:extent cx="2552756" cy="638355"/>
                                  <wp:effectExtent l="0" t="0" r="0" b="9525"/>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528" cy="642299"/>
                                          </a:xfrm>
                                          <a:prstGeom prst="rect">
                                            <a:avLst/>
                                          </a:prstGeom>
                                          <a:noFill/>
                                          <a:ln>
                                            <a:noFill/>
                                          </a:ln>
                                        </pic:spPr>
                                      </pic:pic>
                                    </a:graphicData>
                                  </a:graphic>
                                </wp:inline>
                              </w:drawing>
                            </w:r>
                          </w:p>
                          <w:sdt>
                            <w:sdtPr>
                              <w:alias w:val="Organización"/>
                              <w:id w:val="13697282"/>
                              <w:showingPlcHdr/>
                              <w:dataBinding w:prefixMappings="xmlns:ns0='http://schemas.openxmlformats.org/officeDocument/2006/extended-properties'" w:xpath="/ns0:Properties[1]/ns0:Company[1]" w:storeItemID="{6668398D-A668-4E3E-A5EB-62B293D839F1}"/>
                              <w:text/>
                            </w:sdtPr>
                            <w:sdtEndPr/>
                            <w:sdtContent>
                              <w:p w14:paraId="4C5446F9" w14:textId="74009854" w:rsidR="00014FF5" w:rsidRDefault="00EC46ED">
                                <w:pPr>
                                  <w:pStyle w:val="Sinespaciado"/>
                                  <w:spacing w:line="360" w:lineRule="auto"/>
                                  <w:rPr>
                                    <w:color w:val="FFFFFF" w:themeColor="background1"/>
                                  </w:rPr>
                                </w:pPr>
                                <w:r>
                                  <w:t xml:space="preserve">     </w:t>
                                </w:r>
                              </w:p>
                            </w:sdtContent>
                          </w:sdt>
                          <w:p w14:paraId="583399DE" w14:textId="55E0C487" w:rsidR="00014FF5" w:rsidRDefault="00014FF5">
                            <w:pPr>
                              <w:pStyle w:val="Sinespaciado"/>
                              <w:spacing w:line="360" w:lineRule="auto"/>
                              <w:rPr>
                                <w:color w:val="FFFFFF" w:themeColor="background1"/>
                              </w:rPr>
                            </w:pPr>
                          </w:p>
                        </w:txbxContent>
                      </v:textbox>
                    </v:rect>
                    <w10:wrap anchorx="page" anchory="page"/>
                  </v:group>
                </w:pict>
              </mc:Fallback>
            </mc:AlternateContent>
          </w:r>
          <w:r>
            <w:rPr>
              <w:noProof/>
              <w:lang w:val="es-GT" w:eastAsia="es-GT"/>
            </w:rPr>
            <mc:AlternateContent>
              <mc:Choice Requires="wps">
                <w:drawing>
                  <wp:anchor distT="0" distB="0" distL="114300" distR="114300" simplePos="0" relativeHeight="251624448" behindDoc="0" locked="0" layoutInCell="0" allowOverlap="1" wp14:anchorId="46D2D1F8" wp14:editId="1BA69D70">
                    <wp:simplePos x="0" y="0"/>
                    <wp:positionH relativeFrom="page">
                      <wp:posOffset>923925</wp:posOffset>
                    </wp:positionH>
                    <wp:positionV relativeFrom="page">
                      <wp:posOffset>2675890</wp:posOffset>
                    </wp:positionV>
                    <wp:extent cx="5975350" cy="445135"/>
                    <wp:effectExtent l="9525" t="8255" r="34925" b="4191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44513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53882" dir="2700000" algn="ctr" rotWithShape="0">
                                <a:schemeClr val="tx2">
                                  <a:lumMod val="75000"/>
                                  <a:lumOff val="0"/>
                                </a:schemeClr>
                              </a:outerShdw>
                            </a:effectLst>
                          </wps:spPr>
                          <wps:txbx>
                            <w:txbxContent>
                              <w:sdt>
                                <w:sdtPr>
                                  <w:rPr>
                                    <w:rFonts w:eastAsiaTheme="minorHAnsi"/>
                                    <w:color w:val="F2F2F2" w:themeColor="background1" w:themeShade="F2"/>
                                    <w:sz w:val="44"/>
                                    <w:szCs w:val="44"/>
                                    <w:lang w:val="es-ES_tradnl"/>
                                  </w:rPr>
                                  <w:alias w:val="Título"/>
                                  <w:id w:val="13697284"/>
                                  <w:dataBinding w:prefixMappings="xmlns:ns0='http://schemas.openxmlformats.org/package/2006/metadata/core-properties' xmlns:ns1='http://purl.org/dc/elements/1.1/'" w:xpath="/ns0:coreProperties[1]/ns1:title[1]" w:storeItemID="{6C3C8BC8-F283-45AE-878A-BAB7291924A1}"/>
                                  <w:text/>
                                </w:sdtPr>
                                <w:sdtEndPr/>
                                <w:sdtContent>
                                  <w:p w14:paraId="5641EC40" w14:textId="6F6F16FB" w:rsidR="00014FF5" w:rsidRPr="006A1389" w:rsidRDefault="00EC46ED" w:rsidP="006A1389">
                                    <w:pPr>
                                      <w:pStyle w:val="Sinespaciado"/>
                                      <w:jc w:val="right"/>
                                      <w:rPr>
                                        <w:rFonts w:asciiTheme="majorHAnsi" w:eastAsiaTheme="majorEastAsia" w:hAnsiTheme="majorHAnsi" w:cstheme="majorBidi"/>
                                        <w:color w:val="FFFFFF" w:themeColor="background1"/>
                                        <w:sz w:val="44"/>
                                        <w:szCs w:val="44"/>
                                      </w:rPr>
                                    </w:pPr>
                                    <w:r>
                                      <w:rPr>
                                        <w:rFonts w:eastAsiaTheme="minorHAnsi"/>
                                        <w:color w:val="F2F2F2" w:themeColor="background1" w:themeShade="F2"/>
                                        <w:sz w:val="44"/>
                                        <w:szCs w:val="44"/>
                                        <w:lang w:val="es-ES_tradnl"/>
                                      </w:rPr>
                                      <w:t>Informe de Pertenencia Sociolingüística|</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cx="http://schemas.microsoft.com/office/drawing/2014/chartex" xmlns:w16se="http://schemas.microsoft.com/office/word/2015/wordml/symex">
                <w:pict>
                  <v:rect w14:anchorId="46D2D1F8" id="Rectangle 8" o:spid="_x0000_s1032" style="position:absolute;margin-left:72.75pt;margin-top:210.7pt;width:470.5pt;height:35.05pt;z-index:25162444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" o:allowincell="f" fillcolor="#548dd4 [1951]" strokecolor="black [3213]" strokeweight="1pt">
                    <v:shadow on="t" color="#17365d [2415]" offset="3pt,3pt"/>
                    <v:textbox style="mso-fit-shape-to-text:t" inset="14.4pt,,14.4pt">
                      <w:txbxContent>
                        <w:sdt>
                          <w:sdtPr>
                            <w:rPr>
                              <w:rFonts w:eastAsiaTheme="minorHAnsi"/>
                              <w:color w:val="F2F2F2" w:themeColor="background1" w:themeShade="F2"/>
                              <w:sz w:val="44"/>
                              <w:szCs w:val="44"/>
                              <w:lang w:val="es-ES_tradnl"/>
                            </w:rPr>
                            <w:alias w:val="Título"/>
                            <w:id w:val="13697284"/>
                            <w:dataBinding w:prefixMappings="xmlns:ns0='http://schemas.openxmlformats.org/package/2006/metadata/core-properties' xmlns:ns1='http://purl.org/dc/elements/1.1/'" w:xpath="/ns0:coreProperties[1]/ns1:title[1]" w:storeItemID="{6C3C8BC8-F283-45AE-878A-BAB7291924A1}"/>
                            <w:text/>
                          </w:sdtPr>
                          <w:sdtEndPr/>
                          <w:sdtContent>
                            <w:p w14:paraId="5641EC40" w14:textId="6F6F16FB" w:rsidR="00014FF5" w:rsidRPr="006A1389" w:rsidRDefault="00EC46ED" w:rsidP="006A1389">
                              <w:pPr>
                                <w:pStyle w:val="Sinespaciado"/>
                                <w:jc w:val="right"/>
                                <w:rPr>
                                  <w:rFonts w:asciiTheme="majorHAnsi" w:eastAsiaTheme="majorEastAsia" w:hAnsiTheme="majorHAnsi" w:cstheme="majorBidi"/>
                                  <w:color w:val="FFFFFF" w:themeColor="background1"/>
                                  <w:sz w:val="44"/>
                                  <w:szCs w:val="44"/>
                                </w:rPr>
                              </w:pPr>
                              <w:r>
                                <w:rPr>
                                  <w:rFonts w:eastAsiaTheme="minorHAnsi"/>
                                  <w:color w:val="F2F2F2" w:themeColor="background1" w:themeShade="F2"/>
                                  <w:sz w:val="44"/>
                                  <w:szCs w:val="44"/>
                                  <w:lang w:val="es-ES_tradnl"/>
                                </w:rPr>
                                <w:t>Informe de Pertenencia Sociolingüística|</w:t>
                              </w:r>
                            </w:p>
                          </w:sdtContent>
                        </w:sdt>
                      </w:txbxContent>
                    </v:textbox>
                    <w10:wrap anchorx="page" anchory="page"/>
                  </v:rect>
                </w:pict>
              </mc:Fallback>
            </mc:AlternateContent>
          </w:r>
        </w:p>
      </w:sdtContent>
    </w:sdt>
    <w:p w14:paraId="69FC7CE6" w14:textId="66065701" w:rsidR="006A1389" w:rsidRDefault="00154FA5">
      <w:r>
        <w:rPr>
          <w:noProof/>
          <w:lang w:val="es-GT" w:eastAsia="es-GT"/>
        </w:rPr>
        <w:drawing>
          <wp:anchor distT="0" distB="0" distL="114300" distR="114300" simplePos="0" relativeHeight="251653632" behindDoc="1" locked="0" layoutInCell="1" allowOverlap="1" wp14:anchorId="44E4BD74" wp14:editId="6577848F">
            <wp:simplePos x="0" y="0"/>
            <wp:positionH relativeFrom="column">
              <wp:posOffset>-1068070</wp:posOffset>
            </wp:positionH>
            <wp:positionV relativeFrom="paragraph">
              <wp:posOffset>3767455</wp:posOffset>
            </wp:positionV>
            <wp:extent cx="4388757" cy="4371975"/>
            <wp:effectExtent l="0" t="0" r="0" b="0"/>
            <wp:wrapTight wrapText="bothSides">
              <wp:wrapPolygon edited="0">
                <wp:start x="0" y="0"/>
                <wp:lineTo x="0" y="21459"/>
                <wp:lineTo x="21472" y="21459"/>
                <wp:lineTo x="21472" y="0"/>
                <wp:lineTo x="0" y="0"/>
              </wp:wrapPolygon>
            </wp:wrapTight>
            <wp:docPr id="1" name="Imagen 1"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bujo, alimento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388757" cy="4371975"/>
                    </a:xfrm>
                    <a:prstGeom prst="rect">
                      <a:avLst/>
                    </a:prstGeom>
                  </pic:spPr>
                </pic:pic>
              </a:graphicData>
            </a:graphic>
            <wp14:sizeRelH relativeFrom="margin">
              <wp14:pctWidth>0</wp14:pctWidth>
            </wp14:sizeRelH>
            <wp14:sizeRelV relativeFrom="margin">
              <wp14:pctHeight>0</wp14:pctHeight>
            </wp14:sizeRelV>
          </wp:anchor>
        </w:drawing>
      </w:r>
      <w:r w:rsidR="006A1389">
        <w:br w:type="page"/>
      </w:r>
    </w:p>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468BAB22" w14:textId="773118FB"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AE21F1">
      <w:pPr>
        <w:spacing w:after="0" w:line="240" w:lineRule="auto"/>
        <w:jc w:val="right"/>
        <w:rPr>
          <w:rFonts w:ascii="Arial" w:hAnsi="Arial" w:cs="Arial"/>
          <w:sz w:val="44"/>
          <w:szCs w:val="44"/>
        </w:rPr>
      </w:pPr>
      <w:r w:rsidRPr="00EC46ED">
        <w:rPr>
          <w:rFonts w:ascii="Arial" w:hAnsi="Arial" w:cs="Arial"/>
          <w:sz w:val="44"/>
          <w:szCs w:val="44"/>
        </w:rPr>
        <w:t xml:space="preserve">Informe de </w:t>
      </w:r>
    </w:p>
    <w:p w14:paraId="6DA59FA4" w14:textId="05EA4879" w:rsidR="00EC46ED" w:rsidRPr="00EC46ED" w:rsidRDefault="00AE21F1" w:rsidP="00EC46ED">
      <w:pPr>
        <w:spacing w:after="0" w:line="240" w:lineRule="auto"/>
        <w:jc w:val="right"/>
        <w:rPr>
          <w:rFonts w:ascii="Arial" w:hAnsi="Arial" w:cs="Arial"/>
          <w:sz w:val="44"/>
          <w:szCs w:val="44"/>
        </w:rPr>
      </w:pPr>
      <w:r w:rsidRPr="00EC46ED">
        <w:rPr>
          <w:rFonts w:ascii="Arial" w:hAnsi="Arial" w:cs="Arial"/>
          <w:sz w:val="44"/>
          <w:szCs w:val="44"/>
        </w:rPr>
        <w:t xml:space="preserve">Pertenencia Sociolingüística </w:t>
      </w:r>
    </w:p>
    <w:p w14:paraId="4EDAAA0B" w14:textId="4F96F79A" w:rsidR="005171D9" w:rsidRPr="00EC46ED" w:rsidRDefault="00AE21F1" w:rsidP="00EC46ED">
      <w:pPr>
        <w:spacing w:after="0" w:line="240" w:lineRule="auto"/>
        <w:jc w:val="right"/>
        <w:rPr>
          <w:rFonts w:ascii="Arial" w:hAnsi="Arial" w:cs="Arial"/>
          <w:sz w:val="44"/>
          <w:szCs w:val="44"/>
        </w:rPr>
      </w:pPr>
      <w:r w:rsidRPr="00EC46ED">
        <w:rPr>
          <w:rFonts w:ascii="Arial" w:hAnsi="Arial" w:cs="Arial"/>
          <w:sz w:val="44"/>
          <w:szCs w:val="44"/>
        </w:rPr>
        <w:t>Enero 2022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48928461" w14:textId="37ED5C53" w:rsidR="005171D9" w:rsidRDefault="005171D9">
      <w:pPr>
        <w:rPr>
          <w:lang w:val="es-ES"/>
        </w:rPr>
      </w:pPr>
    </w:p>
    <w:p w14:paraId="27FBA2E3" w14:textId="7BA4A3EC" w:rsidR="005171D9" w:rsidRDefault="005171D9">
      <w:pPr>
        <w:rPr>
          <w:lang w:val="es-ES"/>
        </w:rPr>
      </w:pPr>
    </w:p>
    <w:p w14:paraId="76317D2E" w14:textId="639C5601" w:rsidR="005171D9" w:rsidRDefault="005171D9">
      <w:pPr>
        <w:rPr>
          <w:lang w:val="es-ES"/>
        </w:rPr>
      </w:pPr>
    </w:p>
    <w:p w14:paraId="7F9C4DC9" w14:textId="2A6107AA" w:rsidR="005171D9" w:rsidRDefault="005171D9">
      <w:pPr>
        <w:rPr>
          <w:lang w:val="es-ES"/>
        </w:rPr>
      </w:pPr>
    </w:p>
    <w:p w14:paraId="2BA5D3AF" w14:textId="09D14C5B" w:rsidR="005171D9" w:rsidRDefault="005171D9">
      <w:pPr>
        <w:rPr>
          <w:lang w:val="es-ES"/>
        </w:rPr>
      </w:pPr>
    </w:p>
    <w:p w14:paraId="3181F963" w14:textId="6E8555B5" w:rsidR="005171D9" w:rsidRPr="00B109CD" w:rsidRDefault="005171D9">
      <w:pPr>
        <w:rPr>
          <w:rFonts w:ascii="Arial" w:hAnsi="Arial" w:cs="Arial"/>
          <w:sz w:val="24"/>
          <w:szCs w:val="24"/>
          <w:lang w:val="es-ES"/>
        </w:rPr>
      </w:pPr>
    </w:p>
    <w:p w14:paraId="0C35E948" w14:textId="048677EF" w:rsidR="006F7F28" w:rsidRPr="00B109CD" w:rsidRDefault="006F7F28" w:rsidP="00B109CD">
      <w:pPr>
        <w:jc w:val="center"/>
        <w:rPr>
          <w:rFonts w:ascii="Arial" w:hAnsi="Arial" w:cs="Arial"/>
          <w:b/>
          <w:bCs/>
          <w:sz w:val="24"/>
          <w:szCs w:val="24"/>
          <w:u w:val="single"/>
          <w:lang w:val="es-ES"/>
        </w:rPr>
      </w:pPr>
      <w:r w:rsidRPr="00B109CD">
        <w:rPr>
          <w:rFonts w:ascii="Arial" w:hAnsi="Arial" w:cs="Arial"/>
          <w:b/>
          <w:bCs/>
          <w:sz w:val="24"/>
          <w:szCs w:val="24"/>
          <w:u w:val="single"/>
          <w:lang w:val="es-ES"/>
        </w:rPr>
        <w:t>TABLA DE CONTENIDO</w:t>
      </w:r>
    </w:p>
    <w:p w14:paraId="35B3C42C" w14:textId="3050E509" w:rsidR="006F7F28" w:rsidRDefault="006F7F28">
      <w:pPr>
        <w:rPr>
          <w:rFonts w:ascii="Arial" w:hAnsi="Arial" w:cs="Arial"/>
          <w:sz w:val="24"/>
          <w:szCs w:val="24"/>
          <w:lang w:val="es-ES"/>
        </w:rPr>
      </w:pPr>
    </w:p>
    <w:p w14:paraId="2A6F45B0" w14:textId="489CDDD3" w:rsidR="00B109CD" w:rsidRDefault="00B109CD">
      <w:pPr>
        <w:rPr>
          <w:rFonts w:ascii="Arial" w:hAnsi="Arial" w:cs="Arial"/>
          <w:sz w:val="24"/>
          <w:szCs w:val="24"/>
          <w:lang w:val="es-ES"/>
        </w:rPr>
      </w:pPr>
    </w:p>
    <w:p w14:paraId="44F6BDBF" w14:textId="77777777" w:rsidR="00B109CD" w:rsidRPr="00B109CD" w:rsidRDefault="00B109CD">
      <w:pPr>
        <w:rPr>
          <w:rFonts w:ascii="Arial" w:hAnsi="Arial" w:cs="Arial"/>
          <w:sz w:val="24"/>
          <w:szCs w:val="24"/>
          <w:lang w:val="es-ES"/>
        </w:rPr>
      </w:pPr>
    </w:p>
    <w:sdt>
      <w:sdtPr>
        <w:rPr>
          <w:rFonts w:asciiTheme="minorHAnsi" w:eastAsiaTheme="minorHAnsi" w:hAnsiTheme="minorHAnsi" w:cstheme="minorBidi"/>
          <w:color w:val="auto"/>
          <w:sz w:val="22"/>
          <w:szCs w:val="22"/>
          <w:lang w:val="es-ES" w:eastAsia="en-US"/>
        </w:rPr>
        <w:id w:val="877358748"/>
        <w:docPartObj>
          <w:docPartGallery w:val="Table of Contents"/>
          <w:docPartUnique/>
        </w:docPartObj>
      </w:sdtPr>
      <w:sdtEndPr>
        <w:rPr>
          <w:b/>
          <w:bCs/>
        </w:rPr>
      </w:sdtEndPr>
      <w:sdtContent>
        <w:p w14:paraId="2A61191B" w14:textId="56E8F3BA" w:rsidR="00234808" w:rsidRDefault="00234808">
          <w:pPr>
            <w:pStyle w:val="TtulodeTDC"/>
          </w:pPr>
          <w:r>
            <w:rPr>
              <w:lang w:val="es-ES"/>
            </w:rPr>
            <w:t>Contenido</w:t>
          </w:r>
        </w:p>
        <w:p w14:paraId="6419E4E6" w14:textId="72DDE5D7" w:rsidR="00234808" w:rsidRDefault="00234808">
          <w:pPr>
            <w:pStyle w:val="TDC1"/>
            <w:tabs>
              <w:tab w:val="left" w:pos="440"/>
              <w:tab w:val="right" w:leader="dot" w:pos="8494"/>
            </w:tabs>
            <w:rPr>
              <w:noProof/>
            </w:rPr>
          </w:pPr>
          <w:r>
            <w:fldChar w:fldCharType="begin"/>
          </w:r>
          <w:r>
            <w:instrText xml:space="preserve"> TOC \o "1-3" \h \z \u </w:instrText>
          </w:r>
          <w:r>
            <w:fldChar w:fldCharType="separate"/>
          </w:r>
          <w:hyperlink w:anchor="_Toc95810634" w:history="1">
            <w:r w:rsidRPr="00D601BC">
              <w:rPr>
                <w:rStyle w:val="Hipervnculo"/>
                <w:noProof/>
              </w:rPr>
              <w:t>1.</w:t>
            </w:r>
            <w:r>
              <w:rPr>
                <w:noProof/>
              </w:rPr>
              <w:tab/>
            </w:r>
            <w:r w:rsidRPr="00D601BC">
              <w:rPr>
                <w:rStyle w:val="Hipervnculo"/>
                <w:noProof/>
              </w:rPr>
              <w:t>INTRODUCCION</w:t>
            </w:r>
            <w:r>
              <w:rPr>
                <w:noProof/>
                <w:webHidden/>
              </w:rPr>
              <w:tab/>
            </w:r>
            <w:r>
              <w:rPr>
                <w:noProof/>
                <w:webHidden/>
              </w:rPr>
              <w:fldChar w:fldCharType="begin"/>
            </w:r>
            <w:r>
              <w:rPr>
                <w:noProof/>
                <w:webHidden/>
              </w:rPr>
              <w:instrText xml:space="preserve"> PAGEREF _Toc95810634 \h </w:instrText>
            </w:r>
            <w:r>
              <w:rPr>
                <w:noProof/>
                <w:webHidden/>
              </w:rPr>
            </w:r>
            <w:r>
              <w:rPr>
                <w:noProof/>
                <w:webHidden/>
              </w:rPr>
              <w:fldChar w:fldCharType="separate"/>
            </w:r>
            <w:r w:rsidR="003A239C">
              <w:rPr>
                <w:noProof/>
                <w:webHidden/>
              </w:rPr>
              <w:t>3</w:t>
            </w:r>
            <w:r>
              <w:rPr>
                <w:noProof/>
                <w:webHidden/>
              </w:rPr>
              <w:fldChar w:fldCharType="end"/>
            </w:r>
          </w:hyperlink>
        </w:p>
        <w:p w14:paraId="506F3A4C" w14:textId="60112F3C" w:rsidR="00234808" w:rsidRDefault="00087FD2">
          <w:pPr>
            <w:pStyle w:val="TDC1"/>
            <w:tabs>
              <w:tab w:val="left" w:pos="440"/>
              <w:tab w:val="right" w:leader="dot" w:pos="8494"/>
            </w:tabs>
            <w:rPr>
              <w:noProof/>
            </w:rPr>
          </w:pPr>
          <w:hyperlink w:anchor="_Toc95810635" w:history="1">
            <w:r w:rsidR="00234808" w:rsidRPr="00D601BC">
              <w:rPr>
                <w:rStyle w:val="Hipervnculo"/>
                <w:noProof/>
              </w:rPr>
              <w:t>2.</w:t>
            </w:r>
            <w:r w:rsidR="00234808">
              <w:rPr>
                <w:noProof/>
              </w:rPr>
              <w:tab/>
            </w:r>
            <w:r w:rsidR="00234808" w:rsidRPr="00D601BC">
              <w:rPr>
                <w:rStyle w:val="Hipervnculo"/>
                <w:noProof/>
              </w:rPr>
              <w:t>OBJETIVO</w:t>
            </w:r>
            <w:r w:rsidR="00234808">
              <w:rPr>
                <w:noProof/>
                <w:webHidden/>
              </w:rPr>
              <w:tab/>
            </w:r>
            <w:r w:rsidR="00234808">
              <w:rPr>
                <w:noProof/>
                <w:webHidden/>
              </w:rPr>
              <w:fldChar w:fldCharType="begin"/>
            </w:r>
            <w:r w:rsidR="00234808">
              <w:rPr>
                <w:noProof/>
                <w:webHidden/>
              </w:rPr>
              <w:instrText xml:space="preserve"> PAGEREF _Toc95810635 \h </w:instrText>
            </w:r>
            <w:r w:rsidR="00234808">
              <w:rPr>
                <w:noProof/>
                <w:webHidden/>
              </w:rPr>
            </w:r>
            <w:r w:rsidR="00234808">
              <w:rPr>
                <w:noProof/>
                <w:webHidden/>
              </w:rPr>
              <w:fldChar w:fldCharType="separate"/>
            </w:r>
            <w:r w:rsidR="003A239C">
              <w:rPr>
                <w:noProof/>
                <w:webHidden/>
              </w:rPr>
              <w:t>4</w:t>
            </w:r>
            <w:r w:rsidR="00234808">
              <w:rPr>
                <w:noProof/>
                <w:webHidden/>
              </w:rPr>
              <w:fldChar w:fldCharType="end"/>
            </w:r>
          </w:hyperlink>
        </w:p>
        <w:p w14:paraId="561C6148" w14:textId="08678F71" w:rsidR="00234808" w:rsidRDefault="00087FD2">
          <w:pPr>
            <w:pStyle w:val="TDC1"/>
            <w:tabs>
              <w:tab w:val="left" w:pos="440"/>
              <w:tab w:val="right" w:leader="dot" w:pos="8494"/>
            </w:tabs>
            <w:rPr>
              <w:noProof/>
            </w:rPr>
          </w:pPr>
          <w:hyperlink w:anchor="_Toc95810636" w:history="1">
            <w:r w:rsidR="00234808" w:rsidRPr="00D601BC">
              <w:rPr>
                <w:rStyle w:val="Hipervnculo"/>
                <w:noProof/>
              </w:rPr>
              <w:t>3.</w:t>
            </w:r>
            <w:r w:rsidR="00234808">
              <w:rPr>
                <w:noProof/>
              </w:rPr>
              <w:tab/>
            </w:r>
            <w:r w:rsidR="00234808" w:rsidRPr="00D601BC">
              <w:rPr>
                <w:rStyle w:val="Hipervnculo"/>
                <w:noProof/>
              </w:rPr>
              <w:t>TEMPORALIDAD</w:t>
            </w:r>
            <w:r w:rsidR="00234808">
              <w:rPr>
                <w:noProof/>
                <w:webHidden/>
              </w:rPr>
              <w:tab/>
            </w:r>
            <w:r w:rsidR="00234808">
              <w:rPr>
                <w:noProof/>
                <w:webHidden/>
              </w:rPr>
              <w:fldChar w:fldCharType="begin"/>
            </w:r>
            <w:r w:rsidR="00234808">
              <w:rPr>
                <w:noProof/>
                <w:webHidden/>
              </w:rPr>
              <w:instrText xml:space="preserve"> PAGEREF _Toc95810636 \h </w:instrText>
            </w:r>
            <w:r w:rsidR="00234808">
              <w:rPr>
                <w:noProof/>
                <w:webHidden/>
              </w:rPr>
            </w:r>
            <w:r w:rsidR="00234808">
              <w:rPr>
                <w:noProof/>
                <w:webHidden/>
              </w:rPr>
              <w:fldChar w:fldCharType="separate"/>
            </w:r>
            <w:r w:rsidR="003A239C">
              <w:rPr>
                <w:noProof/>
                <w:webHidden/>
              </w:rPr>
              <w:t>5</w:t>
            </w:r>
            <w:r w:rsidR="00234808">
              <w:rPr>
                <w:noProof/>
                <w:webHidden/>
              </w:rPr>
              <w:fldChar w:fldCharType="end"/>
            </w:r>
          </w:hyperlink>
        </w:p>
        <w:p w14:paraId="19CCE1AC" w14:textId="1FD068E4" w:rsidR="00234808" w:rsidRDefault="00087FD2">
          <w:pPr>
            <w:pStyle w:val="TDC1"/>
            <w:tabs>
              <w:tab w:val="left" w:pos="440"/>
              <w:tab w:val="right" w:leader="dot" w:pos="8494"/>
            </w:tabs>
            <w:rPr>
              <w:noProof/>
            </w:rPr>
          </w:pPr>
          <w:hyperlink w:anchor="_Toc95810637" w:history="1">
            <w:r w:rsidR="00234808" w:rsidRPr="00D601BC">
              <w:rPr>
                <w:rStyle w:val="Hipervnculo"/>
                <w:noProof/>
              </w:rPr>
              <w:t>4.</w:t>
            </w:r>
            <w:r w:rsidR="00234808">
              <w:rPr>
                <w:noProof/>
              </w:rPr>
              <w:tab/>
            </w:r>
            <w:r w:rsidR="00234808" w:rsidRPr="00D601BC">
              <w:rPr>
                <w:rStyle w:val="Hipervnculo"/>
                <w:noProof/>
              </w:rPr>
              <w:t>BASE LEGAL Y NORMATIVA</w:t>
            </w:r>
            <w:r w:rsidR="00234808">
              <w:rPr>
                <w:noProof/>
                <w:webHidden/>
              </w:rPr>
              <w:tab/>
            </w:r>
            <w:r w:rsidR="00234808">
              <w:rPr>
                <w:noProof/>
                <w:webHidden/>
              </w:rPr>
              <w:fldChar w:fldCharType="begin"/>
            </w:r>
            <w:r w:rsidR="00234808">
              <w:rPr>
                <w:noProof/>
                <w:webHidden/>
              </w:rPr>
              <w:instrText xml:space="preserve"> PAGEREF _Toc95810637 \h </w:instrText>
            </w:r>
            <w:r w:rsidR="00234808">
              <w:rPr>
                <w:noProof/>
                <w:webHidden/>
              </w:rPr>
            </w:r>
            <w:r w:rsidR="00234808">
              <w:rPr>
                <w:noProof/>
                <w:webHidden/>
              </w:rPr>
              <w:fldChar w:fldCharType="separate"/>
            </w:r>
            <w:r w:rsidR="003A239C">
              <w:rPr>
                <w:noProof/>
                <w:webHidden/>
              </w:rPr>
              <w:t>6</w:t>
            </w:r>
            <w:r w:rsidR="00234808">
              <w:rPr>
                <w:noProof/>
                <w:webHidden/>
              </w:rPr>
              <w:fldChar w:fldCharType="end"/>
            </w:r>
          </w:hyperlink>
        </w:p>
        <w:p w14:paraId="63FA4725" w14:textId="172BC8A2" w:rsidR="00234808" w:rsidRDefault="00087FD2">
          <w:pPr>
            <w:pStyle w:val="TDC1"/>
            <w:tabs>
              <w:tab w:val="left" w:pos="440"/>
              <w:tab w:val="right" w:leader="dot" w:pos="8494"/>
            </w:tabs>
            <w:rPr>
              <w:noProof/>
            </w:rPr>
          </w:pPr>
          <w:hyperlink w:anchor="_Toc95810638" w:history="1">
            <w:r w:rsidR="00234808" w:rsidRPr="00D601BC">
              <w:rPr>
                <w:rStyle w:val="Hipervnculo"/>
                <w:noProof/>
              </w:rPr>
              <w:t>5.</w:t>
            </w:r>
            <w:r w:rsidR="00234808">
              <w:rPr>
                <w:noProof/>
              </w:rPr>
              <w:tab/>
            </w:r>
            <w:r w:rsidR="00234808" w:rsidRPr="00D601BC">
              <w:rPr>
                <w:rStyle w:val="Hipervnculo"/>
                <w:noProof/>
              </w:rPr>
              <w:t>DESCRIPCIÓN DE LA RECOPILACIÓN DE LOS DATOS:</w:t>
            </w:r>
            <w:r w:rsidR="00234808">
              <w:rPr>
                <w:noProof/>
                <w:webHidden/>
              </w:rPr>
              <w:tab/>
            </w:r>
            <w:r w:rsidR="00234808">
              <w:rPr>
                <w:noProof/>
                <w:webHidden/>
              </w:rPr>
              <w:fldChar w:fldCharType="begin"/>
            </w:r>
            <w:r w:rsidR="00234808">
              <w:rPr>
                <w:noProof/>
                <w:webHidden/>
              </w:rPr>
              <w:instrText xml:space="preserve"> PAGEREF _Toc95810638 \h </w:instrText>
            </w:r>
            <w:r w:rsidR="00234808">
              <w:rPr>
                <w:noProof/>
                <w:webHidden/>
              </w:rPr>
            </w:r>
            <w:r w:rsidR="00234808">
              <w:rPr>
                <w:noProof/>
                <w:webHidden/>
              </w:rPr>
              <w:fldChar w:fldCharType="separate"/>
            </w:r>
            <w:r w:rsidR="003A239C">
              <w:rPr>
                <w:noProof/>
                <w:webHidden/>
              </w:rPr>
              <w:t>7</w:t>
            </w:r>
            <w:r w:rsidR="00234808">
              <w:rPr>
                <w:noProof/>
                <w:webHidden/>
              </w:rPr>
              <w:fldChar w:fldCharType="end"/>
            </w:r>
          </w:hyperlink>
        </w:p>
        <w:p w14:paraId="1388311C" w14:textId="0493CDE6" w:rsidR="00234808" w:rsidRDefault="00087FD2">
          <w:pPr>
            <w:pStyle w:val="TDC1"/>
            <w:tabs>
              <w:tab w:val="left" w:pos="440"/>
              <w:tab w:val="right" w:leader="dot" w:pos="8494"/>
            </w:tabs>
            <w:rPr>
              <w:noProof/>
            </w:rPr>
          </w:pPr>
          <w:hyperlink w:anchor="_Toc95810639" w:history="1">
            <w:r w:rsidR="00234808" w:rsidRPr="00D601BC">
              <w:rPr>
                <w:rStyle w:val="Hipervnculo"/>
                <w:noProof/>
                <w:bdr w:val="none" w:sz="0" w:space="0" w:color="auto" w:frame="1"/>
              </w:rPr>
              <w:t>6.</w:t>
            </w:r>
            <w:r w:rsidR="00234808">
              <w:rPr>
                <w:noProof/>
              </w:rPr>
              <w:tab/>
            </w:r>
            <w:r w:rsidR="00234808" w:rsidRPr="00D601BC">
              <w:rPr>
                <w:rStyle w:val="Hipervnculo"/>
                <w:noProof/>
                <w:bdr w:val="none" w:sz="0" w:space="0" w:color="auto" w:frame="1"/>
              </w:rPr>
              <w:t>ANALISIS E INTERPRETACION DE RESULTADOS</w:t>
            </w:r>
            <w:r w:rsidR="00234808">
              <w:rPr>
                <w:noProof/>
                <w:webHidden/>
              </w:rPr>
              <w:tab/>
            </w:r>
            <w:r w:rsidR="00234808">
              <w:rPr>
                <w:noProof/>
                <w:webHidden/>
              </w:rPr>
              <w:fldChar w:fldCharType="begin"/>
            </w:r>
            <w:r w:rsidR="00234808">
              <w:rPr>
                <w:noProof/>
                <w:webHidden/>
              </w:rPr>
              <w:instrText xml:space="preserve"> PAGEREF _Toc95810639 \h </w:instrText>
            </w:r>
            <w:r w:rsidR="00234808">
              <w:rPr>
                <w:noProof/>
                <w:webHidden/>
              </w:rPr>
            </w:r>
            <w:r w:rsidR="00234808">
              <w:rPr>
                <w:noProof/>
                <w:webHidden/>
              </w:rPr>
              <w:fldChar w:fldCharType="separate"/>
            </w:r>
            <w:r w:rsidR="003A239C">
              <w:rPr>
                <w:noProof/>
                <w:webHidden/>
              </w:rPr>
              <w:t>10</w:t>
            </w:r>
            <w:r w:rsidR="00234808">
              <w:rPr>
                <w:noProof/>
                <w:webHidden/>
              </w:rPr>
              <w:fldChar w:fldCharType="end"/>
            </w:r>
          </w:hyperlink>
        </w:p>
        <w:p w14:paraId="6AD0AA67" w14:textId="1B0B7E30" w:rsidR="00234808" w:rsidRDefault="00087FD2">
          <w:pPr>
            <w:pStyle w:val="TDC1"/>
            <w:tabs>
              <w:tab w:val="left" w:pos="660"/>
              <w:tab w:val="right" w:leader="dot" w:pos="8494"/>
            </w:tabs>
            <w:rPr>
              <w:noProof/>
            </w:rPr>
          </w:pPr>
          <w:hyperlink w:anchor="_Toc95810640" w:history="1">
            <w:r w:rsidR="00234808" w:rsidRPr="00D601BC">
              <w:rPr>
                <w:rStyle w:val="Hipervnculo"/>
                <w:rFonts w:ascii="Arial" w:hAnsi="Arial" w:cs="Arial"/>
                <w:noProof/>
              </w:rPr>
              <w:t>6.1</w:t>
            </w:r>
            <w:r w:rsidR="00234808">
              <w:rPr>
                <w:noProof/>
              </w:rPr>
              <w:tab/>
            </w:r>
            <w:r w:rsidR="00234808" w:rsidRPr="00D601BC">
              <w:rPr>
                <w:rStyle w:val="Hipervnculo"/>
                <w:rFonts w:ascii="Arial" w:hAnsi="Arial" w:cs="Arial"/>
                <w:noProof/>
              </w:rPr>
              <w:t>SEXO</w:t>
            </w:r>
            <w:r w:rsidR="00234808">
              <w:rPr>
                <w:noProof/>
                <w:webHidden/>
              </w:rPr>
              <w:tab/>
            </w:r>
            <w:r w:rsidR="00234808">
              <w:rPr>
                <w:noProof/>
                <w:webHidden/>
              </w:rPr>
              <w:fldChar w:fldCharType="begin"/>
            </w:r>
            <w:r w:rsidR="00234808">
              <w:rPr>
                <w:noProof/>
                <w:webHidden/>
              </w:rPr>
              <w:instrText xml:space="preserve"> PAGEREF _Toc95810640 \h </w:instrText>
            </w:r>
            <w:r w:rsidR="00234808">
              <w:rPr>
                <w:noProof/>
                <w:webHidden/>
              </w:rPr>
            </w:r>
            <w:r w:rsidR="00234808">
              <w:rPr>
                <w:noProof/>
                <w:webHidden/>
              </w:rPr>
              <w:fldChar w:fldCharType="separate"/>
            </w:r>
            <w:r w:rsidR="003A239C">
              <w:rPr>
                <w:noProof/>
                <w:webHidden/>
              </w:rPr>
              <w:t>10</w:t>
            </w:r>
            <w:r w:rsidR="00234808">
              <w:rPr>
                <w:noProof/>
                <w:webHidden/>
              </w:rPr>
              <w:fldChar w:fldCharType="end"/>
            </w:r>
          </w:hyperlink>
        </w:p>
        <w:p w14:paraId="62262A33" w14:textId="11ADED71" w:rsidR="00234808" w:rsidRDefault="00087FD2">
          <w:pPr>
            <w:pStyle w:val="TDC1"/>
            <w:tabs>
              <w:tab w:val="left" w:pos="660"/>
              <w:tab w:val="right" w:leader="dot" w:pos="8494"/>
            </w:tabs>
            <w:rPr>
              <w:noProof/>
            </w:rPr>
          </w:pPr>
          <w:hyperlink w:anchor="_Toc95810641" w:history="1">
            <w:r w:rsidR="00234808" w:rsidRPr="00D601BC">
              <w:rPr>
                <w:rStyle w:val="Hipervnculo"/>
                <w:rFonts w:ascii="Arial" w:hAnsi="Arial" w:cs="Arial"/>
                <w:noProof/>
              </w:rPr>
              <w:t>6.2</w:t>
            </w:r>
            <w:r w:rsidR="00234808">
              <w:rPr>
                <w:noProof/>
              </w:rPr>
              <w:tab/>
            </w:r>
            <w:r w:rsidR="00234808" w:rsidRPr="00D601BC">
              <w:rPr>
                <w:rStyle w:val="Hipervnculo"/>
                <w:rFonts w:ascii="Arial" w:hAnsi="Arial" w:cs="Arial"/>
                <w:noProof/>
              </w:rPr>
              <w:t>EDAD</w:t>
            </w:r>
            <w:r w:rsidR="00234808">
              <w:rPr>
                <w:noProof/>
                <w:webHidden/>
              </w:rPr>
              <w:tab/>
            </w:r>
            <w:r w:rsidR="00234808">
              <w:rPr>
                <w:noProof/>
                <w:webHidden/>
              </w:rPr>
              <w:fldChar w:fldCharType="begin"/>
            </w:r>
            <w:r w:rsidR="00234808">
              <w:rPr>
                <w:noProof/>
                <w:webHidden/>
              </w:rPr>
              <w:instrText xml:space="preserve"> PAGEREF _Toc95810641 \h </w:instrText>
            </w:r>
            <w:r w:rsidR="00234808">
              <w:rPr>
                <w:noProof/>
                <w:webHidden/>
              </w:rPr>
            </w:r>
            <w:r w:rsidR="00234808">
              <w:rPr>
                <w:noProof/>
                <w:webHidden/>
              </w:rPr>
              <w:fldChar w:fldCharType="separate"/>
            </w:r>
            <w:r w:rsidR="003A239C">
              <w:rPr>
                <w:noProof/>
                <w:webHidden/>
              </w:rPr>
              <w:t>11</w:t>
            </w:r>
            <w:r w:rsidR="00234808">
              <w:rPr>
                <w:noProof/>
                <w:webHidden/>
              </w:rPr>
              <w:fldChar w:fldCharType="end"/>
            </w:r>
          </w:hyperlink>
        </w:p>
        <w:p w14:paraId="6D2DDF3C" w14:textId="367D4EFA" w:rsidR="00234808" w:rsidRDefault="00087FD2">
          <w:pPr>
            <w:pStyle w:val="TDC1"/>
            <w:tabs>
              <w:tab w:val="left" w:pos="660"/>
              <w:tab w:val="right" w:leader="dot" w:pos="8494"/>
            </w:tabs>
            <w:rPr>
              <w:noProof/>
            </w:rPr>
          </w:pPr>
          <w:hyperlink w:anchor="_Toc95810642" w:history="1">
            <w:r w:rsidR="00234808" w:rsidRPr="00D601BC">
              <w:rPr>
                <w:rStyle w:val="Hipervnculo"/>
                <w:rFonts w:ascii="Arial" w:hAnsi="Arial" w:cs="Arial"/>
                <w:noProof/>
              </w:rPr>
              <w:t>6.3</w:t>
            </w:r>
            <w:r w:rsidR="00234808">
              <w:rPr>
                <w:noProof/>
              </w:rPr>
              <w:tab/>
            </w:r>
            <w:r w:rsidR="00234808" w:rsidRPr="00D601BC">
              <w:rPr>
                <w:rStyle w:val="Hipervnculo"/>
                <w:rFonts w:ascii="Arial" w:hAnsi="Arial" w:cs="Arial"/>
                <w:noProof/>
              </w:rPr>
              <w:t>GRUPO ETNICO</w:t>
            </w:r>
            <w:r w:rsidR="00234808">
              <w:rPr>
                <w:noProof/>
                <w:webHidden/>
              </w:rPr>
              <w:tab/>
            </w:r>
            <w:r w:rsidR="00234808">
              <w:rPr>
                <w:noProof/>
                <w:webHidden/>
              </w:rPr>
              <w:fldChar w:fldCharType="begin"/>
            </w:r>
            <w:r w:rsidR="00234808">
              <w:rPr>
                <w:noProof/>
                <w:webHidden/>
              </w:rPr>
              <w:instrText xml:space="preserve"> PAGEREF _Toc95810642 \h </w:instrText>
            </w:r>
            <w:r w:rsidR="00234808">
              <w:rPr>
                <w:noProof/>
                <w:webHidden/>
              </w:rPr>
            </w:r>
            <w:r w:rsidR="00234808">
              <w:rPr>
                <w:noProof/>
                <w:webHidden/>
              </w:rPr>
              <w:fldChar w:fldCharType="separate"/>
            </w:r>
            <w:r w:rsidR="003A239C">
              <w:rPr>
                <w:noProof/>
                <w:webHidden/>
              </w:rPr>
              <w:t>12</w:t>
            </w:r>
            <w:r w:rsidR="00234808">
              <w:rPr>
                <w:noProof/>
                <w:webHidden/>
              </w:rPr>
              <w:fldChar w:fldCharType="end"/>
            </w:r>
          </w:hyperlink>
        </w:p>
        <w:p w14:paraId="13D9F28B" w14:textId="4CEE8601" w:rsidR="00234808" w:rsidRDefault="00087FD2">
          <w:pPr>
            <w:pStyle w:val="TDC1"/>
            <w:tabs>
              <w:tab w:val="left" w:pos="660"/>
              <w:tab w:val="right" w:leader="dot" w:pos="8494"/>
            </w:tabs>
            <w:rPr>
              <w:noProof/>
            </w:rPr>
          </w:pPr>
          <w:hyperlink w:anchor="_Toc95810643" w:history="1">
            <w:r w:rsidR="00234808" w:rsidRPr="00D601BC">
              <w:rPr>
                <w:rStyle w:val="Hipervnculo"/>
                <w:rFonts w:ascii="Arial" w:hAnsi="Arial" w:cs="Arial"/>
                <w:noProof/>
              </w:rPr>
              <w:t>6.4</w:t>
            </w:r>
            <w:r w:rsidR="00234808">
              <w:rPr>
                <w:noProof/>
              </w:rPr>
              <w:tab/>
            </w:r>
            <w:r w:rsidR="00234808" w:rsidRPr="00D601BC">
              <w:rPr>
                <w:rStyle w:val="Hipervnculo"/>
                <w:rFonts w:ascii="Arial" w:hAnsi="Arial" w:cs="Arial"/>
                <w:noProof/>
              </w:rPr>
              <w:t>COMUNIDAD SOCIOLINGÜÍSTICA</w:t>
            </w:r>
            <w:r w:rsidR="00234808">
              <w:rPr>
                <w:noProof/>
                <w:webHidden/>
              </w:rPr>
              <w:tab/>
            </w:r>
            <w:r w:rsidR="00234808">
              <w:rPr>
                <w:noProof/>
                <w:webHidden/>
              </w:rPr>
              <w:fldChar w:fldCharType="begin"/>
            </w:r>
            <w:r w:rsidR="00234808">
              <w:rPr>
                <w:noProof/>
                <w:webHidden/>
              </w:rPr>
              <w:instrText xml:space="preserve"> PAGEREF _Toc95810643 \h </w:instrText>
            </w:r>
            <w:r w:rsidR="00234808">
              <w:rPr>
                <w:noProof/>
                <w:webHidden/>
              </w:rPr>
            </w:r>
            <w:r w:rsidR="00234808">
              <w:rPr>
                <w:noProof/>
                <w:webHidden/>
              </w:rPr>
              <w:fldChar w:fldCharType="separate"/>
            </w:r>
            <w:r w:rsidR="003A239C">
              <w:rPr>
                <w:noProof/>
                <w:webHidden/>
              </w:rPr>
              <w:t>13</w:t>
            </w:r>
            <w:r w:rsidR="00234808">
              <w:rPr>
                <w:noProof/>
                <w:webHidden/>
              </w:rPr>
              <w:fldChar w:fldCharType="end"/>
            </w:r>
          </w:hyperlink>
        </w:p>
        <w:p w14:paraId="6A0CE032" w14:textId="7597AD86" w:rsidR="00234808" w:rsidRDefault="00234808">
          <w:r>
            <w:rPr>
              <w:b/>
              <w:bCs/>
              <w:lang w:val="es-ES"/>
            </w:rPr>
            <w:fldChar w:fldCharType="end"/>
          </w:r>
        </w:p>
      </w:sdtContent>
    </w:sdt>
    <w:p w14:paraId="19633850" w14:textId="77777777" w:rsidR="006F7F28" w:rsidRPr="00B109CD" w:rsidRDefault="006F7F28">
      <w:pPr>
        <w:rPr>
          <w:rFonts w:ascii="Arial" w:hAnsi="Arial" w:cs="Arial"/>
          <w:sz w:val="24"/>
          <w:szCs w:val="24"/>
          <w:lang w:val="es-ES"/>
        </w:rPr>
      </w:pPr>
    </w:p>
    <w:p w14:paraId="2816470A" w14:textId="79B017CE" w:rsidR="005171D9" w:rsidRDefault="005171D9">
      <w:pPr>
        <w:rPr>
          <w:lang w:val="es-ES"/>
        </w:rPr>
      </w:pPr>
    </w:p>
    <w:p w14:paraId="738E3D7B" w14:textId="32D99D6F" w:rsidR="005171D9" w:rsidRDefault="005171D9">
      <w:pPr>
        <w:rPr>
          <w:lang w:val="es-ES"/>
        </w:rPr>
      </w:pPr>
    </w:p>
    <w:p w14:paraId="617967A4" w14:textId="0989E0E3" w:rsidR="005171D9" w:rsidRDefault="005171D9">
      <w:pPr>
        <w:rPr>
          <w:lang w:val="es-ES"/>
        </w:rPr>
      </w:pPr>
    </w:p>
    <w:p w14:paraId="098523EF" w14:textId="53C03588" w:rsidR="005171D9" w:rsidRDefault="005171D9">
      <w:pPr>
        <w:rPr>
          <w:lang w:val="es-ES"/>
        </w:rPr>
      </w:pPr>
    </w:p>
    <w:p w14:paraId="0FD2749B" w14:textId="17D01BC1" w:rsidR="005171D9" w:rsidRDefault="005171D9">
      <w:pPr>
        <w:rPr>
          <w:lang w:val="es-ES"/>
        </w:rPr>
      </w:pPr>
    </w:p>
    <w:p w14:paraId="25C56C7E" w14:textId="212D973A" w:rsidR="005171D9" w:rsidRDefault="005171D9">
      <w:pPr>
        <w:rPr>
          <w:lang w:val="es-ES"/>
        </w:rPr>
      </w:pPr>
    </w:p>
    <w:p w14:paraId="5974F30E" w14:textId="77777777" w:rsidR="00B64277" w:rsidRDefault="00B64277">
      <w:pPr>
        <w:rPr>
          <w:lang w:val="es-ES"/>
        </w:rPr>
      </w:pPr>
    </w:p>
    <w:p w14:paraId="43846FA7" w14:textId="0CF2C577" w:rsidR="0045583B" w:rsidRDefault="0045583B"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503C7C" w:rsidRDefault="00E03CE2" w:rsidP="00D31BFC">
      <w:pPr>
        <w:pStyle w:val="Ttulo1"/>
        <w:numPr>
          <w:ilvl w:val="0"/>
          <w:numId w:val="44"/>
        </w:numPr>
      </w:pPr>
      <w:bookmarkStart w:id="0" w:name="_Toc95810634"/>
      <w:r w:rsidRPr="00503C7C">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AA6E2C" w:rsidRDefault="00AA6E2C" w:rsidP="00AA6E2C">
      <w:pPr>
        <w:spacing w:after="0" w:line="360" w:lineRule="auto"/>
        <w:jc w:val="both"/>
        <w:rPr>
          <w:rFonts w:ascii="Arial" w:hAnsi="Arial" w:cs="Arial"/>
          <w:sz w:val="24"/>
          <w:szCs w:val="24"/>
          <w:shd w:val="clear" w:color="auto" w:fill="FFFFFF"/>
        </w:rPr>
      </w:pPr>
      <w:r w:rsidRPr="00AA6E2C">
        <w:rPr>
          <w:rFonts w:ascii="Arial" w:hAnsi="Arial" w:cs="Arial"/>
          <w:sz w:val="24"/>
          <w:szCs w:val="24"/>
        </w:rPr>
        <w:t xml:space="preserve">La Comisión Presidencial por la Paz y los Derechos Humanos COPADEH, fue creada según Acuerdo Gubernativo  100-2020, de fecha treinta de julio de dos mil veinte, establece en su parte conducente que la comisión tiene por objeto, asesorar </w:t>
      </w:r>
      <w:r w:rsidRPr="00AA6E2C">
        <w:rPr>
          <w:rFonts w:ascii="Arial" w:hAnsi="Arial" w:cs="Arial"/>
          <w:sz w:val="24"/>
          <w:szCs w:val="24"/>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0FADD45F" w14:textId="77777777" w:rsidR="00AA6E2C" w:rsidRPr="00AA6E2C" w:rsidRDefault="00AA6E2C" w:rsidP="00AA6E2C">
      <w:pPr>
        <w:spacing w:line="360" w:lineRule="auto"/>
        <w:jc w:val="both"/>
        <w:rPr>
          <w:rFonts w:ascii="Arial" w:hAnsi="Arial" w:cs="Arial"/>
          <w:sz w:val="24"/>
          <w:szCs w:val="24"/>
          <w:shd w:val="clear" w:color="auto" w:fill="FFFFFF"/>
        </w:rPr>
      </w:pPr>
    </w:p>
    <w:p w14:paraId="54AC4450" w14:textId="1AB8FCC2" w:rsidR="00BA0B1F" w:rsidRPr="0055307D" w:rsidRDefault="00AA6E2C" w:rsidP="00AA6E2C">
      <w:pPr>
        <w:spacing w:line="360" w:lineRule="auto"/>
        <w:jc w:val="both"/>
        <w:rPr>
          <w:rFonts w:ascii="Arial" w:hAnsi="Arial" w:cs="Arial"/>
          <w:sz w:val="24"/>
          <w:szCs w:val="24"/>
          <w:lang w:val="es-ES"/>
        </w:rPr>
      </w:pPr>
      <w:r w:rsidRPr="00AA6E2C">
        <w:rPr>
          <w:rFonts w:ascii="Arial" w:hAnsi="Arial" w:cs="Arial"/>
          <w:sz w:val="24"/>
          <w:szCs w:val="24"/>
        </w:rPr>
        <w:t>En ese marco legal y de conformidad con lo que establece artículo  10,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de Pertenencia Sociolingüística correspondiente al mes de enero de 2022</w:t>
      </w:r>
    </w:p>
    <w:p w14:paraId="0DAD95AF" w14:textId="575417CA" w:rsidR="00E03CE2" w:rsidRPr="0055307D" w:rsidRDefault="00E03CE2" w:rsidP="00AA6E2C">
      <w:pPr>
        <w:spacing w:line="360" w:lineRule="auto"/>
        <w:jc w:val="both"/>
        <w:rPr>
          <w:rFonts w:ascii="Arial" w:hAnsi="Arial" w:cs="Arial"/>
          <w:sz w:val="24"/>
          <w:szCs w:val="24"/>
          <w:lang w:val="es-ES"/>
        </w:rPr>
      </w:pPr>
    </w:p>
    <w:p w14:paraId="50218995" w14:textId="31A7F3DE" w:rsidR="00E03CE2" w:rsidRPr="0055307D" w:rsidRDefault="00E03CE2" w:rsidP="00AA6E2C">
      <w:pPr>
        <w:spacing w:line="360" w:lineRule="auto"/>
        <w:jc w:val="both"/>
        <w:rPr>
          <w:rFonts w:ascii="Arial" w:hAnsi="Arial" w:cs="Arial"/>
          <w:sz w:val="24"/>
          <w:szCs w:val="24"/>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503C7C" w:rsidRDefault="0045583B" w:rsidP="00D31BFC">
      <w:pPr>
        <w:pStyle w:val="Ttulo1"/>
        <w:numPr>
          <w:ilvl w:val="0"/>
          <w:numId w:val="44"/>
        </w:numPr>
      </w:pPr>
      <w:bookmarkStart w:id="1" w:name="_Toc95810635"/>
      <w:r w:rsidRPr="00503C7C">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Default="00AA6E2C" w:rsidP="00AA6E2C">
      <w:pPr>
        <w:spacing w:after="0" w:line="360" w:lineRule="auto"/>
        <w:jc w:val="both"/>
        <w:rPr>
          <w:rFonts w:ascii="Arial" w:hAnsi="Arial" w:cs="Arial"/>
          <w:sz w:val="24"/>
          <w:szCs w:val="24"/>
        </w:rPr>
      </w:pPr>
      <w:r w:rsidRPr="00EB2E33">
        <w:rPr>
          <w:rFonts w:ascii="Arial" w:hAnsi="Arial" w:cs="Arial"/>
          <w:sz w:val="24"/>
          <w:szCs w:val="24"/>
        </w:rPr>
        <w:t xml:space="preserve">La Comisión Presidencial por la Paz y los Derechos Humanos en </w:t>
      </w:r>
      <w:r w:rsidRPr="00EB2E33">
        <w:rPr>
          <w:rFonts w:ascii="Arial" w:hAnsi="Arial" w:cs="Arial"/>
          <w:sz w:val="24"/>
          <w:szCs w:val="24"/>
          <w:lang w:val="es-ES"/>
        </w:rPr>
        <w:t>cumplimiento</w:t>
      </w:r>
      <w:r w:rsidRPr="00EB2E33">
        <w:rPr>
          <w:rFonts w:ascii="Arial" w:hAnsi="Arial" w:cs="Arial"/>
          <w:sz w:val="24"/>
          <w:szCs w:val="24"/>
        </w:rPr>
        <w:t xml:space="preserve"> a lo estipulado en </w:t>
      </w:r>
      <w:r>
        <w:rPr>
          <w:rFonts w:ascii="Arial" w:hAnsi="Arial" w:cs="Arial"/>
          <w:sz w:val="24"/>
          <w:szCs w:val="24"/>
        </w:rPr>
        <w:t xml:space="preserve">el </w:t>
      </w:r>
      <w:r w:rsidRPr="00EB2E33">
        <w:rPr>
          <w:rFonts w:ascii="Arial" w:hAnsi="Arial" w:cs="Arial"/>
          <w:sz w:val="24"/>
          <w:szCs w:val="24"/>
        </w:rPr>
        <w:t>Decreto Número 57–2008 Ley de A</w:t>
      </w:r>
      <w:r>
        <w:rPr>
          <w:rFonts w:ascii="Arial" w:hAnsi="Arial" w:cs="Arial"/>
          <w:sz w:val="24"/>
          <w:szCs w:val="24"/>
        </w:rPr>
        <w:t xml:space="preserve">cceso a la Información Pública </w:t>
      </w:r>
      <w:r w:rsidRPr="00EB2E33">
        <w:rPr>
          <w:rFonts w:ascii="Arial" w:hAnsi="Arial" w:cs="Arial"/>
          <w:sz w:val="24"/>
          <w:szCs w:val="24"/>
        </w:rPr>
        <w:t>del Congre</w:t>
      </w:r>
      <w:r>
        <w:rPr>
          <w:rFonts w:ascii="Arial" w:hAnsi="Arial" w:cs="Arial"/>
          <w:sz w:val="24"/>
          <w:szCs w:val="24"/>
        </w:rPr>
        <w:t>so de la República de Guatemala</w:t>
      </w:r>
      <w:r w:rsidRPr="00EB2E33">
        <w:rPr>
          <w:rFonts w:ascii="Arial" w:hAnsi="Arial" w:cs="Arial"/>
          <w:sz w:val="24"/>
          <w:szCs w:val="24"/>
        </w:rPr>
        <w:t xml:space="preserve">,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EB2E33">
        <w:rPr>
          <w:rFonts w:ascii="Arial" w:hAnsi="Arial" w:cs="Arial"/>
          <w:sz w:val="24"/>
          <w:szCs w:val="24"/>
        </w:rPr>
        <w:t>Xinka</w:t>
      </w:r>
      <w:proofErr w:type="spellEnd"/>
      <w:r w:rsidRPr="00EB2E33">
        <w:rPr>
          <w:rFonts w:ascii="Arial" w:hAnsi="Arial" w:cs="Arial"/>
          <w:sz w:val="24"/>
          <w:szCs w:val="24"/>
        </w:rPr>
        <w:t xml:space="preserve"> contenida en </w:t>
      </w:r>
      <w:r>
        <w:rPr>
          <w:rFonts w:ascii="Arial" w:hAnsi="Arial" w:cs="Arial"/>
          <w:sz w:val="24"/>
          <w:szCs w:val="24"/>
        </w:rPr>
        <w:t xml:space="preserve">el </w:t>
      </w:r>
      <w:r w:rsidRPr="00EB2E33">
        <w:rPr>
          <w:rFonts w:ascii="Arial" w:hAnsi="Arial" w:cs="Arial"/>
          <w:sz w:val="24"/>
          <w:szCs w:val="24"/>
        </w:rPr>
        <w:t>Decreto Número 19-2003 Ley de Idiomas Nacionales, del Congreso de la República de Guatemala</w:t>
      </w:r>
      <w:r>
        <w:rPr>
          <w:rFonts w:ascii="Arial" w:hAnsi="Arial" w:cs="Arial"/>
          <w:sz w:val="24"/>
          <w:szCs w:val="24"/>
        </w:rPr>
        <w:t>.</w:t>
      </w:r>
    </w:p>
    <w:p w14:paraId="7FFBC7FC" w14:textId="77777777" w:rsidR="00AA6E2C" w:rsidRDefault="00AA6E2C" w:rsidP="00AA6E2C">
      <w:pPr>
        <w:spacing w:after="0" w:line="360" w:lineRule="auto"/>
        <w:jc w:val="both"/>
        <w:rPr>
          <w:rFonts w:ascii="Arial" w:hAnsi="Arial" w:cs="Arial"/>
          <w:sz w:val="24"/>
          <w:szCs w:val="24"/>
        </w:rPr>
      </w:pPr>
    </w:p>
    <w:p w14:paraId="79340827" w14:textId="7CBB2C04" w:rsidR="00AA6E2C" w:rsidRDefault="00AA6E2C" w:rsidP="00AA6E2C">
      <w:pPr>
        <w:spacing w:after="0" w:line="360" w:lineRule="auto"/>
        <w:jc w:val="both"/>
        <w:rPr>
          <w:rFonts w:ascii="Arial" w:hAnsi="Arial" w:cs="Arial"/>
          <w:sz w:val="24"/>
          <w:szCs w:val="24"/>
        </w:rPr>
      </w:pPr>
      <w:r w:rsidRPr="00AA6E2C">
        <w:rPr>
          <w:rFonts w:ascii="Arial" w:hAnsi="Arial" w:cs="Arial"/>
          <w:sz w:val="24"/>
          <w:szCs w:val="24"/>
        </w:rPr>
        <w:t xml:space="preserve">La Comisión Presidencial por la Paz y los Derechos Humanos –COPADEH- presenta  el informe </w:t>
      </w:r>
      <w:r w:rsidRPr="00AA6E2C">
        <w:rPr>
          <w:rFonts w:ascii="Arial" w:hAnsi="Arial" w:cs="Arial"/>
          <w:sz w:val="24"/>
          <w:szCs w:val="24"/>
        </w:rPr>
        <w:t>sociolingüístico</w:t>
      </w:r>
      <w:r w:rsidRPr="00AA6E2C">
        <w:rPr>
          <w:rFonts w:ascii="Arial" w:hAnsi="Arial" w:cs="Arial"/>
          <w:sz w:val="24"/>
          <w:szCs w:val="24"/>
        </w:rPr>
        <w:t xml:space="preserve"> consolidado del departamento de Formación y  Capacitación de Cultura de Paz, siendo esta la  única la dependencia de la Comisión en brindar  servicio a la ciudadanía, cabe mencionar que la Unidad de Acceso a la Información </w:t>
      </w:r>
      <w:r w:rsidRPr="00AA6E2C">
        <w:rPr>
          <w:rFonts w:ascii="Arial" w:hAnsi="Arial" w:cs="Arial"/>
          <w:sz w:val="24"/>
          <w:szCs w:val="24"/>
        </w:rPr>
        <w:t>Pública</w:t>
      </w:r>
      <w:r w:rsidRPr="00AA6E2C">
        <w:rPr>
          <w:rFonts w:ascii="Arial" w:hAnsi="Arial" w:cs="Arial"/>
          <w:sz w:val="24"/>
          <w:szCs w:val="24"/>
        </w:rPr>
        <w:t>, no presenta informe sociolingüístico debido a que, el acceso a la información pública no está sujeta a ninguna formalidad.</w:t>
      </w:r>
      <w:r>
        <w:rPr>
          <w:rFonts w:ascii="Arial" w:hAnsi="Arial" w:cs="Arial"/>
          <w:sz w:val="24"/>
          <w:szCs w:val="24"/>
        </w:rPr>
        <w:t xml:space="preserve"> </w:t>
      </w:r>
    </w:p>
    <w:p w14:paraId="1AEDE519" w14:textId="77777777" w:rsidR="00AA6E2C" w:rsidRDefault="00AA6E2C" w:rsidP="00AA6E2C">
      <w:pPr>
        <w:spacing w:after="0" w:line="360" w:lineRule="auto"/>
        <w:jc w:val="both"/>
        <w:rPr>
          <w:rFonts w:ascii="Arial" w:hAnsi="Arial" w:cs="Arial"/>
          <w:sz w:val="24"/>
          <w:szCs w:val="24"/>
        </w:rPr>
      </w:pP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6B15DCE4"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503C7C" w:rsidRDefault="00BA0B1F" w:rsidP="00D31BFC">
      <w:pPr>
        <w:pStyle w:val="Ttulo1"/>
        <w:numPr>
          <w:ilvl w:val="0"/>
          <w:numId w:val="44"/>
        </w:numPr>
      </w:pPr>
      <w:bookmarkStart w:id="2" w:name="_Toc95810636"/>
      <w:r w:rsidRPr="00503C7C">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4B6BBB" w:rsidRDefault="00DF652F" w:rsidP="00BA0B1F">
      <w:pPr>
        <w:spacing w:after="0" w:line="360" w:lineRule="auto"/>
        <w:jc w:val="both"/>
        <w:rPr>
          <w:rFonts w:ascii="Arial" w:hAnsi="Arial" w:cs="Arial"/>
          <w:sz w:val="24"/>
          <w:szCs w:val="24"/>
        </w:rPr>
      </w:pPr>
    </w:p>
    <w:p w14:paraId="36AC777D" w14:textId="521FD8E3" w:rsidR="009464CB" w:rsidRDefault="009464CB" w:rsidP="00BA0B1F">
      <w:pPr>
        <w:spacing w:after="0" w:line="360" w:lineRule="auto"/>
        <w:jc w:val="both"/>
        <w:rPr>
          <w:rFonts w:ascii="Arial" w:hAnsi="Arial" w:cs="Arial"/>
          <w:sz w:val="24"/>
          <w:szCs w:val="24"/>
        </w:rPr>
      </w:pPr>
      <w:r w:rsidRPr="004B6BBB">
        <w:rPr>
          <w:rFonts w:ascii="Arial" w:hAnsi="Arial"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34824782" w14:textId="77777777" w:rsidR="00A06B46" w:rsidRPr="004B6BBB" w:rsidRDefault="00A06B46" w:rsidP="00BA0B1F">
      <w:pPr>
        <w:spacing w:after="0" w:line="360" w:lineRule="auto"/>
        <w:jc w:val="both"/>
        <w:rPr>
          <w:rFonts w:ascii="Arial" w:hAnsi="Arial" w:cs="Arial"/>
          <w:sz w:val="24"/>
          <w:szCs w:val="24"/>
        </w:rPr>
      </w:pPr>
    </w:p>
    <w:p w14:paraId="7E5B9AB2" w14:textId="5745FCDB" w:rsidR="009464CB" w:rsidRPr="004B6BBB" w:rsidRDefault="009464CB" w:rsidP="00BA0B1F">
      <w:pPr>
        <w:spacing w:after="0" w:line="360" w:lineRule="auto"/>
        <w:jc w:val="both"/>
        <w:rPr>
          <w:rFonts w:ascii="Arial" w:hAnsi="Arial" w:cs="Arial"/>
          <w:sz w:val="24"/>
          <w:szCs w:val="24"/>
        </w:rPr>
      </w:pPr>
      <w:r w:rsidRPr="004B6BBB">
        <w:rPr>
          <w:rFonts w:ascii="Arial" w:hAnsi="Arial" w:cs="Arial"/>
          <w:sz w:val="24"/>
          <w:szCs w:val="24"/>
        </w:rPr>
        <w:t>Sin embargo, para que el informe se</w:t>
      </w:r>
      <w:r w:rsidR="00AD595F">
        <w:rPr>
          <w:rFonts w:ascii="Arial" w:hAnsi="Arial" w:cs="Arial"/>
          <w:sz w:val="24"/>
          <w:szCs w:val="24"/>
        </w:rPr>
        <w:t xml:space="preserve">a de utilidad institucional se </w:t>
      </w:r>
      <w:r w:rsidRPr="004B6BBB">
        <w:rPr>
          <w:rFonts w:ascii="Arial" w:hAnsi="Arial" w:cs="Arial"/>
          <w:sz w:val="24"/>
          <w:szCs w:val="24"/>
        </w:rPr>
        <w:t xml:space="preserve">plasma el servicio brindado con pertenencia </w:t>
      </w:r>
      <w:r w:rsidR="00AD595F" w:rsidRPr="004B6BBB">
        <w:rPr>
          <w:rFonts w:ascii="Arial" w:hAnsi="Arial" w:cs="Arial"/>
          <w:sz w:val="24"/>
          <w:szCs w:val="24"/>
        </w:rPr>
        <w:t xml:space="preserve">sociolingüística </w:t>
      </w:r>
      <w:r w:rsidR="00AD595F">
        <w:rPr>
          <w:rFonts w:ascii="Arial" w:hAnsi="Arial" w:cs="Arial"/>
          <w:sz w:val="24"/>
          <w:szCs w:val="24"/>
        </w:rPr>
        <w:t>correspondiente al</w:t>
      </w:r>
      <w:r w:rsidR="00A06B46">
        <w:rPr>
          <w:rFonts w:ascii="Arial" w:hAnsi="Arial" w:cs="Arial"/>
          <w:sz w:val="24"/>
          <w:szCs w:val="24"/>
        </w:rPr>
        <w:t xml:space="preserve"> </w:t>
      </w:r>
      <w:r w:rsidRPr="004B6BBB">
        <w:rPr>
          <w:rFonts w:ascii="Arial" w:hAnsi="Arial" w:cs="Arial"/>
          <w:sz w:val="24"/>
          <w:szCs w:val="24"/>
        </w:rPr>
        <w:t xml:space="preserve">mes de </w:t>
      </w:r>
      <w:r w:rsidR="00AD595F" w:rsidRPr="004B6BBB">
        <w:rPr>
          <w:rFonts w:ascii="Arial" w:hAnsi="Arial" w:cs="Arial"/>
          <w:sz w:val="24"/>
          <w:szCs w:val="24"/>
        </w:rPr>
        <w:t>enero</w:t>
      </w:r>
      <w:r w:rsidRPr="004B6BBB">
        <w:rPr>
          <w:rFonts w:ascii="Arial" w:hAnsi="Arial" w:cs="Arial"/>
          <w:sz w:val="24"/>
          <w:szCs w:val="24"/>
        </w:rPr>
        <w:t xml:space="preserve"> 2022</w:t>
      </w:r>
      <w:r w:rsidR="00A06B46">
        <w:rPr>
          <w:rFonts w:ascii="Arial" w:hAnsi="Arial" w:cs="Arial"/>
          <w:sz w:val="24"/>
          <w:szCs w:val="24"/>
        </w:rPr>
        <w:t>.</w:t>
      </w:r>
    </w:p>
    <w:p w14:paraId="0BC703F8" w14:textId="77777777" w:rsidR="009464CB" w:rsidRPr="004B6BBB" w:rsidRDefault="009464CB" w:rsidP="00BA0B1F">
      <w:pPr>
        <w:spacing w:after="0" w:line="360" w:lineRule="auto"/>
        <w:jc w:val="both"/>
        <w:rPr>
          <w:rFonts w:ascii="Arial" w:hAnsi="Arial" w:cs="Arial"/>
          <w:sz w:val="24"/>
          <w:szCs w:val="24"/>
        </w:rPr>
      </w:pPr>
    </w:p>
    <w:p w14:paraId="5FD19A79" w14:textId="77777777" w:rsidR="009464CB" w:rsidRDefault="009464CB" w:rsidP="00BA0B1F">
      <w:pPr>
        <w:spacing w:after="0" w:line="360" w:lineRule="auto"/>
        <w:jc w:val="both"/>
      </w:pPr>
    </w:p>
    <w:p w14:paraId="6F2EDA10" w14:textId="77777777" w:rsidR="009464CB" w:rsidRPr="009464CB" w:rsidRDefault="009464CB" w:rsidP="00BA0B1F">
      <w:pPr>
        <w:spacing w:after="0" w:line="360" w:lineRule="auto"/>
        <w:jc w:val="both"/>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bookmarkStart w:id="3" w:name="_GoBack"/>
      <w:bookmarkEnd w:id="3"/>
    </w:p>
    <w:p w14:paraId="72F6FA98" w14:textId="7755875F" w:rsidR="009464CB" w:rsidRDefault="009464CB" w:rsidP="00BA0B1F">
      <w:pPr>
        <w:spacing w:after="0" w:line="360" w:lineRule="auto"/>
        <w:jc w:val="both"/>
        <w:rPr>
          <w:rFonts w:ascii="Arial" w:hAnsi="Arial" w:cs="Arial"/>
          <w:sz w:val="24"/>
          <w:szCs w:val="24"/>
          <w:lang w:val="es-ES"/>
        </w:rPr>
      </w:pPr>
    </w:p>
    <w:p w14:paraId="273743AB" w14:textId="4D7853DD" w:rsidR="00234808" w:rsidRDefault="00234808"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Default="004B6BBB" w:rsidP="00BA0B1F">
      <w:pPr>
        <w:spacing w:after="0" w:line="360" w:lineRule="auto"/>
        <w:jc w:val="both"/>
        <w:rPr>
          <w:rFonts w:ascii="Arial" w:hAnsi="Arial" w:cs="Arial"/>
          <w:sz w:val="24"/>
          <w:szCs w:val="24"/>
          <w:lang w:val="es-ES"/>
        </w:rPr>
      </w:pPr>
    </w:p>
    <w:p w14:paraId="759360DB" w14:textId="506CD774" w:rsidR="009464CB" w:rsidRPr="00503C7C" w:rsidRDefault="004B6BBB" w:rsidP="00D31BFC">
      <w:pPr>
        <w:pStyle w:val="Ttulo1"/>
        <w:numPr>
          <w:ilvl w:val="0"/>
          <w:numId w:val="44"/>
        </w:numPr>
      </w:pPr>
      <w:bookmarkStart w:id="4" w:name="_Toc95810637"/>
      <w:r w:rsidRPr="00503C7C">
        <w:t>BASE LEGAL Y NORMATIVA</w:t>
      </w:r>
      <w:bookmarkEnd w:id="4"/>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C55E1FD" w:rsidR="004B6BBB" w:rsidRPr="004B6BBB" w:rsidRDefault="004B6BBB" w:rsidP="004B6BBB">
      <w:pPr>
        <w:spacing w:after="0" w:line="360" w:lineRule="auto"/>
        <w:jc w:val="both"/>
        <w:rPr>
          <w:rFonts w:ascii="Arial" w:hAnsi="Arial" w:cs="Arial"/>
          <w:sz w:val="24"/>
          <w:szCs w:val="24"/>
        </w:rPr>
      </w:pPr>
      <w:r w:rsidRPr="004B6BBB">
        <w:rPr>
          <w:rFonts w:ascii="Arial" w:hAnsi="Arial" w:cs="Arial"/>
          <w:sz w:val="24"/>
          <w:szCs w:val="24"/>
        </w:rPr>
        <w:t>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los mismos"</w:t>
      </w:r>
    </w:p>
    <w:p w14:paraId="05CB9908" w14:textId="77777777" w:rsidR="004B6BBB" w:rsidRPr="004B6BBB" w:rsidRDefault="004B6BBB" w:rsidP="004B6BBB">
      <w:pPr>
        <w:spacing w:after="0" w:line="360" w:lineRule="auto"/>
        <w:jc w:val="both"/>
        <w:rPr>
          <w:rFonts w:ascii="Arial" w:hAnsi="Arial" w:cs="Arial"/>
          <w:sz w:val="24"/>
          <w:szCs w:val="24"/>
        </w:rPr>
      </w:pPr>
    </w:p>
    <w:p w14:paraId="0551A627" w14:textId="452D3E7B" w:rsidR="004B6BBB" w:rsidRDefault="004B6BBB" w:rsidP="004B6BBB">
      <w:pPr>
        <w:shd w:val="clear" w:color="auto" w:fill="FFFFFF"/>
        <w:spacing w:before="100" w:beforeAutospacing="1" w:after="100" w:afterAutospacing="1" w:line="420" w:lineRule="atLeast"/>
        <w:jc w:val="both"/>
        <w:rPr>
          <w:rFonts w:ascii="Arial" w:eastAsia="Times New Roman" w:hAnsi="Arial" w:cs="Arial"/>
          <w:color w:val="333333"/>
          <w:sz w:val="24"/>
          <w:szCs w:val="24"/>
          <w:lang w:val="es-GT" w:eastAsia="es-GT"/>
        </w:rPr>
      </w:pPr>
      <w:r w:rsidRPr="004B6BBB">
        <w:rPr>
          <w:rFonts w:ascii="Arial" w:eastAsia="Times New Roman" w:hAnsi="Arial" w:cs="Arial"/>
          <w:color w:val="333333"/>
          <w:sz w:val="24"/>
          <w:szCs w:val="24"/>
          <w:lang w:val="es-GT" w:eastAsia="es-GT"/>
        </w:rPr>
        <w:t>Ley de Idiomas Nacionales, Decreto Número 19-2003 Esta ley tiene por objeto regular el reconocimiento, respeto, promoción, desarrollo y utilización de los idiomas de lo</w:t>
      </w:r>
      <w:r w:rsidR="00AD595F">
        <w:rPr>
          <w:rFonts w:ascii="Arial" w:eastAsia="Times New Roman" w:hAnsi="Arial" w:cs="Arial"/>
          <w:color w:val="333333"/>
          <w:sz w:val="24"/>
          <w:szCs w:val="24"/>
          <w:lang w:val="es-GT" w:eastAsia="es-GT"/>
        </w:rPr>
        <w:t xml:space="preserve">s pueblos Mayas, Garífuna y </w:t>
      </w:r>
      <w:proofErr w:type="spellStart"/>
      <w:r w:rsidR="00AD595F">
        <w:rPr>
          <w:rFonts w:ascii="Arial" w:eastAsia="Times New Roman" w:hAnsi="Arial" w:cs="Arial"/>
          <w:color w:val="333333"/>
          <w:sz w:val="24"/>
          <w:szCs w:val="24"/>
          <w:lang w:val="es-GT" w:eastAsia="es-GT"/>
        </w:rPr>
        <w:t>Xinc</w:t>
      </w:r>
      <w:r w:rsidRPr="004B6BBB">
        <w:rPr>
          <w:rFonts w:ascii="Arial" w:eastAsia="Times New Roman" w:hAnsi="Arial" w:cs="Arial"/>
          <w:color w:val="333333"/>
          <w:sz w:val="24"/>
          <w:szCs w:val="24"/>
          <w:lang w:val="es-GT" w:eastAsia="es-GT"/>
        </w:rPr>
        <w:t>a</w:t>
      </w:r>
      <w:proofErr w:type="spellEnd"/>
      <w:r w:rsidRPr="004B6BBB">
        <w:rPr>
          <w:rFonts w:ascii="Arial" w:eastAsia="Times New Roman" w:hAnsi="Arial" w:cs="Arial"/>
          <w:color w:val="333333"/>
          <w:sz w:val="24"/>
          <w:szCs w:val="24"/>
          <w:lang w:val="es-GT" w:eastAsia="es-GT"/>
        </w:rPr>
        <w:t xml:space="preserve"> en Guatemala. </w:t>
      </w:r>
    </w:p>
    <w:p w14:paraId="60DEB064" w14:textId="77777777" w:rsidR="004B6BBB" w:rsidRPr="004B6BBB" w:rsidRDefault="004B6BBB" w:rsidP="004B6BBB">
      <w:pPr>
        <w:shd w:val="clear" w:color="auto" w:fill="FFFFFF"/>
        <w:spacing w:before="100" w:beforeAutospacing="1" w:after="100" w:afterAutospacing="1" w:line="420" w:lineRule="atLeast"/>
        <w:jc w:val="both"/>
        <w:rPr>
          <w:rFonts w:ascii="Arial" w:eastAsia="Times New Roman" w:hAnsi="Arial" w:cs="Arial"/>
          <w:color w:val="333333"/>
          <w:sz w:val="24"/>
          <w:szCs w:val="24"/>
          <w:lang w:val="es-GT" w:eastAsia="es-GT"/>
        </w:rPr>
      </w:pPr>
    </w:p>
    <w:p w14:paraId="6EBA6D98" w14:textId="77777777" w:rsidR="004B6BBB" w:rsidRDefault="004B6BBB" w:rsidP="00BA0B1F">
      <w:pPr>
        <w:spacing w:after="0" w:line="360" w:lineRule="auto"/>
        <w:jc w:val="both"/>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108F861C" w14:textId="4A4E7DE8" w:rsidR="00610726" w:rsidRPr="00503C7C" w:rsidRDefault="00610726" w:rsidP="00D31BFC">
      <w:pPr>
        <w:pStyle w:val="Ttulo1"/>
        <w:numPr>
          <w:ilvl w:val="0"/>
          <w:numId w:val="44"/>
        </w:numPr>
      </w:pPr>
      <w:bookmarkStart w:id="5" w:name="_Toc95810638"/>
      <w:r w:rsidRPr="00503C7C">
        <w:lastRenderedPageBreak/>
        <w:t>DESCRIPCIÓN DE LA RECOPILACIÓN DE LOS DATOS:</w:t>
      </w:r>
      <w:bookmarkEnd w:id="5"/>
    </w:p>
    <w:p w14:paraId="5AC53265" w14:textId="6290FD5E" w:rsidR="00503C7C" w:rsidRPr="004B2E63" w:rsidRDefault="00503C7C" w:rsidP="004B2E63">
      <w:pPr>
        <w:jc w:val="both"/>
        <w:rPr>
          <w:rFonts w:ascii="Arial" w:hAnsi="Arial" w:cs="Arial"/>
          <w:sz w:val="24"/>
          <w:szCs w:val="24"/>
        </w:rPr>
      </w:pPr>
    </w:p>
    <w:p w14:paraId="6750AA8C" w14:textId="40E68F2D" w:rsidR="00610726" w:rsidRDefault="00610726" w:rsidP="00503C7C">
      <w:pPr>
        <w:spacing w:after="0" w:line="360" w:lineRule="auto"/>
        <w:jc w:val="both"/>
        <w:rPr>
          <w:rFonts w:ascii="Arial" w:hAnsi="Arial" w:cs="Arial"/>
          <w:sz w:val="24"/>
          <w:szCs w:val="24"/>
        </w:rPr>
      </w:pPr>
      <w:r w:rsidRPr="00503C7C">
        <w:rPr>
          <w:rFonts w:ascii="Arial" w:hAnsi="Arial" w:cs="Arial"/>
          <w:sz w:val="24"/>
          <w:szCs w:val="24"/>
          <w:lang w:val="es-ES"/>
        </w:rPr>
        <w:t>La Comisión Presidencial por la Paz y los Derechos Humanos COPADEH</w:t>
      </w:r>
      <w:r w:rsidR="004B2E63">
        <w:rPr>
          <w:rFonts w:ascii="Arial" w:hAnsi="Arial" w:cs="Arial"/>
          <w:sz w:val="24"/>
          <w:szCs w:val="24"/>
          <w:lang w:val="es-ES"/>
        </w:rPr>
        <w:t xml:space="preserve">  ha brindado  atención a diferentes usuarios del país durante el mes de Enero 2,022 teniendo  en cuenta como principal objetivo el  enfoque </w:t>
      </w:r>
      <w:r w:rsidRPr="00503C7C">
        <w:rPr>
          <w:rFonts w:ascii="Arial" w:hAnsi="Arial" w:cs="Arial"/>
          <w:sz w:val="24"/>
          <w:szCs w:val="24"/>
        </w:rPr>
        <w:t xml:space="preserve">sociocultural y </w:t>
      </w:r>
      <w:r w:rsidR="004B2E63" w:rsidRPr="00503C7C">
        <w:rPr>
          <w:rFonts w:ascii="Arial" w:hAnsi="Arial" w:cs="Arial"/>
          <w:sz w:val="24"/>
          <w:szCs w:val="24"/>
        </w:rPr>
        <w:t>sociolingüístico</w:t>
      </w:r>
      <w:r w:rsidR="004B2E63">
        <w:rPr>
          <w:rFonts w:ascii="Arial" w:hAnsi="Arial" w:cs="Arial"/>
          <w:sz w:val="24"/>
          <w:szCs w:val="24"/>
        </w:rPr>
        <w:t xml:space="preserve">, </w:t>
      </w:r>
      <w:r w:rsidR="00503C7C">
        <w:rPr>
          <w:rFonts w:ascii="Arial" w:hAnsi="Arial" w:cs="Arial"/>
          <w:sz w:val="24"/>
          <w:szCs w:val="24"/>
        </w:rPr>
        <w:t xml:space="preserve"> </w:t>
      </w:r>
      <w:r w:rsidR="004B2E63">
        <w:rPr>
          <w:rFonts w:ascii="Arial" w:hAnsi="Arial" w:cs="Arial"/>
          <w:sz w:val="24"/>
          <w:szCs w:val="24"/>
        </w:rPr>
        <w:t xml:space="preserve">para lo cual </w:t>
      </w:r>
      <w:r w:rsidR="00503C7C">
        <w:rPr>
          <w:rFonts w:ascii="Arial" w:hAnsi="Arial" w:cs="Arial"/>
          <w:sz w:val="24"/>
          <w:szCs w:val="24"/>
        </w:rPr>
        <w:t>se detalla</w:t>
      </w:r>
      <w:r w:rsidR="004B2E63">
        <w:rPr>
          <w:rFonts w:ascii="Arial" w:hAnsi="Arial" w:cs="Arial"/>
          <w:sz w:val="24"/>
          <w:szCs w:val="24"/>
        </w:rPr>
        <w:t xml:space="preserve"> a continuación los siguientes avances:</w:t>
      </w:r>
    </w:p>
    <w:p w14:paraId="27E1C131" w14:textId="77777777" w:rsidR="00610726" w:rsidRDefault="00610726" w:rsidP="00BA0B1F">
      <w:pPr>
        <w:spacing w:after="0" w:line="360" w:lineRule="auto"/>
        <w:jc w:val="both"/>
        <w:rPr>
          <w:rFonts w:ascii="Arial" w:hAnsi="Arial" w:cs="Arial"/>
          <w:sz w:val="24"/>
          <w:szCs w:val="24"/>
        </w:rPr>
      </w:pPr>
    </w:p>
    <w:p w14:paraId="799D6B2E" w14:textId="77777777" w:rsidR="004B2E63" w:rsidRPr="008A7B16" w:rsidRDefault="004B2E63" w:rsidP="00BA0B1F">
      <w:pPr>
        <w:spacing w:after="0" w:line="360" w:lineRule="auto"/>
        <w:jc w:val="both"/>
        <w:rPr>
          <w:rFonts w:ascii="Arial" w:hAnsi="Arial" w:cs="Arial"/>
          <w:sz w:val="24"/>
          <w:szCs w:val="24"/>
        </w:rPr>
      </w:pPr>
    </w:p>
    <w:p w14:paraId="12AA6C31" w14:textId="77777777" w:rsidR="004B2E63" w:rsidRDefault="008A7B16" w:rsidP="004B2E63">
      <w:pPr>
        <w:spacing w:after="0" w:line="240" w:lineRule="auto"/>
        <w:jc w:val="center"/>
        <w:rPr>
          <w:rFonts w:ascii="Arial" w:eastAsia="Times New Roman" w:hAnsi="Arial" w:cs="Arial"/>
          <w:b/>
          <w:bCs/>
          <w:color w:val="000000"/>
          <w:sz w:val="24"/>
          <w:szCs w:val="24"/>
          <w:lang w:val="es-GT" w:eastAsia="es-GT"/>
        </w:rPr>
      </w:pPr>
      <w:r w:rsidRPr="004B2E63">
        <w:rPr>
          <w:rFonts w:ascii="Arial" w:eastAsia="Times New Roman" w:hAnsi="Arial" w:cs="Arial"/>
          <w:b/>
          <w:bCs/>
          <w:color w:val="000000"/>
          <w:sz w:val="24"/>
          <w:szCs w:val="24"/>
          <w:lang w:val="es-GT" w:eastAsia="es-GT"/>
        </w:rPr>
        <w:t>La Dirección de Fortalecimiento de la Paz (DIFOPAZ)</w:t>
      </w:r>
      <w:r w:rsidRPr="004B2E63">
        <w:rPr>
          <w:rFonts w:ascii="Arial" w:eastAsia="Times New Roman" w:hAnsi="Arial" w:cs="Arial"/>
          <w:b/>
          <w:sz w:val="24"/>
          <w:szCs w:val="24"/>
          <w:lang w:val="es-GT" w:eastAsia="es-GT"/>
        </w:rPr>
        <w:t xml:space="preserve"> y el </w:t>
      </w:r>
      <w:r w:rsidRPr="004B2E63">
        <w:rPr>
          <w:rFonts w:ascii="Arial" w:eastAsia="Times New Roman" w:hAnsi="Arial" w:cs="Arial"/>
          <w:b/>
          <w:bCs/>
          <w:color w:val="000000"/>
          <w:sz w:val="24"/>
          <w:szCs w:val="24"/>
          <w:lang w:val="es-GT" w:eastAsia="es-GT"/>
        </w:rPr>
        <w:t>Departamento Formación y</w:t>
      </w:r>
      <w:r w:rsidR="004B2E63">
        <w:rPr>
          <w:rFonts w:ascii="Arial" w:eastAsia="Times New Roman" w:hAnsi="Arial" w:cs="Arial"/>
          <w:b/>
          <w:bCs/>
          <w:color w:val="000000"/>
          <w:sz w:val="24"/>
          <w:szCs w:val="24"/>
          <w:lang w:val="es-GT" w:eastAsia="es-GT"/>
        </w:rPr>
        <w:t xml:space="preserve"> Capitación en Cultura de Paz  </w:t>
      </w:r>
    </w:p>
    <w:p w14:paraId="353DE66A" w14:textId="2F054E66" w:rsidR="004B2E63" w:rsidRDefault="004B2E63" w:rsidP="004B2E63">
      <w:pPr>
        <w:spacing w:after="0" w:line="240" w:lineRule="auto"/>
        <w:jc w:val="center"/>
        <w:rPr>
          <w:rFonts w:ascii="Arial" w:eastAsia="Times New Roman" w:hAnsi="Arial" w:cs="Arial"/>
          <w:b/>
          <w:bCs/>
          <w:color w:val="000000"/>
          <w:sz w:val="24"/>
          <w:szCs w:val="24"/>
          <w:lang w:val="es-GT" w:eastAsia="es-GT"/>
        </w:rPr>
      </w:pPr>
      <w:r>
        <w:rPr>
          <w:rFonts w:ascii="Arial" w:eastAsia="Times New Roman" w:hAnsi="Arial" w:cs="Arial"/>
          <w:b/>
          <w:bCs/>
          <w:color w:val="000000"/>
          <w:sz w:val="24"/>
          <w:szCs w:val="24"/>
          <w:lang w:val="es-GT" w:eastAsia="es-GT"/>
        </w:rPr>
        <w:t xml:space="preserve"> </w:t>
      </w:r>
    </w:p>
    <w:p w14:paraId="5553A67D" w14:textId="77777777" w:rsidR="004B2E63" w:rsidRDefault="004B2E63" w:rsidP="004B2E63">
      <w:pPr>
        <w:spacing w:after="0" w:line="240" w:lineRule="auto"/>
        <w:jc w:val="center"/>
        <w:rPr>
          <w:rFonts w:ascii="Arial" w:eastAsia="Times New Roman" w:hAnsi="Arial" w:cs="Arial"/>
          <w:b/>
          <w:bCs/>
          <w:color w:val="000000"/>
          <w:sz w:val="24"/>
          <w:szCs w:val="24"/>
          <w:lang w:val="es-GT" w:eastAsia="es-GT"/>
        </w:rPr>
      </w:pPr>
    </w:p>
    <w:p w14:paraId="64AF36F1" w14:textId="2F80FB4E" w:rsidR="008A7B16" w:rsidRDefault="00A06B46" w:rsidP="008A7B16">
      <w:pPr>
        <w:spacing w:after="0" w:line="240" w:lineRule="auto"/>
        <w:rPr>
          <w:rFonts w:ascii="Arial" w:eastAsia="Times New Roman" w:hAnsi="Arial" w:cs="Arial"/>
          <w:bCs/>
          <w:color w:val="000000"/>
          <w:sz w:val="24"/>
          <w:szCs w:val="24"/>
          <w:lang w:val="es-GT" w:eastAsia="es-GT"/>
        </w:rPr>
      </w:pPr>
      <w:r>
        <w:rPr>
          <w:rFonts w:ascii="Arial" w:eastAsia="Times New Roman" w:hAnsi="Arial" w:cs="Arial"/>
          <w:bCs/>
          <w:color w:val="000000"/>
          <w:sz w:val="24"/>
          <w:szCs w:val="24"/>
          <w:lang w:val="es-GT" w:eastAsia="es-GT"/>
        </w:rPr>
        <w:t xml:space="preserve">Realizaron </w:t>
      </w:r>
      <w:r w:rsidR="008A7B16" w:rsidRPr="004B2E63">
        <w:rPr>
          <w:rFonts w:ascii="Arial" w:eastAsia="Times New Roman" w:hAnsi="Arial" w:cs="Arial"/>
          <w:bCs/>
          <w:color w:val="000000"/>
          <w:sz w:val="24"/>
          <w:szCs w:val="24"/>
          <w:lang w:val="es-GT" w:eastAsia="es-GT"/>
        </w:rPr>
        <w:t xml:space="preserve"> </w:t>
      </w:r>
      <w:r w:rsidR="004B2E63">
        <w:rPr>
          <w:rFonts w:ascii="Arial" w:eastAsia="Times New Roman" w:hAnsi="Arial" w:cs="Arial"/>
          <w:bCs/>
          <w:color w:val="000000"/>
          <w:sz w:val="24"/>
          <w:szCs w:val="24"/>
          <w:lang w:val="es-GT" w:eastAsia="es-GT"/>
        </w:rPr>
        <w:t xml:space="preserve">las siguientes capacitaciones: </w:t>
      </w:r>
    </w:p>
    <w:p w14:paraId="48232B55" w14:textId="77777777" w:rsidR="002C54FD" w:rsidRPr="002C54FD" w:rsidRDefault="002C54FD" w:rsidP="008A7B16">
      <w:pPr>
        <w:spacing w:after="0" w:line="240" w:lineRule="auto"/>
        <w:rPr>
          <w:rFonts w:ascii="Arial" w:eastAsia="Times New Roman" w:hAnsi="Arial" w:cs="Arial"/>
          <w:b/>
          <w:bCs/>
          <w:color w:val="000000"/>
          <w:sz w:val="24"/>
          <w:szCs w:val="24"/>
          <w:u w:val="single"/>
          <w:lang w:val="es-GT" w:eastAsia="es-GT"/>
        </w:rPr>
      </w:pPr>
    </w:p>
    <w:p w14:paraId="08423AD1" w14:textId="005D5610" w:rsidR="002C54FD" w:rsidRPr="002C54FD" w:rsidRDefault="002C54FD" w:rsidP="008A7B16">
      <w:pPr>
        <w:spacing w:after="0" w:line="240" w:lineRule="auto"/>
        <w:rPr>
          <w:rFonts w:ascii="Arial" w:eastAsia="Times New Roman" w:hAnsi="Arial" w:cs="Arial"/>
          <w:b/>
          <w:bCs/>
          <w:color w:val="000000"/>
          <w:sz w:val="24"/>
          <w:szCs w:val="24"/>
          <w:u w:val="single"/>
          <w:lang w:val="es-GT" w:eastAsia="es-GT"/>
        </w:rPr>
      </w:pPr>
      <w:r w:rsidRPr="002C54FD">
        <w:rPr>
          <w:rFonts w:ascii="Arial" w:eastAsia="Times New Roman" w:hAnsi="Arial" w:cs="Arial"/>
          <w:b/>
          <w:bCs/>
          <w:color w:val="000000"/>
          <w:sz w:val="24"/>
          <w:szCs w:val="24"/>
          <w:u w:val="single"/>
          <w:lang w:val="es-GT" w:eastAsia="es-GT"/>
        </w:rPr>
        <w:t>CAPACITACION No.1</w:t>
      </w:r>
    </w:p>
    <w:p w14:paraId="30DBA247" w14:textId="77777777" w:rsidR="008A7B16" w:rsidRDefault="008A7B16" w:rsidP="008A7B16">
      <w:pPr>
        <w:spacing w:after="0" w:line="240" w:lineRule="auto"/>
        <w:rPr>
          <w:rFonts w:ascii="Arial" w:eastAsia="Times New Roman" w:hAnsi="Arial" w:cs="Arial"/>
          <w:sz w:val="24"/>
          <w:szCs w:val="24"/>
          <w:lang w:val="es-GT" w:eastAsia="es-GT"/>
        </w:rPr>
      </w:pPr>
    </w:p>
    <w:tbl>
      <w:tblPr>
        <w:tblW w:w="9093" w:type="dxa"/>
        <w:tblInd w:w="-15" w:type="dxa"/>
        <w:tblCellMar>
          <w:left w:w="70" w:type="dxa"/>
          <w:right w:w="70" w:type="dxa"/>
        </w:tblCellMar>
        <w:tblLook w:val="04A0" w:firstRow="1" w:lastRow="0" w:firstColumn="1" w:lastColumn="0" w:noHBand="0" w:noVBand="1"/>
      </w:tblPr>
      <w:tblGrid>
        <w:gridCol w:w="2667"/>
        <w:gridCol w:w="1591"/>
        <w:gridCol w:w="2401"/>
        <w:gridCol w:w="1163"/>
        <w:gridCol w:w="1271"/>
      </w:tblGrid>
      <w:tr w:rsidR="00D46086" w:rsidRPr="00D46086" w14:paraId="2639E7D4" w14:textId="77777777" w:rsidTr="00D31BFC">
        <w:trPr>
          <w:trHeight w:val="345"/>
        </w:trPr>
        <w:tc>
          <w:tcPr>
            <w:tcW w:w="26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048EA" w14:textId="77777777" w:rsidR="00D46086" w:rsidRPr="00D46086" w:rsidRDefault="00D46086" w:rsidP="00D46086">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ACTIVIDAD</w:t>
            </w:r>
          </w:p>
        </w:tc>
        <w:tc>
          <w:tcPr>
            <w:tcW w:w="1591" w:type="dxa"/>
            <w:tcBorders>
              <w:top w:val="single" w:sz="8" w:space="0" w:color="auto"/>
              <w:left w:val="nil"/>
              <w:bottom w:val="single" w:sz="8" w:space="0" w:color="auto"/>
              <w:right w:val="single" w:sz="8" w:space="0" w:color="auto"/>
            </w:tcBorders>
            <w:shd w:val="clear" w:color="auto" w:fill="auto"/>
            <w:noWrap/>
            <w:vAlign w:val="center"/>
            <w:hideMark/>
          </w:tcPr>
          <w:p w14:paraId="4B99F673" w14:textId="77777777" w:rsidR="00D46086" w:rsidRPr="00D46086" w:rsidRDefault="00D46086" w:rsidP="00D46086">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TEMA</w:t>
            </w:r>
          </w:p>
        </w:tc>
        <w:tc>
          <w:tcPr>
            <w:tcW w:w="2401" w:type="dxa"/>
            <w:tcBorders>
              <w:top w:val="single" w:sz="8" w:space="0" w:color="auto"/>
              <w:left w:val="nil"/>
              <w:bottom w:val="single" w:sz="8" w:space="0" w:color="auto"/>
              <w:right w:val="single" w:sz="8" w:space="0" w:color="auto"/>
            </w:tcBorders>
            <w:shd w:val="clear" w:color="auto" w:fill="auto"/>
            <w:noWrap/>
            <w:vAlign w:val="center"/>
            <w:hideMark/>
          </w:tcPr>
          <w:p w14:paraId="6C907184" w14:textId="77777777" w:rsidR="00D46086" w:rsidRPr="00D46086" w:rsidRDefault="00D46086" w:rsidP="00D46086">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OBJETIVO</w:t>
            </w:r>
          </w:p>
        </w:tc>
        <w:tc>
          <w:tcPr>
            <w:tcW w:w="1163" w:type="dxa"/>
            <w:tcBorders>
              <w:top w:val="single" w:sz="8" w:space="0" w:color="auto"/>
              <w:left w:val="nil"/>
              <w:bottom w:val="single" w:sz="8" w:space="0" w:color="auto"/>
              <w:right w:val="single" w:sz="8" w:space="0" w:color="auto"/>
            </w:tcBorders>
            <w:shd w:val="clear" w:color="auto" w:fill="auto"/>
            <w:noWrap/>
            <w:vAlign w:val="center"/>
            <w:hideMark/>
          </w:tcPr>
          <w:p w14:paraId="7C5FC9B0" w14:textId="77777777" w:rsidR="00D46086" w:rsidRPr="00D46086" w:rsidRDefault="00D46086" w:rsidP="00D46086">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FECHA</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14:paraId="01C96525" w14:textId="77777777" w:rsidR="00D46086" w:rsidRPr="00D46086" w:rsidRDefault="00D46086" w:rsidP="00D46086">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LUGAR</w:t>
            </w:r>
          </w:p>
        </w:tc>
      </w:tr>
      <w:tr w:rsidR="00D46086" w:rsidRPr="00D46086" w14:paraId="69A29BCB" w14:textId="77777777" w:rsidTr="00D31BFC">
        <w:trPr>
          <w:trHeight w:val="3579"/>
        </w:trPr>
        <w:tc>
          <w:tcPr>
            <w:tcW w:w="2667" w:type="dxa"/>
            <w:vMerge w:val="restart"/>
            <w:tcBorders>
              <w:top w:val="nil"/>
              <w:left w:val="single" w:sz="4" w:space="0" w:color="auto"/>
              <w:bottom w:val="single" w:sz="4" w:space="0" w:color="auto"/>
              <w:right w:val="single" w:sz="4" w:space="0" w:color="auto"/>
            </w:tcBorders>
            <w:shd w:val="clear" w:color="auto" w:fill="auto"/>
            <w:vAlign w:val="center"/>
            <w:hideMark/>
          </w:tcPr>
          <w:p w14:paraId="167F6A04" w14:textId="77777777" w:rsidR="00D46086" w:rsidRPr="00D46086" w:rsidRDefault="00D46086" w:rsidP="00D46086">
            <w:pPr>
              <w:spacing w:after="0" w:line="240" w:lineRule="auto"/>
              <w:rPr>
                <w:rFonts w:ascii="Arial" w:eastAsia="Times New Roman" w:hAnsi="Arial" w:cs="Arial"/>
                <w:color w:val="000000"/>
                <w:sz w:val="20"/>
                <w:szCs w:val="20"/>
                <w:lang w:val="es-GT" w:eastAsia="es-GT"/>
              </w:rPr>
            </w:pPr>
            <w:r w:rsidRPr="00D31BFC">
              <w:rPr>
                <w:rFonts w:ascii="Arial" w:eastAsia="Times New Roman" w:hAnsi="Arial" w:cs="Arial"/>
                <w:color w:val="000000"/>
                <w:sz w:val="18"/>
                <w:szCs w:val="20"/>
                <w:lang w:val="es-GT" w:eastAsia="es-GT"/>
              </w:rPr>
              <w:t>Formación Presencial en Derechos Humanos, Cultura de Paz y Promoción del Diálogo para Servidores Públicos y Ciudadanos (Sedes Regionales)</w:t>
            </w:r>
          </w:p>
        </w:tc>
        <w:tc>
          <w:tcPr>
            <w:tcW w:w="1591" w:type="dxa"/>
            <w:vMerge w:val="restart"/>
            <w:tcBorders>
              <w:top w:val="nil"/>
              <w:left w:val="single" w:sz="4" w:space="0" w:color="auto"/>
              <w:bottom w:val="single" w:sz="4" w:space="0" w:color="auto"/>
              <w:right w:val="single" w:sz="4" w:space="0" w:color="auto"/>
            </w:tcBorders>
            <w:shd w:val="clear" w:color="auto" w:fill="auto"/>
            <w:vAlign w:val="center"/>
            <w:hideMark/>
          </w:tcPr>
          <w:p w14:paraId="3112D633" w14:textId="77777777" w:rsidR="00D46086" w:rsidRPr="00D46086" w:rsidRDefault="00D46086" w:rsidP="00D46086">
            <w:pPr>
              <w:spacing w:after="0" w:line="240" w:lineRule="auto"/>
              <w:rPr>
                <w:rFonts w:ascii="Arial" w:eastAsia="Times New Roman" w:hAnsi="Arial" w:cs="Arial"/>
                <w:b/>
                <w:bCs/>
                <w:color w:val="000000"/>
                <w:sz w:val="20"/>
                <w:szCs w:val="20"/>
                <w:lang w:val="es-GT" w:eastAsia="es-GT"/>
              </w:rPr>
            </w:pPr>
            <w:r w:rsidRPr="00D46086">
              <w:rPr>
                <w:rFonts w:ascii="Arial" w:eastAsia="Times New Roman" w:hAnsi="Arial" w:cs="Arial"/>
                <w:b/>
                <w:bCs/>
                <w:color w:val="000000"/>
                <w:sz w:val="20"/>
                <w:szCs w:val="20"/>
                <w:lang w:val="es-GT" w:eastAsia="es-GT"/>
              </w:rPr>
              <w:t>“Un líder para la Paz”</w:t>
            </w:r>
          </w:p>
        </w:tc>
        <w:tc>
          <w:tcPr>
            <w:tcW w:w="2401" w:type="dxa"/>
            <w:vMerge w:val="restart"/>
            <w:tcBorders>
              <w:top w:val="nil"/>
              <w:left w:val="single" w:sz="4" w:space="0" w:color="auto"/>
              <w:bottom w:val="single" w:sz="4" w:space="0" w:color="000000"/>
              <w:right w:val="single" w:sz="4" w:space="0" w:color="auto"/>
            </w:tcBorders>
            <w:shd w:val="clear" w:color="auto" w:fill="auto"/>
            <w:vAlign w:val="bottom"/>
            <w:hideMark/>
          </w:tcPr>
          <w:p w14:paraId="3AB02597" w14:textId="77777777" w:rsidR="00D46086" w:rsidRPr="00D46086" w:rsidRDefault="00D46086" w:rsidP="00D46086">
            <w:pPr>
              <w:spacing w:after="0" w:line="240" w:lineRule="auto"/>
              <w:rPr>
                <w:rFonts w:ascii="Verdana" w:eastAsia="Times New Roman" w:hAnsi="Verdana" w:cs="Calibri"/>
                <w:color w:val="000000"/>
                <w:sz w:val="20"/>
                <w:szCs w:val="20"/>
                <w:lang w:val="es-GT" w:eastAsia="es-GT"/>
              </w:rPr>
            </w:pPr>
            <w:r w:rsidRPr="00D46086">
              <w:rPr>
                <w:rFonts w:ascii="Verdana" w:eastAsia="Times New Roman" w:hAnsi="Verdana" w:cs="Calibri"/>
                <w:color w:val="000000"/>
                <w:sz w:val="20"/>
                <w:szCs w:val="20"/>
                <w:lang w:val="es-GT" w:eastAsia="es-GT"/>
              </w:rPr>
              <w:t xml:space="preserve">Sensibilizar a la población de los municipios de Santa Catarina </w:t>
            </w:r>
            <w:proofErr w:type="spellStart"/>
            <w:r w:rsidRPr="00D46086">
              <w:rPr>
                <w:rFonts w:ascii="Verdana" w:eastAsia="Times New Roman" w:hAnsi="Verdana" w:cs="Calibri"/>
                <w:color w:val="000000"/>
                <w:sz w:val="20"/>
                <w:szCs w:val="20"/>
                <w:lang w:val="es-GT" w:eastAsia="es-GT"/>
              </w:rPr>
              <w:t>Ixtahuacán</w:t>
            </w:r>
            <w:proofErr w:type="spellEnd"/>
            <w:r w:rsidRPr="00D46086">
              <w:rPr>
                <w:rFonts w:ascii="Verdana" w:eastAsia="Times New Roman" w:hAnsi="Verdana" w:cs="Calibri"/>
                <w:color w:val="000000"/>
                <w:sz w:val="20"/>
                <w:szCs w:val="20"/>
                <w:lang w:val="es-GT" w:eastAsia="es-GT"/>
              </w:rPr>
              <w:t xml:space="preserve"> y </w:t>
            </w:r>
            <w:proofErr w:type="spellStart"/>
            <w:r w:rsidRPr="00D46086">
              <w:rPr>
                <w:rFonts w:ascii="Verdana" w:eastAsia="Times New Roman" w:hAnsi="Verdana" w:cs="Calibri"/>
                <w:color w:val="000000"/>
                <w:sz w:val="20"/>
                <w:szCs w:val="20"/>
                <w:lang w:val="es-GT" w:eastAsia="es-GT"/>
              </w:rPr>
              <w:t>Nahualá</w:t>
            </w:r>
            <w:proofErr w:type="spellEnd"/>
            <w:r w:rsidRPr="00D46086">
              <w:rPr>
                <w:rFonts w:ascii="Verdana" w:eastAsia="Times New Roman" w:hAnsi="Verdana" w:cs="Calibri"/>
                <w:color w:val="000000"/>
                <w:sz w:val="20"/>
                <w:szCs w:val="20"/>
                <w:lang w:val="es-GT" w:eastAsia="es-GT"/>
              </w:rPr>
              <w:t>, del departamento de Sololá, para mermar la tensión generada a raíz de la coyuntura que se vive en la región, a través de la implementación de conversatorios en temas de cultura de paz.</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129EDB23" w14:textId="77777777" w:rsidR="00D46086" w:rsidRPr="00D46086" w:rsidRDefault="00D46086" w:rsidP="00D46086">
            <w:pPr>
              <w:spacing w:after="0" w:line="240" w:lineRule="auto"/>
              <w:jc w:val="center"/>
              <w:rPr>
                <w:rFonts w:ascii="Arial" w:eastAsia="Times New Roman" w:hAnsi="Arial" w:cs="Arial"/>
                <w:color w:val="000000"/>
                <w:sz w:val="20"/>
                <w:szCs w:val="20"/>
                <w:lang w:val="es-GT" w:eastAsia="es-GT"/>
              </w:rPr>
            </w:pPr>
            <w:r w:rsidRPr="00D46086">
              <w:rPr>
                <w:rFonts w:ascii="Arial" w:eastAsia="Times New Roman" w:hAnsi="Arial" w:cs="Arial"/>
                <w:color w:val="000000"/>
                <w:sz w:val="20"/>
                <w:szCs w:val="20"/>
                <w:lang w:val="es-GT" w:eastAsia="es-GT"/>
              </w:rPr>
              <w:t>Lunes 17 de enero de 2022  y Miércoles 19 de Enero de 2022</w:t>
            </w:r>
          </w:p>
        </w:tc>
        <w:tc>
          <w:tcPr>
            <w:tcW w:w="1271" w:type="dxa"/>
            <w:tcBorders>
              <w:top w:val="nil"/>
              <w:left w:val="nil"/>
              <w:bottom w:val="single" w:sz="4" w:space="0" w:color="auto"/>
              <w:right w:val="single" w:sz="4" w:space="0" w:color="auto"/>
            </w:tcBorders>
            <w:shd w:val="clear" w:color="auto" w:fill="auto"/>
            <w:vAlign w:val="center"/>
            <w:hideMark/>
          </w:tcPr>
          <w:p w14:paraId="734999EA" w14:textId="77777777" w:rsidR="00D46086" w:rsidRPr="00D46086" w:rsidRDefault="00D46086" w:rsidP="00D46086">
            <w:pPr>
              <w:spacing w:after="0" w:line="240" w:lineRule="auto"/>
              <w:rPr>
                <w:rFonts w:ascii="Arial" w:eastAsia="Times New Roman" w:hAnsi="Arial" w:cs="Arial"/>
                <w:color w:val="000000"/>
                <w:sz w:val="20"/>
                <w:szCs w:val="20"/>
                <w:lang w:val="es-GT" w:eastAsia="es-GT"/>
              </w:rPr>
            </w:pPr>
            <w:r w:rsidRPr="00D46086">
              <w:rPr>
                <w:rFonts w:ascii="Arial" w:eastAsia="Times New Roman" w:hAnsi="Arial" w:cs="Arial"/>
                <w:color w:val="000000"/>
                <w:sz w:val="20"/>
                <w:szCs w:val="20"/>
                <w:lang w:val="es-GT" w:eastAsia="es-GT"/>
              </w:rPr>
              <w:t xml:space="preserve">Santa Catarina </w:t>
            </w:r>
            <w:proofErr w:type="spellStart"/>
            <w:r w:rsidRPr="00D46086">
              <w:rPr>
                <w:rFonts w:ascii="Arial" w:eastAsia="Times New Roman" w:hAnsi="Arial" w:cs="Arial"/>
                <w:color w:val="000000"/>
                <w:sz w:val="20"/>
                <w:szCs w:val="20"/>
                <w:lang w:val="es-GT" w:eastAsia="es-GT"/>
              </w:rPr>
              <w:t>Ixtahuacán</w:t>
            </w:r>
            <w:proofErr w:type="spellEnd"/>
            <w:r w:rsidRPr="00D46086">
              <w:rPr>
                <w:rFonts w:ascii="Arial" w:eastAsia="Times New Roman" w:hAnsi="Arial" w:cs="Arial"/>
                <w:color w:val="000000"/>
                <w:sz w:val="20"/>
                <w:szCs w:val="20"/>
                <w:lang w:val="es-GT" w:eastAsia="es-GT"/>
              </w:rPr>
              <w:t>, Sololá</w:t>
            </w:r>
          </w:p>
        </w:tc>
      </w:tr>
      <w:tr w:rsidR="00D46086" w:rsidRPr="00D46086" w14:paraId="318ACE0D" w14:textId="77777777" w:rsidTr="00D31BFC">
        <w:trPr>
          <w:trHeight w:val="428"/>
        </w:trPr>
        <w:tc>
          <w:tcPr>
            <w:tcW w:w="2667" w:type="dxa"/>
            <w:vMerge/>
            <w:tcBorders>
              <w:top w:val="nil"/>
              <w:left w:val="single" w:sz="4" w:space="0" w:color="auto"/>
              <w:bottom w:val="single" w:sz="4" w:space="0" w:color="auto"/>
              <w:right w:val="single" w:sz="4" w:space="0" w:color="auto"/>
            </w:tcBorders>
            <w:vAlign w:val="center"/>
            <w:hideMark/>
          </w:tcPr>
          <w:p w14:paraId="1E3FA945" w14:textId="77777777" w:rsidR="00D46086" w:rsidRPr="00D46086" w:rsidRDefault="00D46086" w:rsidP="00D46086">
            <w:pPr>
              <w:spacing w:after="0" w:line="240" w:lineRule="auto"/>
              <w:rPr>
                <w:rFonts w:ascii="Arial" w:eastAsia="Times New Roman" w:hAnsi="Arial" w:cs="Arial"/>
                <w:color w:val="000000"/>
                <w:sz w:val="20"/>
                <w:szCs w:val="20"/>
                <w:lang w:val="es-GT" w:eastAsia="es-GT"/>
              </w:rPr>
            </w:pPr>
          </w:p>
        </w:tc>
        <w:tc>
          <w:tcPr>
            <w:tcW w:w="1591" w:type="dxa"/>
            <w:vMerge/>
            <w:tcBorders>
              <w:top w:val="nil"/>
              <w:left w:val="single" w:sz="4" w:space="0" w:color="auto"/>
              <w:bottom w:val="single" w:sz="4" w:space="0" w:color="auto"/>
              <w:right w:val="single" w:sz="4" w:space="0" w:color="auto"/>
            </w:tcBorders>
            <w:vAlign w:val="center"/>
            <w:hideMark/>
          </w:tcPr>
          <w:p w14:paraId="0B4D6C79" w14:textId="77777777" w:rsidR="00D46086" w:rsidRPr="00D46086" w:rsidRDefault="00D46086" w:rsidP="00D46086">
            <w:pPr>
              <w:spacing w:after="0" w:line="240" w:lineRule="auto"/>
              <w:rPr>
                <w:rFonts w:ascii="Arial" w:eastAsia="Times New Roman" w:hAnsi="Arial" w:cs="Arial"/>
                <w:b/>
                <w:bCs/>
                <w:color w:val="000000"/>
                <w:sz w:val="20"/>
                <w:szCs w:val="20"/>
                <w:lang w:val="es-GT" w:eastAsia="es-GT"/>
              </w:rPr>
            </w:pPr>
          </w:p>
        </w:tc>
        <w:tc>
          <w:tcPr>
            <w:tcW w:w="2401" w:type="dxa"/>
            <w:vMerge/>
            <w:tcBorders>
              <w:top w:val="nil"/>
              <w:left w:val="single" w:sz="4" w:space="0" w:color="auto"/>
              <w:bottom w:val="single" w:sz="4" w:space="0" w:color="000000"/>
              <w:right w:val="single" w:sz="4" w:space="0" w:color="auto"/>
            </w:tcBorders>
            <w:vAlign w:val="center"/>
            <w:hideMark/>
          </w:tcPr>
          <w:p w14:paraId="34471E79" w14:textId="77777777" w:rsidR="00D46086" w:rsidRPr="00D46086" w:rsidRDefault="00D46086" w:rsidP="00D46086">
            <w:pPr>
              <w:spacing w:after="0" w:line="240" w:lineRule="auto"/>
              <w:rPr>
                <w:rFonts w:ascii="Verdana" w:eastAsia="Times New Roman" w:hAnsi="Verdana" w:cs="Calibri"/>
                <w:color w:val="000000"/>
                <w:sz w:val="20"/>
                <w:szCs w:val="20"/>
                <w:lang w:val="es-GT" w:eastAsia="es-GT"/>
              </w:rPr>
            </w:pPr>
          </w:p>
        </w:tc>
        <w:tc>
          <w:tcPr>
            <w:tcW w:w="1163" w:type="dxa"/>
            <w:vMerge/>
            <w:tcBorders>
              <w:top w:val="nil"/>
              <w:left w:val="single" w:sz="4" w:space="0" w:color="auto"/>
              <w:bottom w:val="single" w:sz="4" w:space="0" w:color="auto"/>
              <w:right w:val="single" w:sz="4" w:space="0" w:color="auto"/>
            </w:tcBorders>
            <w:vAlign w:val="center"/>
            <w:hideMark/>
          </w:tcPr>
          <w:p w14:paraId="2768CA7F" w14:textId="77777777" w:rsidR="00D46086" w:rsidRPr="00D46086" w:rsidRDefault="00D46086" w:rsidP="00D46086">
            <w:pPr>
              <w:spacing w:after="0" w:line="240" w:lineRule="auto"/>
              <w:rPr>
                <w:rFonts w:ascii="Arial" w:eastAsia="Times New Roman" w:hAnsi="Arial" w:cs="Arial"/>
                <w:color w:val="000000"/>
                <w:sz w:val="20"/>
                <w:szCs w:val="20"/>
                <w:lang w:val="es-GT" w:eastAsia="es-GT"/>
              </w:rPr>
            </w:pPr>
          </w:p>
        </w:tc>
        <w:tc>
          <w:tcPr>
            <w:tcW w:w="1271" w:type="dxa"/>
            <w:tcBorders>
              <w:top w:val="nil"/>
              <w:left w:val="nil"/>
              <w:bottom w:val="single" w:sz="4" w:space="0" w:color="auto"/>
              <w:right w:val="single" w:sz="4" w:space="0" w:color="auto"/>
            </w:tcBorders>
            <w:shd w:val="clear" w:color="auto" w:fill="auto"/>
            <w:noWrap/>
            <w:vAlign w:val="center"/>
            <w:hideMark/>
          </w:tcPr>
          <w:p w14:paraId="7A2D2900" w14:textId="77777777" w:rsidR="00D46086" w:rsidRPr="00D46086" w:rsidRDefault="00D46086" w:rsidP="00D46086">
            <w:pPr>
              <w:spacing w:after="0" w:line="240" w:lineRule="auto"/>
              <w:rPr>
                <w:rFonts w:ascii="Arial" w:eastAsia="Times New Roman" w:hAnsi="Arial" w:cs="Arial"/>
                <w:color w:val="000000"/>
                <w:sz w:val="20"/>
                <w:szCs w:val="20"/>
                <w:lang w:val="es-GT" w:eastAsia="es-GT"/>
              </w:rPr>
            </w:pPr>
            <w:proofErr w:type="spellStart"/>
            <w:r w:rsidRPr="00D46086">
              <w:rPr>
                <w:rFonts w:ascii="Arial" w:eastAsia="Times New Roman" w:hAnsi="Arial" w:cs="Arial"/>
                <w:color w:val="000000"/>
                <w:sz w:val="20"/>
                <w:szCs w:val="20"/>
                <w:lang w:val="es-GT" w:eastAsia="es-GT"/>
              </w:rPr>
              <w:t>Nahualá</w:t>
            </w:r>
            <w:proofErr w:type="spellEnd"/>
            <w:r w:rsidRPr="00D46086">
              <w:rPr>
                <w:rFonts w:ascii="Arial" w:eastAsia="Times New Roman" w:hAnsi="Arial" w:cs="Arial"/>
                <w:color w:val="000000"/>
                <w:sz w:val="20"/>
                <w:szCs w:val="20"/>
                <w:lang w:val="es-GT" w:eastAsia="es-GT"/>
              </w:rPr>
              <w:t xml:space="preserve">, </w:t>
            </w:r>
            <w:proofErr w:type="spellStart"/>
            <w:r w:rsidRPr="00D46086">
              <w:rPr>
                <w:rFonts w:ascii="Arial" w:eastAsia="Times New Roman" w:hAnsi="Arial" w:cs="Arial"/>
                <w:color w:val="000000"/>
                <w:sz w:val="20"/>
                <w:szCs w:val="20"/>
                <w:lang w:val="es-GT" w:eastAsia="es-GT"/>
              </w:rPr>
              <w:t>Solola</w:t>
            </w:r>
            <w:proofErr w:type="spellEnd"/>
          </w:p>
        </w:tc>
      </w:tr>
    </w:tbl>
    <w:p w14:paraId="6F580EE7" w14:textId="3556695A" w:rsidR="00D244E1" w:rsidRDefault="00D244E1" w:rsidP="00BA0B1F">
      <w:pPr>
        <w:spacing w:after="0" w:line="360" w:lineRule="auto"/>
        <w:jc w:val="both"/>
        <w:rPr>
          <w:rFonts w:ascii="Arial" w:hAnsi="Arial" w:cs="Arial"/>
          <w:b/>
          <w:sz w:val="24"/>
          <w:szCs w:val="24"/>
          <w:u w:val="single"/>
        </w:rPr>
      </w:pPr>
    </w:p>
    <w:p w14:paraId="4F146E7F" w14:textId="1034A00C" w:rsidR="00D31BFC" w:rsidRDefault="00D31BFC" w:rsidP="00BA0B1F">
      <w:pPr>
        <w:spacing w:after="0" w:line="360" w:lineRule="auto"/>
        <w:jc w:val="both"/>
        <w:rPr>
          <w:rFonts w:ascii="Arial" w:hAnsi="Arial" w:cs="Arial"/>
          <w:b/>
          <w:sz w:val="24"/>
          <w:szCs w:val="24"/>
          <w:u w:val="single"/>
        </w:rPr>
      </w:pPr>
    </w:p>
    <w:p w14:paraId="4DECB50A" w14:textId="06307F89" w:rsidR="00D31BFC" w:rsidRDefault="00D31BFC" w:rsidP="00BA0B1F">
      <w:pPr>
        <w:spacing w:after="0" w:line="360" w:lineRule="auto"/>
        <w:jc w:val="both"/>
        <w:rPr>
          <w:rFonts w:ascii="Arial" w:hAnsi="Arial" w:cs="Arial"/>
          <w:b/>
          <w:sz w:val="24"/>
          <w:szCs w:val="24"/>
          <w:u w:val="single"/>
        </w:rPr>
      </w:pPr>
    </w:p>
    <w:p w14:paraId="0D996CB6" w14:textId="46DC8042" w:rsidR="00234808" w:rsidRDefault="00234808" w:rsidP="00BA0B1F">
      <w:pPr>
        <w:spacing w:after="0" w:line="360" w:lineRule="auto"/>
        <w:jc w:val="both"/>
        <w:rPr>
          <w:rFonts w:ascii="Arial" w:hAnsi="Arial" w:cs="Arial"/>
          <w:b/>
          <w:sz w:val="24"/>
          <w:szCs w:val="24"/>
          <w:u w:val="single"/>
        </w:rPr>
      </w:pPr>
    </w:p>
    <w:p w14:paraId="14312D09" w14:textId="77777777" w:rsidR="00234808" w:rsidRDefault="00234808" w:rsidP="00BA0B1F">
      <w:pPr>
        <w:spacing w:after="0" w:line="360" w:lineRule="auto"/>
        <w:jc w:val="both"/>
        <w:rPr>
          <w:rFonts w:ascii="Arial" w:hAnsi="Arial" w:cs="Arial"/>
          <w:b/>
          <w:sz w:val="24"/>
          <w:szCs w:val="24"/>
          <w:u w:val="single"/>
        </w:rPr>
      </w:pPr>
    </w:p>
    <w:p w14:paraId="0595BB27" w14:textId="77777777" w:rsidR="00D31BFC" w:rsidRDefault="00D31BFC" w:rsidP="00BA0B1F">
      <w:pPr>
        <w:spacing w:after="0" w:line="360" w:lineRule="auto"/>
        <w:jc w:val="both"/>
        <w:rPr>
          <w:rFonts w:ascii="Arial" w:hAnsi="Arial" w:cs="Arial"/>
          <w:b/>
          <w:sz w:val="24"/>
          <w:szCs w:val="24"/>
          <w:u w:val="single"/>
        </w:rPr>
      </w:pPr>
    </w:p>
    <w:p w14:paraId="55D3D97F" w14:textId="671EA670" w:rsidR="004B2E63" w:rsidRPr="00D244E1" w:rsidRDefault="00D244E1" w:rsidP="00BA0B1F">
      <w:pPr>
        <w:spacing w:after="0" w:line="360" w:lineRule="auto"/>
        <w:jc w:val="both"/>
        <w:rPr>
          <w:rFonts w:ascii="Arial" w:hAnsi="Arial" w:cs="Arial"/>
          <w:b/>
          <w:sz w:val="24"/>
          <w:szCs w:val="24"/>
          <w:u w:val="single"/>
        </w:rPr>
      </w:pPr>
      <w:r w:rsidRPr="00D244E1">
        <w:rPr>
          <w:rFonts w:ascii="Arial" w:hAnsi="Arial" w:cs="Arial"/>
          <w:b/>
          <w:sz w:val="24"/>
          <w:szCs w:val="24"/>
          <w:u w:val="single"/>
        </w:rPr>
        <w:t>CAPACITACION No.2</w:t>
      </w:r>
    </w:p>
    <w:tbl>
      <w:tblPr>
        <w:tblpPr w:leftFromText="141" w:rightFromText="141" w:vertAnchor="text" w:horzAnchor="margin" w:tblpXSpec="center" w:tblpY="197"/>
        <w:tblW w:w="10160" w:type="dxa"/>
        <w:tblCellMar>
          <w:left w:w="70" w:type="dxa"/>
          <w:right w:w="70" w:type="dxa"/>
        </w:tblCellMar>
        <w:tblLook w:val="04A0" w:firstRow="1" w:lastRow="0" w:firstColumn="1" w:lastColumn="0" w:noHBand="0" w:noVBand="1"/>
      </w:tblPr>
      <w:tblGrid>
        <w:gridCol w:w="2980"/>
        <w:gridCol w:w="2200"/>
        <w:gridCol w:w="2260"/>
        <w:gridCol w:w="1300"/>
        <w:gridCol w:w="1420"/>
      </w:tblGrid>
      <w:tr w:rsidR="00D244E1" w:rsidRPr="00D46086" w14:paraId="5ABB6308" w14:textId="77777777" w:rsidTr="00D244E1">
        <w:trPr>
          <w:trHeight w:val="375"/>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66F3AE" w14:textId="77777777" w:rsidR="00D244E1" w:rsidRPr="00D46086" w:rsidRDefault="00D244E1" w:rsidP="00D244E1">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ACTIVIDAD</w:t>
            </w:r>
          </w:p>
        </w:tc>
        <w:tc>
          <w:tcPr>
            <w:tcW w:w="2200" w:type="dxa"/>
            <w:tcBorders>
              <w:top w:val="single" w:sz="8" w:space="0" w:color="auto"/>
              <w:left w:val="nil"/>
              <w:bottom w:val="single" w:sz="8" w:space="0" w:color="auto"/>
              <w:right w:val="single" w:sz="8" w:space="0" w:color="auto"/>
            </w:tcBorders>
            <w:shd w:val="clear" w:color="auto" w:fill="auto"/>
            <w:noWrap/>
            <w:vAlign w:val="center"/>
            <w:hideMark/>
          </w:tcPr>
          <w:p w14:paraId="0A9F4D61" w14:textId="77777777" w:rsidR="00D244E1" w:rsidRPr="00D46086" w:rsidRDefault="00D244E1" w:rsidP="00D244E1">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TEMA</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14:paraId="1C683CAF" w14:textId="77777777" w:rsidR="00D244E1" w:rsidRPr="00D46086" w:rsidRDefault="00D244E1" w:rsidP="00D244E1">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OBJETIVO</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5ECD31F" w14:textId="77777777" w:rsidR="00D244E1" w:rsidRPr="00D46086" w:rsidRDefault="00D244E1" w:rsidP="00D244E1">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FECHA</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14:paraId="496C4C64" w14:textId="77777777" w:rsidR="00D244E1" w:rsidRPr="00D46086" w:rsidRDefault="00D244E1" w:rsidP="00D244E1">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LUGAR</w:t>
            </w:r>
          </w:p>
        </w:tc>
      </w:tr>
      <w:tr w:rsidR="00D244E1" w:rsidRPr="00D46086" w14:paraId="27685307" w14:textId="77777777" w:rsidTr="00D244E1">
        <w:trPr>
          <w:trHeight w:val="3585"/>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1D3076A" w14:textId="77777777" w:rsidR="00D244E1" w:rsidRPr="00D46086" w:rsidRDefault="00D244E1" w:rsidP="00D244E1">
            <w:pPr>
              <w:spacing w:after="0" w:line="240" w:lineRule="auto"/>
              <w:rPr>
                <w:rFonts w:ascii="Arial" w:eastAsia="Times New Roman" w:hAnsi="Arial" w:cs="Arial"/>
                <w:color w:val="000000"/>
                <w:sz w:val="20"/>
                <w:szCs w:val="20"/>
                <w:lang w:val="es-GT" w:eastAsia="es-GT"/>
              </w:rPr>
            </w:pPr>
            <w:r w:rsidRPr="00D46086">
              <w:rPr>
                <w:rFonts w:ascii="Arial" w:eastAsia="Times New Roman" w:hAnsi="Arial" w:cs="Arial"/>
                <w:color w:val="000000"/>
                <w:sz w:val="20"/>
                <w:szCs w:val="20"/>
                <w:lang w:val="es-GT" w:eastAsia="es-GT"/>
              </w:rPr>
              <w:t>Formación Presencial en Derechos Humanos, Cultura de Paz y Promoción del Dialogo para Servidores Públicos y Ciudadanos (Área Metropolitana)</w:t>
            </w:r>
          </w:p>
        </w:tc>
        <w:tc>
          <w:tcPr>
            <w:tcW w:w="2200" w:type="dxa"/>
            <w:tcBorders>
              <w:top w:val="nil"/>
              <w:left w:val="nil"/>
              <w:bottom w:val="single" w:sz="4" w:space="0" w:color="auto"/>
              <w:right w:val="single" w:sz="4" w:space="0" w:color="auto"/>
            </w:tcBorders>
            <w:shd w:val="clear" w:color="auto" w:fill="auto"/>
            <w:vAlign w:val="center"/>
            <w:hideMark/>
          </w:tcPr>
          <w:p w14:paraId="77D061B8" w14:textId="77777777" w:rsidR="00D244E1" w:rsidRPr="00D46086" w:rsidRDefault="00D244E1" w:rsidP="00D244E1">
            <w:pPr>
              <w:spacing w:after="0" w:line="240" w:lineRule="auto"/>
              <w:jc w:val="center"/>
              <w:rPr>
                <w:rFonts w:ascii="Arial" w:eastAsia="Times New Roman" w:hAnsi="Arial" w:cs="Arial"/>
                <w:b/>
                <w:bCs/>
                <w:color w:val="000000"/>
                <w:sz w:val="20"/>
                <w:szCs w:val="20"/>
                <w:lang w:val="es-GT" w:eastAsia="es-GT"/>
              </w:rPr>
            </w:pPr>
            <w:r w:rsidRPr="00D46086">
              <w:rPr>
                <w:rFonts w:ascii="Arial" w:eastAsia="Times New Roman" w:hAnsi="Arial" w:cs="Arial"/>
                <w:b/>
                <w:bCs/>
                <w:color w:val="000000"/>
                <w:sz w:val="20"/>
                <w:szCs w:val="20"/>
                <w:lang w:val="es-GT" w:eastAsia="es-GT"/>
              </w:rPr>
              <w:t>Conocimientos Básicos en Derechos Humanos”</w:t>
            </w:r>
          </w:p>
        </w:tc>
        <w:tc>
          <w:tcPr>
            <w:tcW w:w="2260" w:type="dxa"/>
            <w:tcBorders>
              <w:top w:val="nil"/>
              <w:left w:val="nil"/>
              <w:bottom w:val="single" w:sz="4" w:space="0" w:color="auto"/>
              <w:right w:val="single" w:sz="4" w:space="0" w:color="auto"/>
            </w:tcBorders>
            <w:shd w:val="clear" w:color="auto" w:fill="auto"/>
            <w:vAlign w:val="bottom"/>
            <w:hideMark/>
          </w:tcPr>
          <w:p w14:paraId="1041C57C" w14:textId="77777777" w:rsidR="00D244E1" w:rsidRPr="00D46086" w:rsidRDefault="00D244E1" w:rsidP="00D244E1">
            <w:pPr>
              <w:spacing w:after="0" w:line="240" w:lineRule="auto"/>
              <w:rPr>
                <w:rFonts w:ascii="Verdana" w:eastAsia="Times New Roman" w:hAnsi="Verdana" w:cs="Calibri"/>
                <w:color w:val="000000"/>
                <w:sz w:val="20"/>
                <w:szCs w:val="20"/>
                <w:lang w:val="es-GT" w:eastAsia="es-GT"/>
              </w:rPr>
            </w:pPr>
            <w:r w:rsidRPr="00D46086">
              <w:rPr>
                <w:rFonts w:ascii="Verdana" w:eastAsia="Times New Roman" w:hAnsi="Verdana" w:cs="Calibri"/>
                <w:color w:val="000000"/>
                <w:sz w:val="20"/>
                <w:szCs w:val="20"/>
                <w:lang w:val="es-GT" w:eastAsia="es-GT"/>
              </w:rPr>
              <w:t>Capacitar a servidores públicos y población general, para que sean capaces de definir conceptos básicos sobre Derechos Humanos, tomando en cuenta sus características, clasificación e identificar algunos de los valores que promueven el respeto a los mismos.</w:t>
            </w:r>
          </w:p>
        </w:tc>
        <w:tc>
          <w:tcPr>
            <w:tcW w:w="1300" w:type="dxa"/>
            <w:tcBorders>
              <w:top w:val="nil"/>
              <w:left w:val="nil"/>
              <w:bottom w:val="single" w:sz="4" w:space="0" w:color="auto"/>
              <w:right w:val="single" w:sz="4" w:space="0" w:color="auto"/>
            </w:tcBorders>
            <w:shd w:val="clear" w:color="auto" w:fill="auto"/>
            <w:noWrap/>
            <w:vAlign w:val="center"/>
            <w:hideMark/>
          </w:tcPr>
          <w:p w14:paraId="4641E06A" w14:textId="77777777" w:rsidR="00D244E1" w:rsidRPr="00D46086" w:rsidRDefault="00D244E1" w:rsidP="00D244E1">
            <w:pPr>
              <w:spacing w:after="0" w:line="240" w:lineRule="auto"/>
              <w:rPr>
                <w:rFonts w:ascii="Arial" w:eastAsia="Times New Roman" w:hAnsi="Arial" w:cs="Arial"/>
                <w:color w:val="000000"/>
                <w:sz w:val="20"/>
                <w:szCs w:val="20"/>
                <w:lang w:val="es-GT" w:eastAsia="es-GT"/>
              </w:rPr>
            </w:pPr>
            <w:r w:rsidRPr="00D46086">
              <w:rPr>
                <w:rFonts w:ascii="Arial" w:eastAsia="Times New Roman" w:hAnsi="Arial" w:cs="Arial"/>
                <w:color w:val="000000"/>
                <w:sz w:val="20"/>
                <w:szCs w:val="20"/>
                <w:lang w:val="es-GT" w:eastAsia="es-GT"/>
              </w:rPr>
              <w:t>Martes 25 de  enero de 2022</w:t>
            </w:r>
          </w:p>
        </w:tc>
        <w:tc>
          <w:tcPr>
            <w:tcW w:w="1420" w:type="dxa"/>
            <w:tcBorders>
              <w:top w:val="nil"/>
              <w:left w:val="nil"/>
              <w:bottom w:val="single" w:sz="4" w:space="0" w:color="auto"/>
              <w:right w:val="single" w:sz="4" w:space="0" w:color="auto"/>
            </w:tcBorders>
            <w:shd w:val="clear" w:color="auto" w:fill="auto"/>
            <w:vAlign w:val="center"/>
            <w:hideMark/>
          </w:tcPr>
          <w:p w14:paraId="684B2F74" w14:textId="77777777" w:rsidR="00D244E1" w:rsidRPr="00D46086" w:rsidRDefault="00D244E1" w:rsidP="00D244E1">
            <w:pPr>
              <w:spacing w:after="0" w:line="240" w:lineRule="auto"/>
              <w:rPr>
                <w:rFonts w:ascii="Arial" w:eastAsia="Times New Roman" w:hAnsi="Arial" w:cs="Arial"/>
                <w:color w:val="000000"/>
                <w:sz w:val="20"/>
                <w:szCs w:val="20"/>
                <w:lang w:val="es-GT" w:eastAsia="es-GT"/>
              </w:rPr>
            </w:pPr>
            <w:r w:rsidRPr="00D46086">
              <w:rPr>
                <w:rFonts w:ascii="Arial" w:eastAsia="Times New Roman" w:hAnsi="Arial" w:cs="Arial"/>
                <w:color w:val="000000"/>
                <w:sz w:val="20"/>
                <w:szCs w:val="20"/>
                <w:lang w:val="es-GT" w:eastAsia="es-GT"/>
              </w:rPr>
              <w:t>Edificio COPADEH, Ciudad Capital, Guatemala</w:t>
            </w:r>
          </w:p>
        </w:tc>
      </w:tr>
    </w:tbl>
    <w:p w14:paraId="2465C025" w14:textId="00A8C28B" w:rsidR="002C54FD" w:rsidRDefault="002C54FD" w:rsidP="00BA0B1F">
      <w:pPr>
        <w:spacing w:after="0" w:line="360" w:lineRule="auto"/>
        <w:jc w:val="both"/>
        <w:rPr>
          <w:noProof/>
          <w:bdr w:val="none" w:sz="0" w:space="0" w:color="auto" w:frame="1"/>
          <w:lang w:val="es-GT" w:eastAsia="es-GT"/>
        </w:rPr>
      </w:pPr>
    </w:p>
    <w:p w14:paraId="312649FA" w14:textId="5417CEBD" w:rsidR="00811834" w:rsidRDefault="00A06B46" w:rsidP="00BA0B1F">
      <w:pPr>
        <w:spacing w:after="0" w:line="360" w:lineRule="auto"/>
        <w:jc w:val="both"/>
        <w:rPr>
          <w:noProof/>
          <w:bdr w:val="none" w:sz="0" w:space="0" w:color="auto" w:frame="1"/>
          <w:lang w:val="es-GT" w:eastAsia="es-GT"/>
        </w:rPr>
      </w:pPr>
      <w:r>
        <w:rPr>
          <w:noProof/>
          <w:bdr w:val="none" w:sz="0" w:space="0" w:color="auto" w:frame="1"/>
          <w:lang w:val="es-GT" w:eastAsia="es-GT"/>
        </w:rPr>
        <w:t xml:space="preserve">De los cuales se adjunta los  siguientes listados que detallan las actividades y la población a la cual fue atendida. </w:t>
      </w:r>
    </w:p>
    <w:p w14:paraId="306312FC" w14:textId="77777777" w:rsidR="00A06B46" w:rsidRPr="00A06B46" w:rsidRDefault="00A06B46" w:rsidP="00BA0B1F">
      <w:pPr>
        <w:spacing w:after="0" w:line="360" w:lineRule="auto"/>
        <w:jc w:val="both"/>
        <w:rPr>
          <w:noProof/>
          <w:bdr w:val="none" w:sz="0" w:space="0" w:color="auto" w:frame="1"/>
          <w:lang w:val="es-GT" w:eastAsia="es-GT"/>
        </w:rPr>
      </w:pPr>
    </w:p>
    <w:p w14:paraId="291AB127" w14:textId="09A2178F" w:rsidR="00253356" w:rsidRPr="00811834" w:rsidRDefault="00811834" w:rsidP="008E011D">
      <w:pPr>
        <w:spacing w:after="0" w:line="360" w:lineRule="auto"/>
        <w:ind w:left="708" w:firstLine="708"/>
        <w:jc w:val="both"/>
        <w:rPr>
          <w:rFonts w:ascii="Arial" w:hAnsi="Arial" w:cs="Arial"/>
          <w:b/>
          <w:sz w:val="24"/>
          <w:szCs w:val="24"/>
          <w:u w:val="single"/>
        </w:rPr>
      </w:pPr>
      <w:r w:rsidRPr="00811834">
        <w:rPr>
          <w:b/>
          <w:noProof/>
          <w:u w:val="single"/>
          <w:lang w:val="es-GT" w:eastAsia="es-GT"/>
        </w:rPr>
        <w:drawing>
          <wp:anchor distT="0" distB="0" distL="114300" distR="114300" simplePos="0" relativeHeight="251658240" behindDoc="1" locked="0" layoutInCell="1" allowOverlap="1" wp14:anchorId="7387C7A2" wp14:editId="3AB0F14F">
            <wp:simplePos x="0" y="0"/>
            <wp:positionH relativeFrom="margin">
              <wp:posOffset>-651510</wp:posOffset>
            </wp:positionH>
            <wp:positionV relativeFrom="paragraph">
              <wp:posOffset>408305</wp:posOffset>
            </wp:positionV>
            <wp:extent cx="6496050" cy="2273300"/>
            <wp:effectExtent l="0" t="0" r="0" b="0"/>
            <wp:wrapTight wrapText="bothSides">
              <wp:wrapPolygon edited="0">
                <wp:start x="0" y="0"/>
                <wp:lineTo x="0" y="21359"/>
                <wp:lineTo x="21537" y="21359"/>
                <wp:lineTo x="2153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96050" cy="2273300"/>
                    </a:xfrm>
                    <a:prstGeom prst="rect">
                      <a:avLst/>
                    </a:prstGeom>
                  </pic:spPr>
                </pic:pic>
              </a:graphicData>
            </a:graphic>
            <wp14:sizeRelH relativeFrom="margin">
              <wp14:pctWidth>0</wp14:pctWidth>
            </wp14:sizeRelH>
            <wp14:sizeRelV relativeFrom="margin">
              <wp14:pctHeight>0</wp14:pctHeight>
            </wp14:sizeRelV>
          </wp:anchor>
        </w:drawing>
      </w:r>
      <w:r w:rsidR="008E011D">
        <w:rPr>
          <w:rFonts w:ascii="Arial" w:hAnsi="Arial" w:cs="Arial"/>
          <w:b/>
          <w:sz w:val="24"/>
          <w:szCs w:val="24"/>
          <w:u w:val="single"/>
        </w:rPr>
        <w:t xml:space="preserve"> </w:t>
      </w:r>
      <w:r w:rsidRPr="00811834">
        <w:rPr>
          <w:rFonts w:ascii="Arial" w:hAnsi="Arial" w:cs="Arial"/>
          <w:b/>
          <w:sz w:val="24"/>
          <w:szCs w:val="24"/>
          <w:u w:val="single"/>
        </w:rPr>
        <w:t xml:space="preserve">Tabla No.1 </w:t>
      </w:r>
    </w:p>
    <w:p w14:paraId="000AF07A" w14:textId="0624DA27" w:rsidR="00253356" w:rsidRDefault="00AD595F" w:rsidP="00BA0B1F">
      <w:pPr>
        <w:spacing w:after="0" w:line="360" w:lineRule="auto"/>
        <w:jc w:val="both"/>
        <w:rPr>
          <w:rFonts w:ascii="Arial" w:hAnsi="Arial" w:cs="Arial"/>
          <w:sz w:val="24"/>
          <w:szCs w:val="24"/>
        </w:rPr>
      </w:pPr>
      <w:r>
        <w:rPr>
          <w:noProof/>
          <w:lang w:val="es-GT" w:eastAsia="es-GT"/>
        </w:rPr>
        <w:drawing>
          <wp:inline distT="0" distB="0" distL="0" distR="0" wp14:anchorId="4ED1AE22" wp14:editId="5D122F62">
            <wp:extent cx="1409700" cy="476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700" cy="476250"/>
                    </a:xfrm>
                    <a:prstGeom prst="rect">
                      <a:avLst/>
                    </a:prstGeom>
                  </pic:spPr>
                </pic:pic>
              </a:graphicData>
            </a:graphic>
          </wp:inline>
        </w:drawing>
      </w:r>
    </w:p>
    <w:p w14:paraId="370A55A9" w14:textId="328DFFAF" w:rsidR="00811834" w:rsidRPr="00811834" w:rsidRDefault="00811834" w:rsidP="008E011D">
      <w:pPr>
        <w:spacing w:after="0" w:line="360" w:lineRule="auto"/>
        <w:ind w:left="708" w:firstLine="708"/>
        <w:jc w:val="both"/>
        <w:rPr>
          <w:rFonts w:ascii="Arial" w:hAnsi="Arial" w:cs="Arial"/>
          <w:b/>
          <w:sz w:val="24"/>
          <w:szCs w:val="24"/>
          <w:u w:val="single"/>
        </w:rPr>
      </w:pPr>
      <w:r w:rsidRPr="00811834">
        <w:rPr>
          <w:b/>
          <w:noProof/>
          <w:u w:val="single"/>
          <w:lang w:val="es-GT" w:eastAsia="es-GT"/>
        </w:rPr>
        <w:lastRenderedPageBreak/>
        <w:drawing>
          <wp:anchor distT="0" distB="0" distL="114300" distR="114300" simplePos="0" relativeHeight="251659264" behindDoc="0" locked="0" layoutInCell="1" allowOverlap="1" wp14:anchorId="55A468DF" wp14:editId="773943BE">
            <wp:simplePos x="0" y="0"/>
            <wp:positionH relativeFrom="column">
              <wp:posOffset>-518160</wp:posOffset>
            </wp:positionH>
            <wp:positionV relativeFrom="paragraph">
              <wp:posOffset>396240</wp:posOffset>
            </wp:positionV>
            <wp:extent cx="6134100" cy="2360295"/>
            <wp:effectExtent l="0" t="0" r="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34100" cy="2360295"/>
                    </a:xfrm>
                    <a:prstGeom prst="rect">
                      <a:avLst/>
                    </a:prstGeom>
                  </pic:spPr>
                </pic:pic>
              </a:graphicData>
            </a:graphic>
            <wp14:sizeRelH relativeFrom="margin">
              <wp14:pctWidth>0</wp14:pctWidth>
            </wp14:sizeRelH>
            <wp14:sizeRelV relativeFrom="margin">
              <wp14:pctHeight>0</wp14:pctHeight>
            </wp14:sizeRelV>
          </wp:anchor>
        </w:drawing>
      </w:r>
      <w:r w:rsidR="008E011D">
        <w:rPr>
          <w:rFonts w:ascii="Arial" w:hAnsi="Arial" w:cs="Arial"/>
          <w:b/>
          <w:sz w:val="24"/>
          <w:szCs w:val="24"/>
          <w:u w:val="single"/>
        </w:rPr>
        <w:t xml:space="preserve"> </w:t>
      </w:r>
      <w:r w:rsidRPr="00811834">
        <w:rPr>
          <w:rFonts w:ascii="Arial" w:hAnsi="Arial" w:cs="Arial"/>
          <w:b/>
          <w:sz w:val="24"/>
          <w:szCs w:val="24"/>
          <w:u w:val="single"/>
        </w:rPr>
        <w:t>Tabla No. 2</w:t>
      </w:r>
    </w:p>
    <w:p w14:paraId="1B573404" w14:textId="65DC12DB" w:rsidR="00A06B46" w:rsidRDefault="00AD595F" w:rsidP="00A06B46">
      <w:pPr>
        <w:spacing w:after="0" w:line="360" w:lineRule="auto"/>
        <w:jc w:val="both"/>
        <w:rPr>
          <w:noProof/>
          <w:bdr w:val="none" w:sz="0" w:space="0" w:color="auto" w:frame="1"/>
          <w:lang w:val="es-GT" w:eastAsia="es-GT"/>
        </w:rPr>
      </w:pPr>
      <w:r>
        <w:rPr>
          <w:noProof/>
          <w:lang w:val="es-GT" w:eastAsia="es-GT"/>
        </w:rPr>
        <w:drawing>
          <wp:inline distT="0" distB="0" distL="0" distR="0" wp14:anchorId="46CC4150" wp14:editId="24F2672A">
            <wp:extent cx="1409700" cy="476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700" cy="476250"/>
                    </a:xfrm>
                    <a:prstGeom prst="rect">
                      <a:avLst/>
                    </a:prstGeom>
                  </pic:spPr>
                </pic:pic>
              </a:graphicData>
            </a:graphic>
          </wp:inline>
        </w:drawing>
      </w:r>
    </w:p>
    <w:p w14:paraId="5C95DD21" w14:textId="6A316367" w:rsidR="00B64277" w:rsidRDefault="006B1606" w:rsidP="00A06B46">
      <w:pPr>
        <w:spacing w:after="0" w:line="360" w:lineRule="auto"/>
        <w:jc w:val="both"/>
        <w:rPr>
          <w:noProof/>
          <w:bdr w:val="none" w:sz="0" w:space="0" w:color="auto" w:frame="1"/>
          <w:lang w:val="es-GT" w:eastAsia="es-GT"/>
        </w:rPr>
      </w:pPr>
      <w:r>
        <w:rPr>
          <w:rFonts w:ascii="Arial" w:hAnsi="Arial" w:cs="Arial"/>
          <w:b/>
          <w:sz w:val="24"/>
          <w:szCs w:val="24"/>
          <w:u w:val="single"/>
        </w:rPr>
        <w:t>Tabla No. 3</w:t>
      </w:r>
    </w:p>
    <w:p w14:paraId="7C512D07" w14:textId="3A207EAE" w:rsidR="00B64277" w:rsidRDefault="006B1606" w:rsidP="006B1606">
      <w:pPr>
        <w:spacing w:after="0" w:line="360" w:lineRule="auto"/>
        <w:jc w:val="center"/>
        <w:rPr>
          <w:noProof/>
          <w:bdr w:val="none" w:sz="0" w:space="0" w:color="auto" w:frame="1"/>
          <w:lang w:val="es-GT" w:eastAsia="es-GT"/>
        </w:rPr>
      </w:pPr>
      <w:r w:rsidRPr="006B1606">
        <w:rPr>
          <w:noProof/>
          <w:lang w:val="es-GT" w:eastAsia="es-GT"/>
        </w:rPr>
        <w:drawing>
          <wp:inline distT="0" distB="0" distL="0" distR="0" wp14:anchorId="75ECEFBC" wp14:editId="0304ED51">
            <wp:extent cx="4941599" cy="4419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4078" cy="4430761"/>
                    </a:xfrm>
                    <a:prstGeom prst="rect">
                      <a:avLst/>
                    </a:prstGeom>
                    <a:noFill/>
                    <a:ln>
                      <a:noFill/>
                    </a:ln>
                  </pic:spPr>
                </pic:pic>
              </a:graphicData>
            </a:graphic>
          </wp:inline>
        </w:drawing>
      </w:r>
    </w:p>
    <w:p w14:paraId="4DBAF90E" w14:textId="77777777" w:rsidR="00B64277" w:rsidRDefault="00B64277" w:rsidP="00A06B46">
      <w:pPr>
        <w:spacing w:after="0" w:line="360" w:lineRule="auto"/>
        <w:jc w:val="both"/>
        <w:rPr>
          <w:noProof/>
          <w:bdr w:val="none" w:sz="0" w:space="0" w:color="auto" w:frame="1"/>
          <w:lang w:val="es-GT" w:eastAsia="es-GT"/>
        </w:rPr>
      </w:pPr>
    </w:p>
    <w:p w14:paraId="11E8D56E" w14:textId="77777777" w:rsidR="00A06B46" w:rsidRPr="002C54FD" w:rsidRDefault="00A06B46" w:rsidP="00D31BFC">
      <w:pPr>
        <w:pStyle w:val="Ttulo1"/>
        <w:numPr>
          <w:ilvl w:val="0"/>
          <w:numId w:val="44"/>
        </w:numPr>
        <w:rPr>
          <w:noProof/>
          <w:bdr w:val="none" w:sz="0" w:space="0" w:color="auto" w:frame="1"/>
        </w:rPr>
      </w:pPr>
      <w:bookmarkStart w:id="6" w:name="_Toc95810639"/>
      <w:r w:rsidRPr="002C54FD">
        <w:rPr>
          <w:noProof/>
          <w:bdr w:val="none" w:sz="0" w:space="0" w:color="auto" w:frame="1"/>
        </w:rPr>
        <w:t>ANALISIS E INTERPRETACION DE RESULTADOS</w:t>
      </w:r>
      <w:bookmarkEnd w:id="6"/>
    </w:p>
    <w:p w14:paraId="2C50A591" w14:textId="77777777" w:rsidR="00A06B46" w:rsidRDefault="00A06B46" w:rsidP="00A06B46">
      <w:pPr>
        <w:spacing w:after="0" w:line="360" w:lineRule="auto"/>
        <w:jc w:val="both"/>
        <w:rPr>
          <w:rFonts w:ascii="Arial" w:hAnsi="Arial" w:cs="Arial"/>
          <w:sz w:val="24"/>
          <w:szCs w:val="24"/>
        </w:rPr>
      </w:pPr>
    </w:p>
    <w:p w14:paraId="2CEC85E4" w14:textId="399F7F9A" w:rsidR="00A06B46" w:rsidRDefault="00A06B46" w:rsidP="00A06B46">
      <w:pPr>
        <w:spacing w:after="0" w:line="360" w:lineRule="auto"/>
        <w:jc w:val="both"/>
        <w:rPr>
          <w:rFonts w:ascii="Arial" w:hAnsi="Arial" w:cs="Arial"/>
          <w:sz w:val="24"/>
          <w:szCs w:val="24"/>
        </w:rPr>
      </w:pPr>
      <w:r>
        <w:rPr>
          <w:rFonts w:ascii="Arial" w:hAnsi="Arial" w:cs="Arial"/>
          <w:sz w:val="24"/>
          <w:szCs w:val="24"/>
        </w:rPr>
        <w:t>Con la información obtenida de la Tabla 1 y 2, a continuación se detalla  los datos  estadísticas, gráficas y los análisis e interp</w:t>
      </w:r>
      <w:r w:rsidR="00966F69">
        <w:rPr>
          <w:rFonts w:ascii="Arial" w:hAnsi="Arial" w:cs="Arial"/>
          <w:sz w:val="24"/>
          <w:szCs w:val="24"/>
        </w:rPr>
        <w:t>retación de resultado.</w:t>
      </w:r>
    </w:p>
    <w:p w14:paraId="492F49AF" w14:textId="77777777" w:rsidR="00966F69" w:rsidRDefault="00966F69" w:rsidP="00A06B46">
      <w:pPr>
        <w:spacing w:after="0" w:line="360" w:lineRule="auto"/>
        <w:jc w:val="both"/>
        <w:rPr>
          <w:rFonts w:ascii="Arial" w:hAnsi="Arial" w:cs="Arial"/>
          <w:sz w:val="24"/>
          <w:szCs w:val="24"/>
        </w:rPr>
      </w:pPr>
    </w:p>
    <w:p w14:paraId="18D6A402" w14:textId="5D5953B3" w:rsidR="00811834" w:rsidRDefault="00811834" w:rsidP="00BA0B1F">
      <w:pPr>
        <w:spacing w:after="0" w:line="360" w:lineRule="auto"/>
        <w:jc w:val="both"/>
        <w:rPr>
          <w:rFonts w:ascii="Arial" w:hAnsi="Arial" w:cs="Arial"/>
          <w:sz w:val="24"/>
          <w:szCs w:val="24"/>
        </w:rPr>
      </w:pPr>
    </w:p>
    <w:p w14:paraId="3EB81A7D" w14:textId="5DEAC249" w:rsidR="00253356" w:rsidRPr="00D31BFC" w:rsidRDefault="008E011D" w:rsidP="00C5299F">
      <w:pPr>
        <w:pStyle w:val="Ttulo1"/>
        <w:numPr>
          <w:ilvl w:val="1"/>
          <w:numId w:val="45"/>
        </w:numPr>
        <w:rPr>
          <w:rFonts w:ascii="Arial" w:hAnsi="Arial" w:cs="Arial"/>
          <w:sz w:val="24"/>
          <w:szCs w:val="24"/>
          <w:u w:val="single"/>
        </w:rPr>
      </w:pPr>
      <w:bookmarkStart w:id="7" w:name="_Toc95810640"/>
      <w:r w:rsidRPr="00D31BFC">
        <w:rPr>
          <w:rFonts w:ascii="Arial" w:hAnsi="Arial" w:cs="Arial"/>
          <w:sz w:val="24"/>
          <w:szCs w:val="24"/>
          <w:u w:val="single"/>
        </w:rPr>
        <w:t>SEXO</w:t>
      </w:r>
      <w:bookmarkEnd w:id="7"/>
    </w:p>
    <w:p w14:paraId="68446B17" w14:textId="6E069533" w:rsidR="00811834" w:rsidRDefault="00811834" w:rsidP="00BA0B1F">
      <w:pPr>
        <w:spacing w:after="0" w:line="360" w:lineRule="auto"/>
        <w:jc w:val="both"/>
        <w:rPr>
          <w:rFonts w:ascii="Arial" w:hAnsi="Arial" w:cs="Arial"/>
          <w:sz w:val="24"/>
          <w:szCs w:val="24"/>
        </w:rPr>
      </w:pPr>
      <w:r>
        <w:rPr>
          <w:noProof/>
          <w:lang w:val="es-GT" w:eastAsia="es-GT"/>
        </w:rPr>
        <w:drawing>
          <wp:inline distT="0" distB="0" distL="0" distR="0" wp14:anchorId="0D96B6E6" wp14:editId="69F34249">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07D8E0" w14:textId="77777777" w:rsidR="00811834" w:rsidRPr="006A4CCC" w:rsidRDefault="00811834" w:rsidP="00BA0B1F">
      <w:pPr>
        <w:spacing w:after="0" w:line="360" w:lineRule="auto"/>
        <w:jc w:val="both"/>
        <w:rPr>
          <w:rFonts w:ascii="Arial" w:hAnsi="Arial" w:cs="Arial"/>
          <w:sz w:val="24"/>
          <w:szCs w:val="24"/>
          <w:u w:val="single"/>
        </w:rPr>
      </w:pPr>
    </w:p>
    <w:p w14:paraId="54E98289" w14:textId="575F5AB6" w:rsidR="006A4CCC" w:rsidRPr="006A4CCC" w:rsidRDefault="006A4CCC" w:rsidP="00BA0B1F">
      <w:pPr>
        <w:spacing w:after="0" w:line="360" w:lineRule="auto"/>
        <w:jc w:val="both"/>
        <w:rPr>
          <w:rFonts w:ascii="Arial" w:hAnsi="Arial" w:cs="Arial"/>
          <w:sz w:val="24"/>
          <w:szCs w:val="24"/>
          <w:u w:val="single"/>
        </w:rPr>
      </w:pPr>
      <w:r w:rsidRPr="006A4CCC">
        <w:rPr>
          <w:rFonts w:ascii="Arial" w:hAnsi="Arial" w:cs="Arial"/>
          <w:sz w:val="24"/>
          <w:szCs w:val="24"/>
          <w:u w:val="single"/>
        </w:rPr>
        <w:t xml:space="preserve">Análisis e Interpretación </w:t>
      </w:r>
    </w:p>
    <w:p w14:paraId="1A18D848" w14:textId="783B63C1" w:rsidR="00811834" w:rsidRDefault="00811834" w:rsidP="00BA0B1F">
      <w:pPr>
        <w:spacing w:after="0" w:line="360" w:lineRule="auto"/>
        <w:jc w:val="both"/>
        <w:rPr>
          <w:rFonts w:ascii="Arial" w:hAnsi="Arial" w:cs="Arial"/>
          <w:sz w:val="24"/>
          <w:szCs w:val="24"/>
        </w:rPr>
      </w:pPr>
      <w:r>
        <w:rPr>
          <w:rFonts w:ascii="Arial" w:hAnsi="Arial" w:cs="Arial"/>
          <w:sz w:val="24"/>
          <w:szCs w:val="24"/>
        </w:rPr>
        <w:t>Como se puede observar en la Tabla N</w:t>
      </w:r>
      <w:r w:rsidR="00E32EFA">
        <w:rPr>
          <w:rFonts w:ascii="Arial" w:hAnsi="Arial" w:cs="Arial"/>
          <w:sz w:val="24"/>
          <w:szCs w:val="24"/>
        </w:rPr>
        <w:t>o. 1 y 2.   Se brindaron capacitaciones a 331 mujeres y 133   hombres,    siendo así el  sexo femenino el predominante  de este grupo,  con un total del  71% de la población y  29%  del género masculino.</w:t>
      </w:r>
    </w:p>
    <w:p w14:paraId="28F1ED06" w14:textId="77777777" w:rsidR="006A4CCC" w:rsidRDefault="006A4CCC" w:rsidP="00BA0B1F">
      <w:pPr>
        <w:spacing w:after="0" w:line="360" w:lineRule="auto"/>
        <w:jc w:val="both"/>
        <w:rPr>
          <w:rFonts w:ascii="Arial" w:hAnsi="Arial" w:cs="Arial"/>
          <w:sz w:val="24"/>
          <w:szCs w:val="24"/>
        </w:rPr>
      </w:pPr>
    </w:p>
    <w:p w14:paraId="362A8CA7" w14:textId="77777777" w:rsidR="00966F69" w:rsidRDefault="00966F69" w:rsidP="00BA0B1F">
      <w:pPr>
        <w:spacing w:after="0" w:line="360" w:lineRule="auto"/>
        <w:jc w:val="both"/>
        <w:rPr>
          <w:rFonts w:ascii="Arial" w:hAnsi="Arial" w:cs="Arial"/>
          <w:sz w:val="24"/>
          <w:szCs w:val="24"/>
        </w:rPr>
      </w:pPr>
    </w:p>
    <w:p w14:paraId="604DA6C8" w14:textId="77777777" w:rsidR="00966F69" w:rsidRDefault="00966F69" w:rsidP="00BA0B1F">
      <w:pPr>
        <w:spacing w:after="0" w:line="360" w:lineRule="auto"/>
        <w:jc w:val="both"/>
        <w:rPr>
          <w:rFonts w:ascii="Arial" w:hAnsi="Arial" w:cs="Arial"/>
          <w:sz w:val="24"/>
          <w:szCs w:val="24"/>
        </w:rPr>
      </w:pPr>
    </w:p>
    <w:p w14:paraId="1E043148" w14:textId="77777777" w:rsidR="00966F69" w:rsidRPr="008E011D" w:rsidRDefault="00966F69" w:rsidP="00BA0B1F">
      <w:pPr>
        <w:spacing w:after="0" w:line="360" w:lineRule="auto"/>
        <w:jc w:val="both"/>
        <w:rPr>
          <w:rFonts w:ascii="Arial" w:hAnsi="Arial" w:cs="Arial"/>
          <w:sz w:val="24"/>
          <w:szCs w:val="24"/>
        </w:rPr>
      </w:pPr>
    </w:p>
    <w:p w14:paraId="4B07EE22" w14:textId="041F5780" w:rsidR="008E011D" w:rsidRPr="00234808" w:rsidRDefault="008E011D" w:rsidP="00C5299F">
      <w:pPr>
        <w:pStyle w:val="Ttulo1"/>
        <w:numPr>
          <w:ilvl w:val="1"/>
          <w:numId w:val="45"/>
        </w:numPr>
        <w:rPr>
          <w:rFonts w:ascii="Arial" w:hAnsi="Arial" w:cs="Arial"/>
          <w:b w:val="0"/>
          <w:sz w:val="24"/>
          <w:szCs w:val="24"/>
          <w:u w:val="single"/>
        </w:rPr>
      </w:pPr>
      <w:bookmarkStart w:id="8" w:name="_Toc95810641"/>
      <w:r w:rsidRPr="008E011D">
        <w:rPr>
          <w:rFonts w:ascii="Arial" w:hAnsi="Arial" w:cs="Arial"/>
          <w:sz w:val="24"/>
          <w:szCs w:val="24"/>
          <w:u w:val="single"/>
        </w:rPr>
        <w:t>EDAD</w:t>
      </w:r>
      <w:bookmarkEnd w:id="8"/>
    </w:p>
    <w:p w14:paraId="416C8A50" w14:textId="77777777" w:rsidR="00234808" w:rsidRPr="008E011D" w:rsidRDefault="00234808" w:rsidP="00234808">
      <w:pPr>
        <w:pStyle w:val="Ttulo1"/>
        <w:rPr>
          <w:rFonts w:ascii="Arial" w:hAnsi="Arial" w:cs="Arial"/>
          <w:b w:val="0"/>
          <w:sz w:val="24"/>
          <w:szCs w:val="24"/>
          <w:u w:val="single"/>
        </w:rPr>
      </w:pPr>
    </w:p>
    <w:p w14:paraId="1B407732" w14:textId="24046EF0" w:rsidR="008E011D" w:rsidRPr="008E011D" w:rsidRDefault="008E011D" w:rsidP="008E011D">
      <w:pPr>
        <w:pStyle w:val="Prrafodelista"/>
        <w:spacing w:after="0" w:line="360" w:lineRule="auto"/>
        <w:ind w:left="840"/>
        <w:jc w:val="both"/>
        <w:rPr>
          <w:rFonts w:ascii="Arial" w:hAnsi="Arial" w:cs="Arial"/>
          <w:sz w:val="24"/>
          <w:szCs w:val="24"/>
        </w:rPr>
      </w:pPr>
      <w:r w:rsidRPr="008E011D">
        <w:rPr>
          <w:b/>
          <w:noProof/>
          <w:lang w:val="es-GT" w:eastAsia="es-GT"/>
        </w:rPr>
        <w:drawing>
          <wp:anchor distT="0" distB="0" distL="114300" distR="114300" simplePos="0" relativeHeight="251660288" behindDoc="1" locked="0" layoutInCell="1" allowOverlap="1" wp14:anchorId="6DF4971B" wp14:editId="549AE19A">
            <wp:simplePos x="0" y="0"/>
            <wp:positionH relativeFrom="margin">
              <wp:align>center</wp:align>
            </wp:positionH>
            <wp:positionV relativeFrom="paragraph">
              <wp:posOffset>60960</wp:posOffset>
            </wp:positionV>
            <wp:extent cx="4572000" cy="2743200"/>
            <wp:effectExtent l="0" t="0" r="0" b="0"/>
            <wp:wrapTight wrapText="bothSides">
              <wp:wrapPolygon edited="0">
                <wp:start x="0" y="0"/>
                <wp:lineTo x="0" y="21450"/>
                <wp:lineTo x="21510" y="21450"/>
                <wp:lineTo x="21510"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1940943" w14:textId="63D3F8B7" w:rsidR="008E011D" w:rsidRPr="008E011D" w:rsidRDefault="008E011D" w:rsidP="008E011D">
      <w:pPr>
        <w:pStyle w:val="Prrafodelista"/>
        <w:spacing w:after="0" w:line="360" w:lineRule="auto"/>
        <w:ind w:left="840"/>
        <w:jc w:val="both"/>
        <w:rPr>
          <w:rFonts w:ascii="Arial" w:hAnsi="Arial" w:cs="Arial"/>
          <w:sz w:val="24"/>
          <w:szCs w:val="24"/>
        </w:rPr>
      </w:pPr>
    </w:p>
    <w:p w14:paraId="2B8D53BA" w14:textId="5D68FEEE" w:rsidR="007C5164" w:rsidRDefault="007C5164" w:rsidP="007C5164">
      <w:pPr>
        <w:rPr>
          <w:rFonts w:ascii="Arial" w:hAnsi="Arial" w:cs="Arial"/>
          <w:sz w:val="24"/>
          <w:szCs w:val="24"/>
        </w:rPr>
      </w:pPr>
    </w:p>
    <w:p w14:paraId="67D1DC83" w14:textId="75AF4F55" w:rsidR="007C5164" w:rsidRDefault="007C5164" w:rsidP="007C5164">
      <w:pPr>
        <w:rPr>
          <w:rFonts w:ascii="Arial" w:hAnsi="Arial" w:cs="Arial"/>
          <w:sz w:val="24"/>
          <w:szCs w:val="24"/>
        </w:rPr>
      </w:pPr>
    </w:p>
    <w:p w14:paraId="7905748A" w14:textId="33DC28FC" w:rsidR="007C5164" w:rsidRDefault="007C5164" w:rsidP="007C5164">
      <w:pPr>
        <w:rPr>
          <w:rFonts w:ascii="Arial" w:hAnsi="Arial" w:cs="Arial"/>
          <w:sz w:val="24"/>
          <w:szCs w:val="24"/>
        </w:rPr>
      </w:pPr>
    </w:p>
    <w:p w14:paraId="6154C200" w14:textId="62580099" w:rsidR="007C5164" w:rsidRDefault="007C5164" w:rsidP="007C5164">
      <w:pPr>
        <w:rPr>
          <w:rFonts w:ascii="Arial" w:hAnsi="Arial" w:cs="Arial"/>
          <w:sz w:val="24"/>
          <w:szCs w:val="24"/>
        </w:rPr>
      </w:pPr>
    </w:p>
    <w:p w14:paraId="0BA35B2F" w14:textId="538ACD17" w:rsidR="007C5164" w:rsidRDefault="007C5164" w:rsidP="007C5164">
      <w:pPr>
        <w:rPr>
          <w:rFonts w:ascii="Arial" w:hAnsi="Arial" w:cs="Arial"/>
          <w:sz w:val="24"/>
          <w:szCs w:val="24"/>
        </w:rPr>
      </w:pPr>
    </w:p>
    <w:p w14:paraId="14EDE41B" w14:textId="2A802256" w:rsidR="007C5164" w:rsidRDefault="007C5164" w:rsidP="007C5164">
      <w:pPr>
        <w:rPr>
          <w:rFonts w:ascii="Arial" w:hAnsi="Arial" w:cs="Arial"/>
          <w:sz w:val="24"/>
          <w:szCs w:val="24"/>
        </w:rPr>
      </w:pPr>
    </w:p>
    <w:p w14:paraId="0554A4F9" w14:textId="5EB96C27" w:rsidR="007C5164" w:rsidRDefault="007C5164" w:rsidP="007C5164">
      <w:pPr>
        <w:rPr>
          <w:rFonts w:ascii="Arial" w:hAnsi="Arial" w:cs="Arial"/>
          <w:sz w:val="24"/>
          <w:szCs w:val="24"/>
        </w:rPr>
      </w:pPr>
    </w:p>
    <w:p w14:paraId="5F6A13E1" w14:textId="22D40F6A" w:rsidR="007C5164" w:rsidRDefault="007C5164" w:rsidP="007C5164">
      <w:pPr>
        <w:rPr>
          <w:rFonts w:ascii="Arial" w:hAnsi="Arial" w:cs="Arial"/>
          <w:sz w:val="24"/>
          <w:szCs w:val="24"/>
        </w:rPr>
      </w:pPr>
    </w:p>
    <w:p w14:paraId="641ED8DE" w14:textId="4CDCFD2D" w:rsidR="006A4CCC" w:rsidRPr="006A4CCC" w:rsidRDefault="006A4CCC" w:rsidP="007C5164">
      <w:pPr>
        <w:rPr>
          <w:rFonts w:ascii="Arial" w:hAnsi="Arial" w:cs="Arial"/>
          <w:sz w:val="24"/>
          <w:szCs w:val="24"/>
          <w:u w:val="single"/>
        </w:rPr>
      </w:pPr>
      <w:r w:rsidRPr="006A4CCC">
        <w:rPr>
          <w:rFonts w:ascii="Arial" w:hAnsi="Arial" w:cs="Arial"/>
          <w:sz w:val="24"/>
          <w:szCs w:val="24"/>
          <w:u w:val="single"/>
        </w:rPr>
        <w:t xml:space="preserve">Análisis e Interpretación </w:t>
      </w:r>
    </w:p>
    <w:p w14:paraId="5AC6037D" w14:textId="6C55DACA" w:rsidR="008E011D" w:rsidRDefault="007C5164" w:rsidP="006A4CCC">
      <w:pPr>
        <w:jc w:val="both"/>
        <w:rPr>
          <w:rFonts w:ascii="Arial" w:hAnsi="Arial" w:cs="Arial"/>
          <w:sz w:val="24"/>
          <w:szCs w:val="24"/>
        </w:rPr>
      </w:pPr>
      <w:r>
        <w:rPr>
          <w:rFonts w:ascii="Arial" w:hAnsi="Arial" w:cs="Arial"/>
          <w:sz w:val="24"/>
          <w:szCs w:val="24"/>
        </w:rPr>
        <w:t xml:space="preserve">Como se puede observar en la gráfica anterior, el 48% de la población </w:t>
      </w:r>
      <w:r w:rsidR="008E011D">
        <w:rPr>
          <w:rFonts w:ascii="Arial" w:hAnsi="Arial" w:cs="Arial"/>
          <w:sz w:val="24"/>
          <w:szCs w:val="24"/>
        </w:rPr>
        <w:t xml:space="preserve"> representa  el rango más alto, siendo  este el de 31-59 años, mientras que el rango minoritario es el de 13 -18 años, con una representación  mínima del 6% del total de la población.</w:t>
      </w:r>
    </w:p>
    <w:p w14:paraId="0FF9A2EF" w14:textId="50F07488" w:rsidR="008E011D" w:rsidRDefault="008E011D" w:rsidP="007C5164">
      <w:pPr>
        <w:rPr>
          <w:rFonts w:ascii="Arial" w:hAnsi="Arial" w:cs="Arial"/>
          <w:sz w:val="24"/>
          <w:szCs w:val="24"/>
        </w:rPr>
      </w:pPr>
    </w:p>
    <w:p w14:paraId="239C21FF" w14:textId="77777777" w:rsidR="006A4CCC" w:rsidRDefault="006A4CCC" w:rsidP="007C5164">
      <w:pPr>
        <w:rPr>
          <w:rFonts w:ascii="Arial" w:hAnsi="Arial" w:cs="Arial"/>
          <w:sz w:val="24"/>
          <w:szCs w:val="24"/>
        </w:rPr>
      </w:pPr>
    </w:p>
    <w:p w14:paraId="37D0F5B9" w14:textId="77777777" w:rsidR="006A4CCC" w:rsidRDefault="006A4CCC" w:rsidP="007C5164">
      <w:pPr>
        <w:rPr>
          <w:rFonts w:ascii="Arial" w:hAnsi="Arial" w:cs="Arial"/>
          <w:sz w:val="24"/>
          <w:szCs w:val="24"/>
        </w:rPr>
      </w:pPr>
    </w:p>
    <w:p w14:paraId="62C01452" w14:textId="77777777" w:rsidR="006A4CCC" w:rsidRDefault="006A4CCC" w:rsidP="007C5164">
      <w:pPr>
        <w:rPr>
          <w:rFonts w:ascii="Arial" w:hAnsi="Arial" w:cs="Arial"/>
          <w:sz w:val="24"/>
          <w:szCs w:val="24"/>
        </w:rPr>
      </w:pPr>
    </w:p>
    <w:p w14:paraId="7DD87EB4" w14:textId="77777777" w:rsidR="006A4CCC" w:rsidRDefault="006A4CCC" w:rsidP="007C5164">
      <w:pPr>
        <w:rPr>
          <w:rFonts w:ascii="Arial" w:hAnsi="Arial" w:cs="Arial"/>
          <w:sz w:val="24"/>
          <w:szCs w:val="24"/>
        </w:rPr>
      </w:pPr>
    </w:p>
    <w:p w14:paraId="7581B553" w14:textId="77777777" w:rsidR="006A4CCC" w:rsidRDefault="006A4CCC" w:rsidP="007C5164">
      <w:pPr>
        <w:rPr>
          <w:rFonts w:ascii="Arial" w:hAnsi="Arial" w:cs="Arial"/>
          <w:sz w:val="24"/>
          <w:szCs w:val="24"/>
        </w:rPr>
      </w:pPr>
    </w:p>
    <w:p w14:paraId="0C162DC3" w14:textId="77777777" w:rsidR="006A4CCC" w:rsidRDefault="006A4CCC" w:rsidP="007C5164">
      <w:pPr>
        <w:rPr>
          <w:rFonts w:ascii="Arial" w:hAnsi="Arial" w:cs="Arial"/>
          <w:sz w:val="24"/>
          <w:szCs w:val="24"/>
        </w:rPr>
      </w:pPr>
    </w:p>
    <w:p w14:paraId="49E64803" w14:textId="77777777" w:rsidR="006A4CCC" w:rsidRDefault="006A4CCC" w:rsidP="007C5164">
      <w:pPr>
        <w:rPr>
          <w:rFonts w:ascii="Arial" w:hAnsi="Arial" w:cs="Arial"/>
          <w:sz w:val="24"/>
          <w:szCs w:val="24"/>
        </w:rPr>
      </w:pPr>
    </w:p>
    <w:p w14:paraId="75C6A765" w14:textId="77777777" w:rsidR="006A4CCC" w:rsidRDefault="006A4CCC" w:rsidP="007C5164">
      <w:pPr>
        <w:rPr>
          <w:rFonts w:ascii="Arial" w:hAnsi="Arial" w:cs="Arial"/>
          <w:sz w:val="24"/>
          <w:szCs w:val="24"/>
        </w:rPr>
      </w:pPr>
    </w:p>
    <w:p w14:paraId="63FBEC60" w14:textId="3AEA6D42" w:rsidR="008E011D" w:rsidRPr="008E011D" w:rsidRDefault="008E011D" w:rsidP="00234808">
      <w:pPr>
        <w:pStyle w:val="Ttulo1"/>
        <w:numPr>
          <w:ilvl w:val="1"/>
          <w:numId w:val="45"/>
        </w:numPr>
        <w:rPr>
          <w:rFonts w:ascii="Arial" w:hAnsi="Arial" w:cs="Arial"/>
          <w:b w:val="0"/>
          <w:sz w:val="24"/>
          <w:szCs w:val="24"/>
          <w:u w:val="single"/>
        </w:rPr>
      </w:pPr>
      <w:bookmarkStart w:id="9" w:name="_Toc95810642"/>
      <w:r w:rsidRPr="008E011D">
        <w:rPr>
          <w:rFonts w:ascii="Arial" w:hAnsi="Arial" w:cs="Arial"/>
          <w:sz w:val="24"/>
          <w:szCs w:val="24"/>
          <w:u w:val="single"/>
        </w:rPr>
        <w:t>GRUPO ETNICO</w:t>
      </w:r>
      <w:bookmarkEnd w:id="9"/>
    </w:p>
    <w:p w14:paraId="16331A26" w14:textId="6D59A6BC" w:rsidR="008E011D" w:rsidRDefault="008E011D" w:rsidP="008E011D">
      <w:pPr>
        <w:rPr>
          <w:rFonts w:ascii="Arial" w:hAnsi="Arial" w:cs="Arial"/>
          <w:sz w:val="24"/>
          <w:szCs w:val="24"/>
        </w:rPr>
      </w:pPr>
    </w:p>
    <w:p w14:paraId="470E915D" w14:textId="60792A2F" w:rsidR="008E011D" w:rsidRPr="008E011D" w:rsidRDefault="008E011D" w:rsidP="008E011D">
      <w:pPr>
        <w:rPr>
          <w:rFonts w:ascii="Arial" w:hAnsi="Arial" w:cs="Arial"/>
          <w:sz w:val="24"/>
          <w:szCs w:val="24"/>
        </w:rPr>
      </w:pPr>
    </w:p>
    <w:p w14:paraId="2311C4B0" w14:textId="1DC35C18" w:rsidR="007C5164" w:rsidRDefault="00AD595F" w:rsidP="006B1606">
      <w:pPr>
        <w:ind w:firstLine="708"/>
        <w:jc w:val="center"/>
        <w:rPr>
          <w:rFonts w:ascii="Arial" w:hAnsi="Arial" w:cs="Arial"/>
          <w:sz w:val="24"/>
          <w:szCs w:val="24"/>
        </w:rPr>
      </w:pPr>
      <w:r>
        <w:rPr>
          <w:rFonts w:ascii="Arial" w:hAnsi="Arial" w:cs="Arial"/>
          <w:noProof/>
          <w:sz w:val="24"/>
          <w:szCs w:val="24"/>
          <w:lang w:val="es-GT" w:eastAsia="es-GT"/>
        </w:rPr>
        <w:drawing>
          <wp:inline distT="0" distB="0" distL="0" distR="0" wp14:anchorId="63F72F1B" wp14:editId="6376C36E">
            <wp:extent cx="3781425" cy="22713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2685" cy="2290149"/>
                    </a:xfrm>
                    <a:prstGeom prst="rect">
                      <a:avLst/>
                    </a:prstGeom>
                    <a:noFill/>
                  </pic:spPr>
                </pic:pic>
              </a:graphicData>
            </a:graphic>
          </wp:inline>
        </w:drawing>
      </w:r>
    </w:p>
    <w:p w14:paraId="2FAA9D1D" w14:textId="77777777" w:rsidR="008E011D" w:rsidRDefault="008E011D" w:rsidP="00811834">
      <w:pPr>
        <w:ind w:firstLine="708"/>
        <w:rPr>
          <w:rFonts w:ascii="Arial" w:hAnsi="Arial" w:cs="Arial"/>
          <w:sz w:val="24"/>
          <w:szCs w:val="24"/>
        </w:rPr>
      </w:pPr>
    </w:p>
    <w:p w14:paraId="3F5A3156" w14:textId="77777777" w:rsidR="008E011D" w:rsidRDefault="008E011D" w:rsidP="00811834">
      <w:pPr>
        <w:ind w:firstLine="708"/>
        <w:rPr>
          <w:rFonts w:ascii="Arial" w:hAnsi="Arial" w:cs="Arial"/>
          <w:sz w:val="24"/>
          <w:szCs w:val="24"/>
        </w:rPr>
      </w:pPr>
    </w:p>
    <w:p w14:paraId="022374E1" w14:textId="77777777" w:rsidR="008E011D" w:rsidRDefault="008E011D" w:rsidP="00811834">
      <w:pPr>
        <w:ind w:firstLine="708"/>
        <w:rPr>
          <w:rFonts w:ascii="Arial" w:hAnsi="Arial" w:cs="Arial"/>
          <w:sz w:val="24"/>
          <w:szCs w:val="24"/>
        </w:rPr>
      </w:pPr>
    </w:p>
    <w:p w14:paraId="0027CF90" w14:textId="77777777" w:rsidR="006A4CCC" w:rsidRDefault="006A4CCC" w:rsidP="00811834">
      <w:pPr>
        <w:ind w:firstLine="708"/>
        <w:rPr>
          <w:rFonts w:ascii="Arial" w:hAnsi="Arial" w:cs="Arial"/>
          <w:sz w:val="24"/>
          <w:szCs w:val="24"/>
        </w:rPr>
      </w:pPr>
    </w:p>
    <w:p w14:paraId="125279D1" w14:textId="77777777" w:rsidR="006A4CCC" w:rsidRDefault="006A4CCC" w:rsidP="00811834">
      <w:pPr>
        <w:ind w:firstLine="708"/>
        <w:rPr>
          <w:rFonts w:ascii="Arial" w:hAnsi="Arial" w:cs="Arial"/>
          <w:sz w:val="24"/>
          <w:szCs w:val="24"/>
        </w:rPr>
      </w:pPr>
    </w:p>
    <w:p w14:paraId="01180ABE" w14:textId="1FF7856F" w:rsidR="006A4CCC" w:rsidRPr="006A4CCC" w:rsidRDefault="006A4CCC" w:rsidP="006A4CCC">
      <w:pPr>
        <w:rPr>
          <w:rFonts w:ascii="Arial" w:hAnsi="Arial" w:cs="Arial"/>
          <w:sz w:val="24"/>
          <w:szCs w:val="24"/>
          <w:u w:val="single"/>
        </w:rPr>
      </w:pPr>
      <w:r w:rsidRPr="006A4CCC">
        <w:rPr>
          <w:rFonts w:ascii="Arial" w:hAnsi="Arial" w:cs="Arial"/>
          <w:sz w:val="24"/>
          <w:szCs w:val="24"/>
          <w:u w:val="single"/>
        </w:rPr>
        <w:t xml:space="preserve">Análisis e Interpretación </w:t>
      </w:r>
    </w:p>
    <w:p w14:paraId="20AADFB7" w14:textId="1769745C" w:rsidR="008E011D" w:rsidRDefault="00A26B11" w:rsidP="006A4CCC">
      <w:pPr>
        <w:jc w:val="both"/>
        <w:rPr>
          <w:rFonts w:ascii="Arial" w:hAnsi="Arial" w:cs="Arial"/>
          <w:sz w:val="24"/>
          <w:szCs w:val="24"/>
        </w:rPr>
      </w:pPr>
      <w:r>
        <w:rPr>
          <w:rFonts w:ascii="Arial" w:hAnsi="Arial" w:cs="Arial"/>
          <w:sz w:val="24"/>
          <w:szCs w:val="24"/>
        </w:rPr>
        <w:t>Tomando como referencia la información co</w:t>
      </w:r>
      <w:r w:rsidR="006B1606">
        <w:rPr>
          <w:rFonts w:ascii="Arial" w:hAnsi="Arial" w:cs="Arial"/>
          <w:sz w:val="24"/>
          <w:szCs w:val="24"/>
        </w:rPr>
        <w:t xml:space="preserve">ntenida en la Tabla 1 y 2, los </w:t>
      </w:r>
      <w:r>
        <w:rPr>
          <w:rFonts w:ascii="Arial" w:hAnsi="Arial" w:cs="Arial"/>
          <w:sz w:val="24"/>
          <w:szCs w:val="24"/>
        </w:rPr>
        <w:t>grupos</w:t>
      </w:r>
      <w:r w:rsidR="006B1606">
        <w:rPr>
          <w:rFonts w:ascii="Arial" w:hAnsi="Arial" w:cs="Arial"/>
          <w:sz w:val="24"/>
          <w:szCs w:val="24"/>
        </w:rPr>
        <w:t xml:space="preserve"> étnicos que más predominaron </w:t>
      </w:r>
      <w:r>
        <w:rPr>
          <w:rFonts w:ascii="Arial" w:hAnsi="Arial" w:cs="Arial"/>
          <w:sz w:val="24"/>
          <w:szCs w:val="24"/>
        </w:rPr>
        <w:t xml:space="preserve">en las capacitaciones de COPADEH fueron Maya y Ladino/Mestizo, En la capacitación </w:t>
      </w:r>
      <w:r w:rsidR="006A4CCC">
        <w:rPr>
          <w:rFonts w:ascii="Arial" w:hAnsi="Arial" w:cs="Arial"/>
          <w:sz w:val="24"/>
          <w:szCs w:val="24"/>
        </w:rPr>
        <w:t>“Líder</w:t>
      </w:r>
      <w:r>
        <w:rPr>
          <w:rFonts w:ascii="Arial" w:hAnsi="Arial" w:cs="Arial"/>
          <w:sz w:val="24"/>
          <w:szCs w:val="24"/>
        </w:rPr>
        <w:t xml:space="preserve"> de la Paz</w:t>
      </w:r>
      <w:r w:rsidR="006A4CCC">
        <w:rPr>
          <w:rFonts w:ascii="Arial" w:hAnsi="Arial" w:cs="Arial"/>
          <w:sz w:val="24"/>
          <w:szCs w:val="24"/>
        </w:rPr>
        <w:t xml:space="preserve">” </w:t>
      </w:r>
      <w:r w:rsidR="006B1606">
        <w:rPr>
          <w:rFonts w:ascii="Arial" w:hAnsi="Arial" w:cs="Arial"/>
          <w:sz w:val="24"/>
          <w:szCs w:val="24"/>
        </w:rPr>
        <w:t xml:space="preserve">se obtuvo la participación del </w:t>
      </w:r>
      <w:r>
        <w:rPr>
          <w:rFonts w:ascii="Arial" w:hAnsi="Arial" w:cs="Arial"/>
          <w:sz w:val="24"/>
          <w:szCs w:val="24"/>
        </w:rPr>
        <w:t>90%</w:t>
      </w:r>
      <w:r w:rsidR="006A4CCC">
        <w:rPr>
          <w:rFonts w:ascii="Arial" w:hAnsi="Arial" w:cs="Arial"/>
          <w:sz w:val="24"/>
          <w:szCs w:val="24"/>
        </w:rPr>
        <w:t xml:space="preserve"> del </w:t>
      </w:r>
      <w:r>
        <w:rPr>
          <w:rFonts w:ascii="Arial" w:hAnsi="Arial" w:cs="Arial"/>
          <w:sz w:val="24"/>
          <w:szCs w:val="24"/>
        </w:rPr>
        <w:t xml:space="preserve">grupo </w:t>
      </w:r>
      <w:r w:rsidR="006A4CCC">
        <w:rPr>
          <w:rFonts w:ascii="Arial" w:hAnsi="Arial" w:cs="Arial"/>
          <w:sz w:val="24"/>
          <w:szCs w:val="24"/>
        </w:rPr>
        <w:t>Étnico</w:t>
      </w:r>
      <w:r>
        <w:rPr>
          <w:rFonts w:ascii="Arial" w:hAnsi="Arial" w:cs="Arial"/>
          <w:sz w:val="24"/>
          <w:szCs w:val="24"/>
        </w:rPr>
        <w:t xml:space="preserve"> M</w:t>
      </w:r>
      <w:r w:rsidR="006B1606">
        <w:rPr>
          <w:rFonts w:ascii="Arial" w:hAnsi="Arial" w:cs="Arial"/>
          <w:sz w:val="24"/>
          <w:szCs w:val="24"/>
        </w:rPr>
        <w:t xml:space="preserve">aya, mientras que el </w:t>
      </w:r>
      <w:r w:rsidR="006A4CCC">
        <w:rPr>
          <w:rFonts w:ascii="Arial" w:hAnsi="Arial" w:cs="Arial"/>
          <w:sz w:val="24"/>
          <w:szCs w:val="24"/>
        </w:rPr>
        <w:t>grupo étnico Ladino/ Mestizo</w:t>
      </w:r>
      <w:r w:rsidR="006B1606">
        <w:rPr>
          <w:rFonts w:ascii="Arial" w:hAnsi="Arial" w:cs="Arial"/>
          <w:sz w:val="24"/>
          <w:szCs w:val="24"/>
        </w:rPr>
        <w:t xml:space="preserve"> que representa 10% asistieron </w:t>
      </w:r>
      <w:r w:rsidR="006A4CCC">
        <w:rPr>
          <w:rFonts w:ascii="Arial" w:hAnsi="Arial" w:cs="Arial"/>
          <w:sz w:val="24"/>
          <w:szCs w:val="24"/>
        </w:rPr>
        <w:t xml:space="preserve">a las dos capacitaciones. </w:t>
      </w:r>
    </w:p>
    <w:p w14:paraId="4C4E9398" w14:textId="77777777" w:rsidR="006A4CCC" w:rsidRDefault="006A4CCC" w:rsidP="006A4CCC">
      <w:pPr>
        <w:ind w:firstLine="708"/>
        <w:jc w:val="both"/>
        <w:rPr>
          <w:rFonts w:ascii="Arial" w:hAnsi="Arial" w:cs="Arial"/>
          <w:sz w:val="24"/>
          <w:szCs w:val="24"/>
        </w:rPr>
      </w:pPr>
    </w:p>
    <w:p w14:paraId="56553C5B" w14:textId="77777777" w:rsidR="008E011D" w:rsidRDefault="008E011D" w:rsidP="006A4CCC">
      <w:pPr>
        <w:ind w:firstLine="708"/>
        <w:jc w:val="both"/>
        <w:rPr>
          <w:rFonts w:ascii="Arial" w:hAnsi="Arial" w:cs="Arial"/>
          <w:sz w:val="24"/>
          <w:szCs w:val="24"/>
        </w:rPr>
      </w:pPr>
    </w:p>
    <w:p w14:paraId="0AC0D3E2" w14:textId="77777777" w:rsidR="00B64277" w:rsidRDefault="00B64277" w:rsidP="006A4CCC">
      <w:pPr>
        <w:ind w:firstLine="708"/>
        <w:jc w:val="both"/>
        <w:rPr>
          <w:rFonts w:ascii="Arial" w:hAnsi="Arial" w:cs="Arial"/>
          <w:sz w:val="24"/>
          <w:szCs w:val="24"/>
        </w:rPr>
      </w:pPr>
    </w:p>
    <w:p w14:paraId="5F7254AB" w14:textId="77777777" w:rsidR="006B1606" w:rsidRDefault="006B1606" w:rsidP="006B1606">
      <w:pPr>
        <w:rPr>
          <w:rFonts w:ascii="Arial" w:hAnsi="Arial" w:cs="Arial"/>
          <w:sz w:val="24"/>
          <w:szCs w:val="24"/>
        </w:rPr>
      </w:pPr>
    </w:p>
    <w:p w14:paraId="402709A6" w14:textId="4473F26E" w:rsidR="006B1606" w:rsidRPr="00234808" w:rsidRDefault="006B1606" w:rsidP="00234808">
      <w:pPr>
        <w:pStyle w:val="Ttulo1"/>
        <w:numPr>
          <w:ilvl w:val="1"/>
          <w:numId w:val="45"/>
        </w:numPr>
        <w:rPr>
          <w:rFonts w:ascii="Arial" w:hAnsi="Arial" w:cs="Arial"/>
          <w:sz w:val="24"/>
          <w:szCs w:val="24"/>
          <w:u w:val="single"/>
        </w:rPr>
      </w:pPr>
      <w:bookmarkStart w:id="10" w:name="_Toc95810643"/>
      <w:r w:rsidRPr="00234808">
        <w:rPr>
          <w:rFonts w:ascii="Arial" w:hAnsi="Arial" w:cs="Arial"/>
          <w:sz w:val="24"/>
          <w:szCs w:val="24"/>
          <w:u w:val="single"/>
        </w:rPr>
        <w:t>COMUNIDAD SOCIOLINGÜÍSTICA</w:t>
      </w:r>
      <w:bookmarkEnd w:id="10"/>
    </w:p>
    <w:p w14:paraId="34AA03DD" w14:textId="77777777" w:rsidR="006B1606" w:rsidRDefault="006B1606" w:rsidP="006B1606">
      <w:pPr>
        <w:rPr>
          <w:rFonts w:ascii="Arial" w:hAnsi="Arial" w:cs="Arial"/>
          <w:sz w:val="24"/>
          <w:szCs w:val="24"/>
        </w:rPr>
      </w:pPr>
    </w:p>
    <w:p w14:paraId="796317F6" w14:textId="77777777" w:rsidR="006B1606" w:rsidRPr="008E011D" w:rsidRDefault="006B1606" w:rsidP="006B1606">
      <w:pPr>
        <w:rPr>
          <w:rFonts w:ascii="Arial" w:hAnsi="Arial" w:cs="Arial"/>
          <w:sz w:val="24"/>
          <w:szCs w:val="24"/>
        </w:rPr>
      </w:pPr>
    </w:p>
    <w:p w14:paraId="699B4109" w14:textId="4F0B0ACF" w:rsidR="006B1606" w:rsidRDefault="00653D6F" w:rsidP="006B1606">
      <w:pPr>
        <w:jc w:val="center"/>
        <w:rPr>
          <w:rFonts w:ascii="Arial" w:hAnsi="Arial" w:cs="Arial"/>
          <w:sz w:val="24"/>
          <w:szCs w:val="24"/>
        </w:rPr>
      </w:pPr>
      <w:r>
        <w:rPr>
          <w:rFonts w:ascii="Arial" w:hAnsi="Arial" w:cs="Arial"/>
          <w:noProof/>
          <w:sz w:val="24"/>
          <w:szCs w:val="24"/>
          <w:lang w:val="es-GT" w:eastAsia="es-GT"/>
        </w:rPr>
        <w:drawing>
          <wp:inline distT="0" distB="0" distL="0" distR="0" wp14:anchorId="44C68E6F" wp14:editId="353EAFDC">
            <wp:extent cx="5229225" cy="30567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004" cy="3086468"/>
                    </a:xfrm>
                    <a:prstGeom prst="rect">
                      <a:avLst/>
                    </a:prstGeom>
                    <a:noFill/>
                  </pic:spPr>
                </pic:pic>
              </a:graphicData>
            </a:graphic>
          </wp:inline>
        </w:drawing>
      </w:r>
    </w:p>
    <w:p w14:paraId="041ADC1A" w14:textId="77777777" w:rsidR="006B1606" w:rsidRDefault="006B1606" w:rsidP="006B1606">
      <w:pPr>
        <w:ind w:firstLine="708"/>
        <w:rPr>
          <w:rFonts w:ascii="Arial" w:hAnsi="Arial" w:cs="Arial"/>
          <w:sz w:val="24"/>
          <w:szCs w:val="24"/>
        </w:rPr>
      </w:pPr>
    </w:p>
    <w:p w14:paraId="440F4C97" w14:textId="77777777" w:rsidR="006B1606" w:rsidRDefault="006B1606" w:rsidP="006B1606">
      <w:pPr>
        <w:ind w:firstLine="708"/>
        <w:rPr>
          <w:rFonts w:ascii="Arial" w:hAnsi="Arial" w:cs="Arial"/>
          <w:sz w:val="24"/>
          <w:szCs w:val="24"/>
        </w:rPr>
      </w:pPr>
    </w:p>
    <w:p w14:paraId="19FA1499" w14:textId="77777777" w:rsidR="006B1606" w:rsidRDefault="006B1606" w:rsidP="006B1606">
      <w:pPr>
        <w:ind w:firstLine="708"/>
        <w:rPr>
          <w:rFonts w:ascii="Arial" w:hAnsi="Arial" w:cs="Arial"/>
          <w:sz w:val="24"/>
          <w:szCs w:val="24"/>
        </w:rPr>
      </w:pPr>
    </w:p>
    <w:p w14:paraId="29F4FFF5" w14:textId="77777777" w:rsidR="006B1606" w:rsidRPr="006A4CCC" w:rsidRDefault="006B1606" w:rsidP="006B1606">
      <w:pPr>
        <w:rPr>
          <w:rFonts w:ascii="Arial" w:hAnsi="Arial" w:cs="Arial"/>
          <w:sz w:val="24"/>
          <w:szCs w:val="24"/>
          <w:u w:val="single"/>
        </w:rPr>
      </w:pPr>
      <w:r w:rsidRPr="006A4CCC">
        <w:rPr>
          <w:rFonts w:ascii="Arial" w:hAnsi="Arial" w:cs="Arial"/>
          <w:sz w:val="24"/>
          <w:szCs w:val="24"/>
          <w:u w:val="single"/>
        </w:rPr>
        <w:t xml:space="preserve">Análisis e Interpretación </w:t>
      </w:r>
    </w:p>
    <w:p w14:paraId="370C33B2" w14:textId="3DE6E1EB" w:rsidR="006B1606" w:rsidRDefault="006B1606" w:rsidP="00154B74">
      <w:pPr>
        <w:jc w:val="both"/>
        <w:rPr>
          <w:rFonts w:ascii="Arial" w:hAnsi="Arial" w:cs="Arial"/>
          <w:sz w:val="24"/>
          <w:szCs w:val="24"/>
        </w:rPr>
      </w:pPr>
      <w:r>
        <w:rPr>
          <w:rFonts w:ascii="Arial" w:hAnsi="Arial" w:cs="Arial"/>
          <w:sz w:val="24"/>
          <w:szCs w:val="24"/>
        </w:rPr>
        <w:t xml:space="preserve">Tomando como referencia la información contenida en la Tabla </w:t>
      </w:r>
      <w:r w:rsidR="008C2BF2">
        <w:rPr>
          <w:rFonts w:ascii="Arial" w:hAnsi="Arial" w:cs="Arial"/>
          <w:sz w:val="24"/>
          <w:szCs w:val="24"/>
        </w:rPr>
        <w:t>3</w:t>
      </w:r>
      <w:r>
        <w:rPr>
          <w:rFonts w:ascii="Arial" w:hAnsi="Arial" w:cs="Arial"/>
          <w:sz w:val="24"/>
          <w:szCs w:val="24"/>
        </w:rPr>
        <w:t xml:space="preserve">, los </w:t>
      </w:r>
      <w:r w:rsidR="009C12AE">
        <w:rPr>
          <w:rFonts w:ascii="Arial" w:hAnsi="Arial" w:cs="Arial"/>
          <w:sz w:val="24"/>
          <w:szCs w:val="24"/>
        </w:rPr>
        <w:t xml:space="preserve">participantes en los eventos de formación y capacitación </w:t>
      </w:r>
      <w:r w:rsidR="00653D6F">
        <w:rPr>
          <w:rFonts w:ascii="Arial" w:hAnsi="Arial" w:cs="Arial"/>
          <w:sz w:val="24"/>
          <w:szCs w:val="24"/>
        </w:rPr>
        <w:t xml:space="preserve">correspondientes al mes de enero, la comunidad sociolingüística que más predominó con </w:t>
      </w:r>
      <w:r w:rsidR="00154B74">
        <w:rPr>
          <w:rFonts w:ascii="Arial" w:hAnsi="Arial" w:cs="Arial"/>
          <w:sz w:val="24"/>
          <w:szCs w:val="24"/>
        </w:rPr>
        <w:t xml:space="preserve">el 87% es </w:t>
      </w:r>
      <w:proofErr w:type="spellStart"/>
      <w:r w:rsidR="00154B74" w:rsidRPr="00154B74">
        <w:rPr>
          <w:rFonts w:ascii="Arial" w:hAnsi="Arial" w:cs="Arial"/>
          <w:sz w:val="24"/>
          <w:szCs w:val="24"/>
        </w:rPr>
        <w:t>K'iche</w:t>
      </w:r>
      <w:proofErr w:type="spellEnd"/>
      <w:r w:rsidR="00154B74" w:rsidRPr="00154B74">
        <w:rPr>
          <w:rFonts w:ascii="Arial" w:hAnsi="Arial" w:cs="Arial"/>
          <w:sz w:val="24"/>
          <w:szCs w:val="24"/>
        </w:rPr>
        <w:t>'</w:t>
      </w:r>
      <w:r w:rsidR="00154B74">
        <w:rPr>
          <w:rFonts w:ascii="Arial" w:hAnsi="Arial" w:cs="Arial"/>
          <w:sz w:val="24"/>
          <w:szCs w:val="24"/>
        </w:rPr>
        <w:t>, d</w:t>
      </w:r>
      <w:r w:rsidR="00154B74" w:rsidRPr="00154B74">
        <w:rPr>
          <w:rFonts w:ascii="Arial" w:hAnsi="Arial" w:cs="Arial"/>
          <w:sz w:val="24"/>
          <w:szCs w:val="24"/>
        </w:rPr>
        <w:t xml:space="preserve">e acuerdo al contenido temático </w:t>
      </w:r>
      <w:r w:rsidR="00154B74">
        <w:rPr>
          <w:rFonts w:ascii="Arial" w:hAnsi="Arial" w:cs="Arial"/>
          <w:sz w:val="24"/>
          <w:szCs w:val="24"/>
        </w:rPr>
        <w:t xml:space="preserve">del conversatorio “Un Líder para la Paz”, </w:t>
      </w:r>
      <w:r w:rsidR="00154B74" w:rsidRPr="00154B74">
        <w:rPr>
          <w:rFonts w:ascii="Arial" w:hAnsi="Arial" w:cs="Arial"/>
          <w:sz w:val="24"/>
          <w:szCs w:val="24"/>
        </w:rPr>
        <w:t>se d</w:t>
      </w:r>
      <w:r w:rsidR="00154B74">
        <w:rPr>
          <w:rFonts w:ascii="Arial" w:hAnsi="Arial" w:cs="Arial"/>
          <w:sz w:val="24"/>
          <w:szCs w:val="24"/>
        </w:rPr>
        <w:t>esarrollaron los conversatorios con el apoyo de un intérprete.</w:t>
      </w:r>
      <w:r>
        <w:rPr>
          <w:rFonts w:ascii="Arial" w:hAnsi="Arial" w:cs="Arial"/>
          <w:sz w:val="24"/>
          <w:szCs w:val="24"/>
        </w:rPr>
        <w:t xml:space="preserve"> </w:t>
      </w:r>
      <w:r w:rsidR="00D31BFC">
        <w:rPr>
          <w:rFonts w:ascii="Arial" w:hAnsi="Arial" w:cs="Arial"/>
          <w:sz w:val="24"/>
          <w:szCs w:val="24"/>
        </w:rPr>
        <w:t>Además</w:t>
      </w:r>
      <w:r>
        <w:rPr>
          <w:rFonts w:ascii="Arial" w:hAnsi="Arial" w:cs="Arial"/>
          <w:sz w:val="24"/>
          <w:szCs w:val="24"/>
        </w:rPr>
        <w:t xml:space="preserve"> </w:t>
      </w:r>
      <w:r w:rsidR="00154B74">
        <w:rPr>
          <w:rFonts w:ascii="Arial" w:hAnsi="Arial" w:cs="Arial"/>
          <w:sz w:val="24"/>
          <w:szCs w:val="24"/>
        </w:rPr>
        <w:t xml:space="preserve">los participantes se identificaron que hablan </w:t>
      </w:r>
      <w:r w:rsidR="00D31BFC" w:rsidRPr="00154B74">
        <w:rPr>
          <w:rFonts w:ascii="Arial" w:hAnsi="Arial" w:cs="Arial"/>
          <w:sz w:val="24"/>
          <w:szCs w:val="24"/>
        </w:rPr>
        <w:t>español</w:t>
      </w:r>
      <w:r w:rsidR="00D31BFC">
        <w:rPr>
          <w:rFonts w:ascii="Arial" w:hAnsi="Arial" w:cs="Arial"/>
          <w:sz w:val="24"/>
          <w:szCs w:val="24"/>
        </w:rPr>
        <w:t xml:space="preserve"> (10%), </w:t>
      </w:r>
      <w:proofErr w:type="spellStart"/>
      <w:r w:rsidR="00154B74" w:rsidRPr="00154B74">
        <w:rPr>
          <w:rFonts w:ascii="Arial" w:hAnsi="Arial" w:cs="Arial"/>
          <w:sz w:val="24"/>
          <w:szCs w:val="24"/>
        </w:rPr>
        <w:t>Q'eqchi</w:t>
      </w:r>
      <w:proofErr w:type="spellEnd"/>
      <w:r w:rsidR="00D31BFC">
        <w:rPr>
          <w:rFonts w:ascii="Arial" w:hAnsi="Arial" w:cs="Arial"/>
          <w:sz w:val="24"/>
          <w:szCs w:val="24"/>
        </w:rPr>
        <w:t xml:space="preserve"> (82%), </w:t>
      </w:r>
      <w:proofErr w:type="spellStart"/>
      <w:r w:rsidR="00154B74" w:rsidRPr="00154B74">
        <w:rPr>
          <w:rFonts w:ascii="Arial" w:hAnsi="Arial" w:cs="Arial"/>
          <w:sz w:val="24"/>
          <w:szCs w:val="24"/>
        </w:rPr>
        <w:t>Achí</w:t>
      </w:r>
      <w:proofErr w:type="spellEnd"/>
      <w:r w:rsidR="00D31BFC">
        <w:rPr>
          <w:rFonts w:ascii="Arial" w:hAnsi="Arial" w:cs="Arial"/>
          <w:sz w:val="24"/>
          <w:szCs w:val="24"/>
        </w:rPr>
        <w:t xml:space="preserve"> (1%), </w:t>
      </w:r>
      <w:proofErr w:type="spellStart"/>
      <w:r w:rsidR="00154B74" w:rsidRPr="00154B74">
        <w:rPr>
          <w:rFonts w:ascii="Arial" w:hAnsi="Arial" w:cs="Arial"/>
          <w:sz w:val="24"/>
          <w:szCs w:val="24"/>
        </w:rPr>
        <w:t>Mam</w:t>
      </w:r>
      <w:proofErr w:type="spellEnd"/>
      <w:r w:rsidR="00D31BFC">
        <w:rPr>
          <w:rFonts w:ascii="Arial" w:hAnsi="Arial" w:cs="Arial"/>
          <w:sz w:val="24"/>
          <w:szCs w:val="24"/>
        </w:rPr>
        <w:t xml:space="preserve"> (0.4%), </w:t>
      </w:r>
      <w:proofErr w:type="spellStart"/>
      <w:r w:rsidR="00154B74" w:rsidRPr="00154B74">
        <w:rPr>
          <w:rFonts w:ascii="Arial" w:hAnsi="Arial" w:cs="Arial"/>
          <w:sz w:val="24"/>
          <w:szCs w:val="24"/>
        </w:rPr>
        <w:t>Kaqchikel</w:t>
      </w:r>
      <w:proofErr w:type="spellEnd"/>
      <w:r w:rsidR="00D31BFC">
        <w:rPr>
          <w:rFonts w:ascii="Arial" w:hAnsi="Arial" w:cs="Arial"/>
          <w:sz w:val="24"/>
          <w:szCs w:val="24"/>
        </w:rPr>
        <w:t xml:space="preserve"> (0.2%).</w:t>
      </w:r>
    </w:p>
    <w:p w14:paraId="6A27F766" w14:textId="77777777" w:rsidR="006B1606" w:rsidRDefault="006B1606" w:rsidP="006B1606">
      <w:pPr>
        <w:ind w:firstLine="708"/>
        <w:jc w:val="both"/>
        <w:rPr>
          <w:rFonts w:ascii="Arial" w:hAnsi="Arial" w:cs="Arial"/>
          <w:sz w:val="24"/>
          <w:szCs w:val="24"/>
        </w:rPr>
      </w:pPr>
    </w:p>
    <w:p w14:paraId="2BE93FAF" w14:textId="2895D50B" w:rsidR="00D359D0" w:rsidRDefault="00D359D0" w:rsidP="006A4CCC">
      <w:pPr>
        <w:ind w:firstLine="708"/>
        <w:jc w:val="both"/>
        <w:rPr>
          <w:rFonts w:ascii="Arial" w:hAnsi="Arial" w:cs="Arial"/>
          <w:sz w:val="24"/>
          <w:szCs w:val="24"/>
        </w:rPr>
      </w:pPr>
    </w:p>
    <w:p w14:paraId="171ADA8B" w14:textId="77777777" w:rsidR="00234808" w:rsidRDefault="00234808" w:rsidP="006A4CCC">
      <w:pPr>
        <w:ind w:firstLine="708"/>
        <w:jc w:val="both"/>
        <w:rPr>
          <w:rFonts w:ascii="Arial" w:hAnsi="Arial" w:cs="Arial"/>
          <w:sz w:val="24"/>
          <w:szCs w:val="24"/>
        </w:rPr>
      </w:pPr>
    </w:p>
    <w:p w14:paraId="567ABD24" w14:textId="7CC04CCA" w:rsidR="00D359D0" w:rsidRDefault="00B64277" w:rsidP="00D359D0">
      <w:pPr>
        <w:ind w:firstLine="708"/>
        <w:jc w:val="center"/>
        <w:rPr>
          <w:rFonts w:ascii="Arial" w:hAnsi="Arial" w:cs="Arial"/>
          <w:b/>
          <w:sz w:val="24"/>
          <w:szCs w:val="24"/>
          <w:u w:val="single"/>
        </w:rPr>
      </w:pPr>
      <w:r w:rsidRPr="00B64277">
        <w:rPr>
          <w:rFonts w:ascii="Arial" w:hAnsi="Arial" w:cs="Arial"/>
          <w:b/>
          <w:sz w:val="24"/>
          <w:szCs w:val="24"/>
          <w:u w:val="single"/>
        </w:rPr>
        <w:t>ANEXOS</w:t>
      </w:r>
    </w:p>
    <w:p w14:paraId="784ED179" w14:textId="231FEA9C" w:rsidR="00D31BFC" w:rsidRDefault="00D31BFC" w:rsidP="00D359D0">
      <w:pPr>
        <w:ind w:firstLine="708"/>
        <w:jc w:val="center"/>
        <w:rPr>
          <w:rFonts w:ascii="Arial" w:hAnsi="Arial" w:cs="Arial"/>
          <w:b/>
          <w:sz w:val="24"/>
          <w:szCs w:val="24"/>
          <w:u w:val="single"/>
        </w:rPr>
      </w:pPr>
    </w:p>
    <w:p w14:paraId="74903217" w14:textId="77777777" w:rsidR="00D31BFC" w:rsidRPr="00D31BFC" w:rsidRDefault="00D31BFC" w:rsidP="00D31BFC">
      <w:pPr>
        <w:spacing w:after="0"/>
        <w:jc w:val="both"/>
        <w:rPr>
          <w:rFonts w:ascii="Verdana" w:eastAsia="Arial Unicode MS" w:hAnsi="Verdana" w:cs="Calibri"/>
          <w:lang w:val="es-GT" w:eastAsia="es-GT"/>
        </w:rPr>
      </w:pPr>
    </w:p>
    <w:p w14:paraId="5ADE985C" w14:textId="77777777" w:rsidR="00D31BFC" w:rsidRPr="00D31BFC" w:rsidRDefault="00D31BFC" w:rsidP="00D31BFC">
      <w:pPr>
        <w:spacing w:after="0"/>
        <w:ind w:left="2124" w:hanging="2124"/>
        <w:jc w:val="both"/>
        <w:rPr>
          <w:rFonts w:ascii="Verdana" w:eastAsia="Arial Unicode MS" w:hAnsi="Verdana" w:cs="Calibri"/>
          <w:b/>
          <w:lang w:val="es-GT" w:eastAsia="es-GT"/>
        </w:rPr>
      </w:pPr>
      <w:r w:rsidRPr="00D31BFC">
        <w:rPr>
          <w:rFonts w:ascii="Verdana" w:eastAsia="Arial Unicode MS" w:hAnsi="Verdana" w:cs="Calibri"/>
          <w:b/>
          <w:lang w:val="es-GT" w:eastAsia="es-GT"/>
        </w:rPr>
        <w:t xml:space="preserve">Conversatorio “Un líder para la Paz” Santa Catarina </w:t>
      </w:r>
      <w:proofErr w:type="spellStart"/>
      <w:r w:rsidRPr="00D31BFC">
        <w:rPr>
          <w:rFonts w:ascii="Verdana" w:eastAsia="Arial Unicode MS" w:hAnsi="Verdana" w:cs="Calibri"/>
          <w:b/>
          <w:lang w:val="es-GT" w:eastAsia="es-GT"/>
        </w:rPr>
        <w:t>Ixtahuacán</w:t>
      </w:r>
      <w:proofErr w:type="spellEnd"/>
      <w:r w:rsidRPr="00D31BFC">
        <w:rPr>
          <w:rFonts w:ascii="Verdana" w:eastAsia="Arial Unicode MS" w:hAnsi="Verdana" w:cs="Calibri"/>
          <w:b/>
          <w:lang w:val="es-GT" w:eastAsia="es-GT"/>
        </w:rPr>
        <w:t>, Sololá</w:t>
      </w:r>
    </w:p>
    <w:p w14:paraId="2887F2F1" w14:textId="77777777" w:rsidR="00D31BFC" w:rsidRPr="00D31BFC" w:rsidRDefault="00D31BFC" w:rsidP="00D31BFC">
      <w:pPr>
        <w:spacing w:after="0"/>
        <w:ind w:left="2124" w:hanging="2124"/>
        <w:jc w:val="both"/>
        <w:rPr>
          <w:rFonts w:ascii="Verdana" w:eastAsia="Arial Unicode MS" w:hAnsi="Verdana" w:cs="Calibri"/>
          <w:b/>
          <w:lang w:val="es-GT" w:eastAsia="es-GT"/>
        </w:rPr>
      </w:pPr>
    </w:p>
    <w:p w14:paraId="027FC226" w14:textId="77777777" w:rsidR="00D31BFC" w:rsidRPr="00D31BFC" w:rsidRDefault="00D31BFC" w:rsidP="00D31BFC">
      <w:pPr>
        <w:keepNext/>
        <w:widowControl w:val="0"/>
        <w:autoSpaceDE w:val="0"/>
        <w:autoSpaceDN w:val="0"/>
        <w:spacing w:before="8" w:after="160" w:line="259" w:lineRule="auto"/>
        <w:jc w:val="center"/>
        <w:rPr>
          <w:rFonts w:ascii="Calibri" w:eastAsia="Calibri" w:hAnsi="Calibri" w:cs="Calibri"/>
          <w:lang w:val="es-GT" w:eastAsia="es-GT"/>
        </w:rPr>
      </w:pPr>
      <w:r w:rsidRPr="00D31BFC">
        <w:rPr>
          <w:rFonts w:ascii="Verdana" w:eastAsia="Verdana" w:hAnsi="Verdana" w:cs="Verdana"/>
          <w:noProof/>
          <w:sz w:val="17"/>
          <w:lang w:val="es-GT" w:eastAsia="es-GT"/>
        </w:rPr>
        <w:drawing>
          <wp:inline distT="0" distB="0" distL="0" distR="0" wp14:anchorId="0CF8E2C5" wp14:editId="43205C69">
            <wp:extent cx="3571875" cy="160730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2-04 at 3.46.48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0630" cy="1624743"/>
                    </a:xfrm>
                    <a:prstGeom prst="rect">
                      <a:avLst/>
                    </a:prstGeom>
                  </pic:spPr>
                </pic:pic>
              </a:graphicData>
            </a:graphic>
          </wp:inline>
        </w:drawing>
      </w:r>
    </w:p>
    <w:p w14:paraId="7A47E0ED" w14:textId="77777777" w:rsidR="00D31BFC" w:rsidRPr="00D31BFC" w:rsidRDefault="00D31BFC" w:rsidP="00D31BFC">
      <w:pPr>
        <w:spacing w:after="160" w:line="240" w:lineRule="auto"/>
        <w:jc w:val="center"/>
        <w:rPr>
          <w:rFonts w:ascii="Verdana" w:eastAsia="Verdana" w:hAnsi="Verdana" w:cs="Verdana"/>
          <w:b/>
          <w:bCs/>
          <w:smallCaps/>
          <w:color w:val="44546A"/>
          <w:sz w:val="17"/>
          <w:lang w:val="es-ES"/>
        </w:rPr>
      </w:pPr>
      <w:r w:rsidRPr="00D31BFC">
        <w:rPr>
          <w:rFonts w:ascii="Calibri" w:eastAsia="Times New Roman" w:hAnsi="Calibri" w:cs="Times New Roman"/>
          <w:b/>
          <w:bCs/>
          <w:smallCaps/>
          <w:color w:val="44546A"/>
          <w:lang w:val="es-GT"/>
        </w:rPr>
        <w:t>Desarrollo del taller a cargo del Licenciado Eddy Cano, Jefe del Departamento de Formación y Capacitación en Cultura de Paz</w:t>
      </w:r>
    </w:p>
    <w:p w14:paraId="328CDBFD" w14:textId="77777777" w:rsidR="00D31BFC" w:rsidRPr="00D31BFC" w:rsidRDefault="00D31BFC" w:rsidP="00D31BFC">
      <w:pPr>
        <w:widowControl w:val="0"/>
        <w:tabs>
          <w:tab w:val="left" w:pos="1134"/>
        </w:tabs>
        <w:autoSpaceDE w:val="0"/>
        <w:autoSpaceDN w:val="0"/>
        <w:spacing w:before="8" w:after="160" w:line="259" w:lineRule="auto"/>
        <w:rPr>
          <w:rFonts w:ascii="Verdana" w:eastAsia="Verdana" w:hAnsi="Verdana" w:cs="Verdana"/>
          <w:sz w:val="17"/>
          <w:lang w:val="es-ES"/>
        </w:rPr>
      </w:pPr>
    </w:p>
    <w:p w14:paraId="60E03513"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146114A3" w14:textId="77777777" w:rsidR="00D31BFC" w:rsidRPr="00D31BFC" w:rsidRDefault="00D31BFC" w:rsidP="00D31BFC">
      <w:pPr>
        <w:keepNext/>
        <w:widowControl w:val="0"/>
        <w:autoSpaceDE w:val="0"/>
        <w:autoSpaceDN w:val="0"/>
        <w:spacing w:before="8" w:after="160" w:line="259" w:lineRule="auto"/>
        <w:jc w:val="center"/>
        <w:rPr>
          <w:rFonts w:ascii="Calibri" w:eastAsia="Calibri" w:hAnsi="Calibri" w:cs="Calibri"/>
          <w:lang w:val="es-GT" w:eastAsia="es-GT"/>
        </w:rPr>
      </w:pPr>
      <w:r w:rsidRPr="00D31BFC">
        <w:rPr>
          <w:rFonts w:ascii="Verdana" w:eastAsia="Verdana" w:hAnsi="Verdana" w:cs="Verdana"/>
          <w:noProof/>
          <w:sz w:val="17"/>
          <w:lang w:val="es-GT" w:eastAsia="es-GT"/>
        </w:rPr>
        <w:drawing>
          <wp:inline distT="0" distB="0" distL="0" distR="0" wp14:anchorId="4B85EE80" wp14:editId="6C1B93D7">
            <wp:extent cx="3619592" cy="1628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2-04 at 3.46.48 P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9391" cy="1633185"/>
                    </a:xfrm>
                    <a:prstGeom prst="rect">
                      <a:avLst/>
                    </a:prstGeom>
                  </pic:spPr>
                </pic:pic>
              </a:graphicData>
            </a:graphic>
          </wp:inline>
        </w:drawing>
      </w:r>
    </w:p>
    <w:p w14:paraId="6B6178EB" w14:textId="77777777" w:rsidR="00D31BFC" w:rsidRPr="00D31BFC" w:rsidRDefault="00D31BFC" w:rsidP="00D31BFC">
      <w:pPr>
        <w:spacing w:after="160" w:line="240" w:lineRule="auto"/>
        <w:jc w:val="center"/>
        <w:rPr>
          <w:rFonts w:ascii="Verdana" w:eastAsia="Verdana" w:hAnsi="Verdana" w:cs="Verdana"/>
          <w:b/>
          <w:bCs/>
          <w:smallCaps/>
          <w:color w:val="44546A"/>
          <w:sz w:val="17"/>
          <w:lang w:val="es-ES"/>
        </w:rPr>
      </w:pPr>
      <w:r w:rsidRPr="00D31BFC">
        <w:rPr>
          <w:rFonts w:ascii="Calibri" w:eastAsia="Times New Roman" w:hAnsi="Calibri" w:cs="Times New Roman"/>
          <w:b/>
          <w:bCs/>
          <w:smallCaps/>
          <w:color w:val="44546A"/>
          <w:lang w:val="es-GT"/>
        </w:rPr>
        <w:t>Lideresas participantes en el evento</w:t>
      </w:r>
    </w:p>
    <w:p w14:paraId="1568C90F"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6FF5F753"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4A1E11CE"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7E9DDFFA"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09A6795A"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528A2B2A"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19A6D050"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2F924FAD" w14:textId="77777777" w:rsidR="00D31BFC" w:rsidRPr="00D31BFC" w:rsidRDefault="00D31BFC" w:rsidP="00D31BFC">
      <w:pPr>
        <w:widowControl w:val="0"/>
        <w:autoSpaceDE w:val="0"/>
        <w:autoSpaceDN w:val="0"/>
        <w:spacing w:before="8" w:after="160" w:line="259" w:lineRule="auto"/>
        <w:rPr>
          <w:rFonts w:ascii="Verdana" w:eastAsia="Verdana" w:hAnsi="Verdana" w:cs="Verdana"/>
          <w:sz w:val="17"/>
          <w:lang w:val="es-ES"/>
        </w:rPr>
      </w:pPr>
    </w:p>
    <w:p w14:paraId="1B0765AF" w14:textId="77777777" w:rsidR="00D31BFC" w:rsidRPr="00D31BFC" w:rsidRDefault="00D31BFC" w:rsidP="00D31BFC">
      <w:pPr>
        <w:spacing w:after="0"/>
        <w:ind w:left="2124" w:hanging="2124"/>
        <w:jc w:val="both"/>
        <w:rPr>
          <w:rFonts w:ascii="Verdana" w:eastAsia="Arial Unicode MS" w:hAnsi="Verdana" w:cs="Calibri"/>
          <w:lang w:val="es-GT" w:eastAsia="es-GT"/>
        </w:rPr>
      </w:pPr>
      <w:r w:rsidRPr="00D31BFC">
        <w:rPr>
          <w:rFonts w:ascii="Verdana" w:eastAsia="Arial Unicode MS" w:hAnsi="Verdana" w:cs="Calibri"/>
          <w:b/>
          <w:lang w:val="es-GT" w:eastAsia="es-GT"/>
        </w:rPr>
        <w:t xml:space="preserve">Conversatorio “Un líder para la Paz” </w:t>
      </w:r>
      <w:proofErr w:type="spellStart"/>
      <w:r w:rsidRPr="00D31BFC">
        <w:rPr>
          <w:rFonts w:ascii="Verdana" w:eastAsia="Arial Unicode MS" w:hAnsi="Verdana" w:cs="Calibri"/>
          <w:b/>
          <w:lang w:val="es-GT" w:eastAsia="es-GT"/>
        </w:rPr>
        <w:t>Nahualá</w:t>
      </w:r>
      <w:proofErr w:type="spellEnd"/>
      <w:r w:rsidRPr="00D31BFC">
        <w:rPr>
          <w:rFonts w:ascii="Verdana" w:eastAsia="Arial Unicode MS" w:hAnsi="Verdana" w:cs="Calibri"/>
          <w:b/>
          <w:lang w:val="es-GT" w:eastAsia="es-GT"/>
        </w:rPr>
        <w:t>, Sololá</w:t>
      </w:r>
    </w:p>
    <w:p w14:paraId="05D4A925" w14:textId="77777777" w:rsidR="00D31BFC" w:rsidRPr="00D31BFC" w:rsidRDefault="00D31BFC" w:rsidP="00D31BFC">
      <w:pPr>
        <w:spacing w:after="0"/>
        <w:jc w:val="both"/>
        <w:rPr>
          <w:rFonts w:ascii="Verdana" w:eastAsia="Arial Unicode MS" w:hAnsi="Verdana" w:cs="Calibri"/>
          <w:b/>
          <w:lang w:val="es-GT" w:eastAsia="es-GT"/>
        </w:rPr>
      </w:pPr>
    </w:p>
    <w:p w14:paraId="4A699741" w14:textId="77777777" w:rsidR="00D31BFC" w:rsidRPr="00D31BFC" w:rsidRDefault="00D31BFC" w:rsidP="00D31BFC">
      <w:pPr>
        <w:keepNext/>
        <w:spacing w:after="0"/>
        <w:jc w:val="both"/>
        <w:rPr>
          <w:rFonts w:ascii="Calibri" w:eastAsia="Calibri" w:hAnsi="Calibri" w:cs="Calibri"/>
          <w:lang w:val="es-GT" w:eastAsia="es-GT"/>
        </w:rPr>
      </w:pPr>
      <w:r w:rsidRPr="00D31BFC">
        <w:rPr>
          <w:rFonts w:ascii="Verdana" w:eastAsia="Arial Unicode MS" w:hAnsi="Verdana" w:cs="Calibri"/>
          <w:b/>
          <w:noProof/>
          <w:lang w:val="es-GT" w:eastAsia="es-GT"/>
        </w:rPr>
        <w:drawing>
          <wp:inline distT="0" distB="0" distL="0" distR="0" wp14:anchorId="79039C28" wp14:editId="1A8AB0E1">
            <wp:extent cx="4316730" cy="1942480"/>
            <wp:effectExtent l="0" t="0" r="762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2-04 at 3.46.57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7921" cy="1947516"/>
                    </a:xfrm>
                    <a:prstGeom prst="rect">
                      <a:avLst/>
                    </a:prstGeom>
                  </pic:spPr>
                </pic:pic>
              </a:graphicData>
            </a:graphic>
          </wp:inline>
        </w:drawing>
      </w:r>
    </w:p>
    <w:p w14:paraId="4FDC75E6" w14:textId="77777777" w:rsidR="00D31BFC" w:rsidRPr="00D31BFC" w:rsidRDefault="00D31BFC" w:rsidP="00D31BFC">
      <w:pPr>
        <w:spacing w:after="160" w:line="240" w:lineRule="auto"/>
        <w:jc w:val="both"/>
        <w:rPr>
          <w:rFonts w:ascii="Verdana" w:eastAsia="Arial Unicode MS" w:hAnsi="Verdana" w:cs="Calibri"/>
          <w:bCs/>
          <w:smallCaps/>
          <w:color w:val="44546A"/>
          <w:lang w:val="es-GT"/>
        </w:rPr>
      </w:pPr>
      <w:r w:rsidRPr="00D31BFC">
        <w:rPr>
          <w:rFonts w:ascii="Calibri" w:eastAsia="Times New Roman" w:hAnsi="Calibri" w:cs="Times New Roman"/>
          <w:b/>
          <w:bCs/>
          <w:smallCaps/>
          <w:noProof/>
          <w:color w:val="44546A"/>
          <w:lang w:val="es-GT"/>
        </w:rPr>
        <w:t>Lideresas participantes en el evento</w:t>
      </w:r>
    </w:p>
    <w:p w14:paraId="57A3D7DD" w14:textId="77777777" w:rsidR="00D31BFC" w:rsidRPr="00D31BFC" w:rsidRDefault="00D31BFC" w:rsidP="00D31BFC">
      <w:pPr>
        <w:spacing w:after="0"/>
        <w:jc w:val="both"/>
        <w:rPr>
          <w:rFonts w:ascii="Verdana" w:eastAsia="Arial Unicode MS" w:hAnsi="Verdana" w:cs="Calibri"/>
          <w:b/>
          <w:lang w:val="es-GT" w:eastAsia="es-GT"/>
        </w:rPr>
      </w:pPr>
    </w:p>
    <w:p w14:paraId="439D14EC" w14:textId="77777777" w:rsidR="00D31BFC" w:rsidRPr="00D31BFC" w:rsidRDefault="00D31BFC" w:rsidP="00D31BFC">
      <w:pPr>
        <w:spacing w:after="0"/>
        <w:jc w:val="both"/>
        <w:rPr>
          <w:rFonts w:ascii="Verdana" w:eastAsia="Arial Unicode MS" w:hAnsi="Verdana" w:cs="Calibri"/>
          <w:b/>
          <w:lang w:val="es-GT" w:eastAsia="es-GT"/>
        </w:rPr>
      </w:pPr>
    </w:p>
    <w:p w14:paraId="7C388131" w14:textId="77777777" w:rsidR="00D31BFC" w:rsidRPr="00D31BFC" w:rsidRDefault="00D31BFC" w:rsidP="00D31BFC">
      <w:pPr>
        <w:spacing w:after="0"/>
        <w:jc w:val="both"/>
        <w:rPr>
          <w:rFonts w:ascii="Verdana" w:eastAsia="Arial Unicode MS" w:hAnsi="Verdana" w:cs="Calibri"/>
          <w:b/>
          <w:lang w:val="es-GT" w:eastAsia="es-GT"/>
        </w:rPr>
      </w:pPr>
    </w:p>
    <w:p w14:paraId="1EC11E61" w14:textId="77777777" w:rsidR="00D31BFC" w:rsidRPr="00D31BFC" w:rsidRDefault="00D31BFC" w:rsidP="00D31BFC">
      <w:pPr>
        <w:spacing w:after="0"/>
        <w:jc w:val="both"/>
        <w:rPr>
          <w:rFonts w:ascii="Verdana" w:eastAsia="Arial Unicode MS" w:hAnsi="Verdana" w:cs="Calibri"/>
          <w:b/>
          <w:lang w:val="es-GT" w:eastAsia="es-GT"/>
        </w:rPr>
      </w:pPr>
    </w:p>
    <w:p w14:paraId="71B7202A" w14:textId="77777777" w:rsidR="00D31BFC" w:rsidRPr="00D31BFC" w:rsidRDefault="00D31BFC" w:rsidP="00D31BFC">
      <w:pPr>
        <w:spacing w:after="0"/>
        <w:jc w:val="both"/>
        <w:rPr>
          <w:rFonts w:ascii="Verdana" w:eastAsia="Arial Unicode MS" w:hAnsi="Verdana" w:cs="Calibri"/>
          <w:b/>
          <w:lang w:val="es-GT" w:eastAsia="es-GT"/>
        </w:rPr>
      </w:pPr>
    </w:p>
    <w:p w14:paraId="1959DC8D" w14:textId="77777777" w:rsidR="00D31BFC" w:rsidRPr="00D31BFC" w:rsidRDefault="00D31BFC" w:rsidP="00D31BFC">
      <w:pPr>
        <w:keepNext/>
        <w:spacing w:after="0"/>
        <w:jc w:val="center"/>
        <w:rPr>
          <w:rFonts w:ascii="Calibri" w:eastAsia="Calibri" w:hAnsi="Calibri" w:cs="Calibri"/>
          <w:lang w:val="es-GT" w:eastAsia="es-GT"/>
        </w:rPr>
      </w:pPr>
      <w:r w:rsidRPr="00D31BFC">
        <w:rPr>
          <w:rFonts w:ascii="Verdana" w:eastAsia="Arial Unicode MS" w:hAnsi="Verdana" w:cs="Calibri"/>
          <w:b/>
          <w:noProof/>
          <w:lang w:val="es-GT" w:eastAsia="es-GT"/>
        </w:rPr>
        <w:drawing>
          <wp:inline distT="0" distB="0" distL="0" distR="0" wp14:anchorId="55B07570" wp14:editId="6D963163">
            <wp:extent cx="4305300" cy="1937336"/>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2-04 at 3.46.54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5948" cy="1942127"/>
                    </a:xfrm>
                    <a:prstGeom prst="rect">
                      <a:avLst/>
                    </a:prstGeom>
                  </pic:spPr>
                </pic:pic>
              </a:graphicData>
            </a:graphic>
          </wp:inline>
        </w:drawing>
      </w:r>
    </w:p>
    <w:p w14:paraId="276ED947" w14:textId="77777777" w:rsidR="00D31BFC" w:rsidRPr="00D31BFC" w:rsidRDefault="00D31BFC" w:rsidP="00D31BFC">
      <w:pPr>
        <w:spacing w:after="160" w:line="240" w:lineRule="auto"/>
        <w:jc w:val="center"/>
        <w:rPr>
          <w:rFonts w:ascii="Verdana" w:eastAsia="Arial Unicode MS" w:hAnsi="Verdana" w:cs="Calibri"/>
          <w:bCs/>
          <w:smallCaps/>
          <w:color w:val="44546A"/>
          <w:lang w:val="es-GT"/>
        </w:rPr>
      </w:pPr>
      <w:r w:rsidRPr="00D31BFC">
        <w:rPr>
          <w:rFonts w:ascii="Calibri" w:eastAsia="Times New Roman" w:hAnsi="Calibri" w:cs="Times New Roman"/>
          <w:b/>
          <w:bCs/>
          <w:smallCaps/>
          <w:color w:val="44546A"/>
          <w:lang w:val="es-GT"/>
        </w:rPr>
        <w:t>Lideresas participantes en el evento recibiendo refacción proporcionada por parte de COPADEH</w:t>
      </w:r>
    </w:p>
    <w:p w14:paraId="62923A47" w14:textId="77777777" w:rsidR="00D31BFC" w:rsidRPr="00D31BFC" w:rsidRDefault="00D31BFC" w:rsidP="00D31BFC">
      <w:pPr>
        <w:spacing w:after="0"/>
        <w:jc w:val="both"/>
        <w:rPr>
          <w:rFonts w:ascii="Verdana" w:eastAsia="Arial Unicode MS" w:hAnsi="Verdana" w:cs="Calibri"/>
          <w:b/>
          <w:lang w:val="es-GT" w:eastAsia="es-GT"/>
        </w:rPr>
      </w:pPr>
    </w:p>
    <w:p w14:paraId="1ED2AC8F" w14:textId="77777777" w:rsidR="00D31BFC" w:rsidRPr="00D31BFC" w:rsidRDefault="00D31BFC" w:rsidP="00D31BFC">
      <w:pPr>
        <w:spacing w:after="0"/>
        <w:jc w:val="both"/>
        <w:rPr>
          <w:rFonts w:ascii="Verdana" w:eastAsia="Arial Unicode MS" w:hAnsi="Verdana" w:cs="Calibri"/>
          <w:b/>
          <w:lang w:val="es-GT" w:eastAsia="es-GT"/>
        </w:rPr>
      </w:pPr>
    </w:p>
    <w:p w14:paraId="1332999B" w14:textId="77777777" w:rsidR="00D31BFC" w:rsidRPr="00D31BFC" w:rsidRDefault="00D31BFC" w:rsidP="00D31BFC">
      <w:pPr>
        <w:spacing w:after="0"/>
        <w:jc w:val="both"/>
        <w:rPr>
          <w:rFonts w:ascii="Verdana" w:eastAsia="Arial Unicode MS" w:hAnsi="Verdana" w:cs="Calibri"/>
          <w:b/>
          <w:lang w:val="es-GT" w:eastAsia="es-GT"/>
        </w:rPr>
      </w:pPr>
    </w:p>
    <w:p w14:paraId="173B96DE" w14:textId="77777777" w:rsidR="00D31BFC" w:rsidRPr="00D31BFC" w:rsidRDefault="00D31BFC" w:rsidP="00D31BFC">
      <w:pPr>
        <w:spacing w:after="0"/>
        <w:jc w:val="both"/>
        <w:rPr>
          <w:rFonts w:ascii="Verdana" w:eastAsia="Arial Unicode MS" w:hAnsi="Verdana" w:cs="Calibri"/>
          <w:b/>
          <w:lang w:val="es-GT" w:eastAsia="es-GT"/>
        </w:rPr>
      </w:pPr>
    </w:p>
    <w:p w14:paraId="64178808" w14:textId="77777777" w:rsidR="00D31BFC" w:rsidRPr="00D31BFC" w:rsidRDefault="00D31BFC" w:rsidP="00D31BFC">
      <w:pPr>
        <w:spacing w:after="0"/>
        <w:jc w:val="both"/>
        <w:rPr>
          <w:rFonts w:ascii="Verdana" w:eastAsia="Arial Unicode MS" w:hAnsi="Verdana" w:cs="Calibri"/>
          <w:b/>
          <w:lang w:val="es-GT" w:eastAsia="es-GT"/>
        </w:rPr>
      </w:pPr>
    </w:p>
    <w:p w14:paraId="75CA7C63" w14:textId="77777777" w:rsidR="00D31BFC" w:rsidRDefault="00D31BFC" w:rsidP="00D31BFC">
      <w:pPr>
        <w:spacing w:after="0"/>
        <w:jc w:val="both"/>
        <w:rPr>
          <w:rFonts w:ascii="Verdana" w:eastAsia="Arial Unicode MS" w:hAnsi="Verdana" w:cs="Calibri"/>
          <w:b/>
          <w:lang w:val="es-GT" w:eastAsia="es-GT"/>
        </w:rPr>
      </w:pPr>
    </w:p>
    <w:p w14:paraId="7A9D75BC" w14:textId="77777777" w:rsidR="00A11CA8" w:rsidRDefault="00A11CA8" w:rsidP="00D31BFC">
      <w:pPr>
        <w:spacing w:after="0"/>
        <w:jc w:val="both"/>
        <w:rPr>
          <w:rFonts w:ascii="Verdana" w:eastAsia="Arial Unicode MS" w:hAnsi="Verdana" w:cs="Calibri"/>
          <w:b/>
          <w:lang w:val="es-GT" w:eastAsia="es-GT"/>
        </w:rPr>
      </w:pPr>
    </w:p>
    <w:p w14:paraId="05BA93CD" w14:textId="77777777" w:rsidR="00A11CA8" w:rsidRPr="00D31BFC" w:rsidRDefault="00A11CA8" w:rsidP="00D31BFC">
      <w:pPr>
        <w:spacing w:after="0"/>
        <w:jc w:val="both"/>
        <w:rPr>
          <w:rFonts w:ascii="Verdana" w:eastAsia="Arial Unicode MS" w:hAnsi="Verdana" w:cs="Calibri"/>
          <w:b/>
          <w:lang w:val="es-GT" w:eastAsia="es-GT"/>
        </w:rPr>
      </w:pPr>
    </w:p>
    <w:p w14:paraId="7412C7DD" w14:textId="77777777" w:rsidR="00D31BFC" w:rsidRPr="00D31BFC" w:rsidRDefault="00D31BFC" w:rsidP="00D31BFC">
      <w:pPr>
        <w:spacing w:after="0"/>
        <w:jc w:val="both"/>
        <w:rPr>
          <w:rFonts w:ascii="Verdana" w:eastAsia="Arial Unicode MS" w:hAnsi="Verdana" w:cs="Calibri"/>
          <w:b/>
          <w:lang w:val="es-GT" w:eastAsia="es-GT"/>
        </w:rPr>
      </w:pPr>
    </w:p>
    <w:p w14:paraId="0F8A6AB1" w14:textId="2E8B357A" w:rsidR="00D31BFC" w:rsidRDefault="00D31BFC" w:rsidP="00D31BFC">
      <w:pPr>
        <w:spacing w:after="0"/>
        <w:jc w:val="both"/>
        <w:rPr>
          <w:rFonts w:ascii="Verdana" w:eastAsia="Arial Unicode MS" w:hAnsi="Verdana" w:cs="Calibri"/>
          <w:b/>
          <w:lang w:val="es-GT" w:eastAsia="es-GT"/>
        </w:rPr>
      </w:pPr>
    </w:p>
    <w:p w14:paraId="2D8F5260" w14:textId="52A8D0D4" w:rsidR="00234808" w:rsidRDefault="00234808" w:rsidP="00D31BFC">
      <w:pPr>
        <w:spacing w:after="0"/>
        <w:jc w:val="both"/>
        <w:rPr>
          <w:rFonts w:ascii="Verdana" w:eastAsia="Arial Unicode MS" w:hAnsi="Verdana" w:cs="Calibri"/>
          <w:b/>
          <w:lang w:val="es-GT" w:eastAsia="es-GT"/>
        </w:rPr>
      </w:pPr>
    </w:p>
    <w:p w14:paraId="316031B4" w14:textId="15982F88" w:rsidR="00234808" w:rsidRDefault="00234808" w:rsidP="00D31BFC">
      <w:pPr>
        <w:spacing w:after="0"/>
        <w:jc w:val="both"/>
        <w:rPr>
          <w:rFonts w:ascii="Verdana" w:eastAsia="Arial Unicode MS" w:hAnsi="Verdana" w:cs="Calibri"/>
          <w:b/>
          <w:lang w:val="es-GT" w:eastAsia="es-GT"/>
        </w:rPr>
      </w:pPr>
    </w:p>
    <w:p w14:paraId="0A643273" w14:textId="77777777" w:rsidR="00234808" w:rsidRPr="00D31BFC" w:rsidRDefault="00234808" w:rsidP="00D31BFC">
      <w:pPr>
        <w:spacing w:after="0"/>
        <w:jc w:val="both"/>
        <w:rPr>
          <w:rFonts w:ascii="Verdana" w:eastAsia="Arial Unicode MS" w:hAnsi="Verdana" w:cs="Calibri"/>
          <w:b/>
          <w:lang w:val="es-GT" w:eastAsia="es-GT"/>
        </w:rPr>
      </w:pPr>
    </w:p>
    <w:p w14:paraId="48C9B778" w14:textId="77777777" w:rsidR="00A11CA8" w:rsidRDefault="00A11CA8" w:rsidP="00D31BFC">
      <w:pPr>
        <w:spacing w:after="0"/>
        <w:jc w:val="both"/>
        <w:rPr>
          <w:rFonts w:ascii="Verdana" w:eastAsia="Arial Unicode MS" w:hAnsi="Verdana" w:cs="Calibri"/>
          <w:b/>
          <w:lang w:val="es-GT" w:eastAsia="es-GT"/>
        </w:rPr>
      </w:pPr>
    </w:p>
    <w:p w14:paraId="7D905B85" w14:textId="77777777" w:rsidR="00A11CA8" w:rsidRDefault="00A11CA8" w:rsidP="00D31BFC">
      <w:pPr>
        <w:spacing w:after="0"/>
        <w:jc w:val="both"/>
        <w:rPr>
          <w:rFonts w:ascii="Verdana" w:eastAsia="Arial Unicode MS" w:hAnsi="Verdana" w:cs="Calibri"/>
          <w:b/>
          <w:lang w:val="es-GT" w:eastAsia="es-GT"/>
        </w:rPr>
      </w:pPr>
    </w:p>
    <w:p w14:paraId="2613F0DC" w14:textId="4BBAF85D" w:rsidR="00A11CA8" w:rsidRDefault="00A11CA8" w:rsidP="00D31BFC">
      <w:pPr>
        <w:spacing w:after="0"/>
        <w:jc w:val="both"/>
        <w:rPr>
          <w:rFonts w:ascii="Verdana" w:eastAsia="Arial Unicode MS" w:hAnsi="Verdana" w:cs="Calibri"/>
          <w:b/>
          <w:lang w:val="es-GT" w:eastAsia="es-GT"/>
        </w:rPr>
      </w:pPr>
      <w:r>
        <w:rPr>
          <w:rFonts w:ascii="Verdana" w:eastAsia="Arial Unicode MS" w:hAnsi="Verdana" w:cs="Calibri"/>
          <w:b/>
          <w:noProof/>
          <w:lang w:val="es-GT" w:eastAsia="es-GT"/>
        </w:rPr>
        <w:drawing>
          <wp:inline distT="0" distB="0" distL="0" distR="0" wp14:anchorId="5ED6EE83" wp14:editId="3ECA86AD">
            <wp:extent cx="5400040" cy="59270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5927090"/>
                    </a:xfrm>
                    <a:prstGeom prst="rect">
                      <a:avLst/>
                    </a:prstGeom>
                  </pic:spPr>
                </pic:pic>
              </a:graphicData>
            </a:graphic>
          </wp:inline>
        </w:drawing>
      </w:r>
    </w:p>
    <w:p w14:paraId="660BDEFE" w14:textId="77777777" w:rsidR="00A11CA8" w:rsidRDefault="00A11CA8" w:rsidP="00D31BFC">
      <w:pPr>
        <w:spacing w:after="0"/>
        <w:jc w:val="both"/>
        <w:rPr>
          <w:rFonts w:ascii="Verdana" w:eastAsia="Arial Unicode MS" w:hAnsi="Verdana" w:cs="Calibri"/>
          <w:b/>
          <w:lang w:val="es-GT" w:eastAsia="es-GT"/>
        </w:rPr>
      </w:pPr>
    </w:p>
    <w:p w14:paraId="7076A384" w14:textId="77777777" w:rsidR="00A11CA8" w:rsidRDefault="00A11CA8" w:rsidP="00D31BFC">
      <w:pPr>
        <w:spacing w:after="0"/>
        <w:jc w:val="both"/>
        <w:rPr>
          <w:rFonts w:ascii="Verdana" w:eastAsia="Arial Unicode MS" w:hAnsi="Verdana" w:cs="Calibri"/>
          <w:b/>
          <w:lang w:val="es-GT" w:eastAsia="es-GT"/>
        </w:rPr>
      </w:pPr>
    </w:p>
    <w:p w14:paraId="126BF8B7" w14:textId="77777777" w:rsidR="00A11CA8" w:rsidRDefault="00A11CA8" w:rsidP="00D31BFC">
      <w:pPr>
        <w:spacing w:after="0"/>
        <w:jc w:val="both"/>
        <w:rPr>
          <w:rFonts w:ascii="Verdana" w:eastAsia="Arial Unicode MS" w:hAnsi="Verdana" w:cs="Calibri"/>
          <w:b/>
          <w:lang w:val="es-GT" w:eastAsia="es-GT"/>
        </w:rPr>
      </w:pPr>
    </w:p>
    <w:p w14:paraId="53313E66" w14:textId="77777777" w:rsidR="00A11CA8" w:rsidRDefault="00A11CA8" w:rsidP="00D31BFC">
      <w:pPr>
        <w:spacing w:after="0"/>
        <w:jc w:val="both"/>
        <w:rPr>
          <w:rFonts w:ascii="Verdana" w:eastAsia="Arial Unicode MS" w:hAnsi="Verdana" w:cs="Calibri"/>
          <w:b/>
          <w:lang w:val="es-GT" w:eastAsia="es-GT"/>
        </w:rPr>
      </w:pPr>
    </w:p>
    <w:p w14:paraId="2333B88E" w14:textId="77777777" w:rsidR="00A11CA8" w:rsidRDefault="00A11CA8" w:rsidP="00D31BFC">
      <w:pPr>
        <w:spacing w:after="0"/>
        <w:jc w:val="both"/>
        <w:rPr>
          <w:rFonts w:ascii="Verdana" w:eastAsia="Arial Unicode MS" w:hAnsi="Verdana" w:cs="Calibri"/>
          <w:b/>
          <w:lang w:val="es-GT" w:eastAsia="es-GT"/>
        </w:rPr>
      </w:pPr>
    </w:p>
    <w:p w14:paraId="01D7028D" w14:textId="5F9F298D" w:rsidR="00FC007F" w:rsidRPr="00FC007F" w:rsidRDefault="00FC007F" w:rsidP="00FC007F">
      <w:pPr>
        <w:spacing w:after="0" w:line="240" w:lineRule="auto"/>
        <w:ind w:left="2124" w:firstLine="708"/>
        <w:rPr>
          <w:rFonts w:ascii="Arial" w:hAnsi="Arial" w:cs="Arial"/>
          <w:sz w:val="24"/>
          <w:szCs w:val="24"/>
        </w:rPr>
      </w:pPr>
    </w:p>
    <w:sectPr w:rsidR="00FC007F" w:rsidRPr="00FC007F" w:rsidSect="005171D9">
      <w:headerReference w:type="default" r:id="rId29"/>
      <w:footerReference w:type="default" r:id="rId3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2E804" w14:textId="77777777" w:rsidR="00087FD2" w:rsidRDefault="00087FD2" w:rsidP="00014FF5">
      <w:pPr>
        <w:spacing w:after="0" w:line="240" w:lineRule="auto"/>
      </w:pPr>
      <w:r>
        <w:separator/>
      </w:r>
    </w:p>
  </w:endnote>
  <w:endnote w:type="continuationSeparator" w:id="0">
    <w:p w14:paraId="7D6E839B" w14:textId="77777777" w:rsidR="00087FD2" w:rsidRDefault="00087FD2"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3A239C" w:rsidRPr="003A239C">
                                <w:rPr>
                                  <w:noProof/>
                                  <w:color w:val="4F81BD" w:themeColor="accent1"/>
                                  <w:lang w:val="es-ES"/>
                                </w:rPr>
                                <w:t>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33"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3A239C" w:rsidRPr="003A239C">
                          <w:rPr>
                            <w:noProof/>
                            <w:color w:val="4F81BD" w:themeColor="accent1"/>
                            <w:lang w:val="es-ES"/>
                          </w:rPr>
                          <w:t>7</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DF0C4" w14:textId="77777777" w:rsidR="00087FD2" w:rsidRDefault="00087FD2" w:rsidP="00014FF5">
      <w:pPr>
        <w:spacing w:after="0" w:line="240" w:lineRule="auto"/>
      </w:pPr>
      <w:r>
        <w:separator/>
      </w:r>
    </w:p>
  </w:footnote>
  <w:footnote w:type="continuationSeparator" w:id="0">
    <w:p w14:paraId="13AD0CD3" w14:textId="77777777" w:rsidR="00087FD2" w:rsidRDefault="00087FD2"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325D"/>
    <w:multiLevelType w:val="hybridMultilevel"/>
    <w:tmpl w:val="E3525170"/>
    <w:lvl w:ilvl="0" w:tplc="795051F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7E47573"/>
    <w:multiLevelType w:val="hybridMultilevel"/>
    <w:tmpl w:val="76565B42"/>
    <w:lvl w:ilvl="0" w:tplc="C70A5B28">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nsid w:val="0DDE3083"/>
    <w:multiLevelType w:val="hybridMultilevel"/>
    <w:tmpl w:val="5F04A84C"/>
    <w:lvl w:ilvl="0" w:tplc="E05A7E96">
      <w:start w:val="1"/>
      <w:numFmt w:val="decimal"/>
      <w:lvlText w:val="%1."/>
      <w:lvlJc w:val="left"/>
      <w:pPr>
        <w:ind w:left="1770" w:hanging="360"/>
      </w:pPr>
      <w:rPr>
        <w:rFonts w:hint="default"/>
        <w:b/>
      </w:rPr>
    </w:lvl>
    <w:lvl w:ilvl="1" w:tplc="0C0A0019">
      <w:start w:val="1"/>
      <w:numFmt w:val="lowerLetter"/>
      <w:lvlText w:val="%2."/>
      <w:lvlJc w:val="left"/>
      <w:pPr>
        <w:ind w:left="2490" w:hanging="360"/>
      </w:pPr>
    </w:lvl>
    <w:lvl w:ilvl="2" w:tplc="0C0A001B">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
    <w:nsid w:val="11337A3A"/>
    <w:multiLevelType w:val="hybridMultilevel"/>
    <w:tmpl w:val="872C3F4C"/>
    <w:lvl w:ilvl="0" w:tplc="AFB0773C">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22C46CE"/>
    <w:multiLevelType w:val="multilevel"/>
    <w:tmpl w:val="D460F0FC"/>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nsid w:val="125C0755"/>
    <w:multiLevelType w:val="hybridMultilevel"/>
    <w:tmpl w:val="6854F388"/>
    <w:lvl w:ilvl="0" w:tplc="BBCC3248">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nsid w:val="13932DEE"/>
    <w:multiLevelType w:val="hybridMultilevel"/>
    <w:tmpl w:val="B1CA12D4"/>
    <w:lvl w:ilvl="0" w:tplc="793EDBF0">
      <w:start w:val="1"/>
      <w:numFmt w:val="upperRoman"/>
      <w:lvlText w:val="(%1)"/>
      <w:lvlJc w:val="left"/>
      <w:pPr>
        <w:ind w:left="1080" w:hanging="720"/>
      </w:pPr>
      <w:rPr>
        <w:rFonts w:hint="default"/>
        <w:b/>
      </w:rPr>
    </w:lvl>
    <w:lvl w:ilvl="1" w:tplc="FBB4E1C8">
      <w:start w:val="1"/>
      <w:numFmt w:val="lowerLetter"/>
      <w:lvlText w:val="%2."/>
      <w:lvlJc w:val="left"/>
      <w:pPr>
        <w:ind w:left="1440" w:hanging="360"/>
      </w:pPr>
      <w:rPr>
        <w:b/>
      </w:rPr>
    </w:lvl>
    <w:lvl w:ilvl="2" w:tplc="0C0A001B">
      <w:start w:val="1"/>
      <w:numFmt w:val="lowerRoman"/>
      <w:lvlText w:val="%3."/>
      <w:lvlJc w:val="right"/>
      <w:pPr>
        <w:ind w:left="2160" w:hanging="180"/>
      </w:pPr>
    </w:lvl>
    <w:lvl w:ilvl="3" w:tplc="5802C360">
      <w:start w:val="5"/>
      <w:numFmt w:val="bullet"/>
      <w:lvlText w:val="−"/>
      <w:lvlJc w:val="left"/>
      <w:pPr>
        <w:ind w:left="2880" w:hanging="360"/>
      </w:pPr>
      <w:rPr>
        <w:rFonts w:ascii="Calibri" w:eastAsiaTheme="minorHAnsi" w:hAnsi="Calibri" w:cstheme="minorBidi" w:hint="default"/>
      </w:rPr>
    </w:lvl>
    <w:lvl w:ilvl="4" w:tplc="28B88DD2">
      <w:start w:val="1"/>
      <w:numFmt w:val="upperRoman"/>
      <w:lvlText w:val="(%5)"/>
      <w:lvlJc w:val="left"/>
      <w:pPr>
        <w:ind w:left="1146" w:hanging="720"/>
      </w:pPr>
      <w:rPr>
        <w:rFonts w:asciiTheme="minorHAnsi" w:eastAsiaTheme="minorHAnsi" w:hAnsiTheme="minorHAnsi" w:cstheme="minorBidi"/>
      </w:rPr>
    </w:lvl>
    <w:lvl w:ilvl="5" w:tplc="0C0A001B">
      <w:start w:val="1"/>
      <w:numFmt w:val="lowerRoman"/>
      <w:lvlText w:val="%6."/>
      <w:lvlJc w:val="right"/>
      <w:pPr>
        <w:ind w:left="4320" w:hanging="180"/>
      </w:pPr>
    </w:lvl>
    <w:lvl w:ilvl="6" w:tplc="92E4C966">
      <w:start w:val="1"/>
      <w:numFmt w:val="decimal"/>
      <w:lvlText w:val="%7."/>
      <w:lvlJc w:val="left"/>
      <w:pPr>
        <w:ind w:left="1494" w:hanging="360"/>
      </w:pPr>
      <w:rPr>
        <w:b/>
      </w:r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15947E2F"/>
    <w:multiLevelType w:val="hybridMultilevel"/>
    <w:tmpl w:val="1F2C2428"/>
    <w:lvl w:ilvl="0" w:tplc="F2929588">
      <w:start w:val="1"/>
      <w:numFmt w:val="decimal"/>
      <w:lvlText w:val="%1."/>
      <w:lvlJc w:val="left"/>
      <w:pPr>
        <w:ind w:left="1080" w:hanging="360"/>
      </w:pPr>
      <w:rPr>
        <w:rFonts w:hint="default"/>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75C6BD2"/>
    <w:multiLevelType w:val="hybridMultilevel"/>
    <w:tmpl w:val="4D9CD52A"/>
    <w:lvl w:ilvl="0" w:tplc="4A0C13A2">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9">
    <w:nsid w:val="196C068B"/>
    <w:multiLevelType w:val="hybridMultilevel"/>
    <w:tmpl w:val="D64823BA"/>
    <w:lvl w:ilvl="0" w:tplc="EC88E6BC">
      <w:start w:val="1"/>
      <w:numFmt w:val="decimal"/>
      <w:lvlText w:val="%1."/>
      <w:lvlJc w:val="left"/>
      <w:pPr>
        <w:ind w:left="1770" w:hanging="36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0">
    <w:nsid w:val="24AF7CAF"/>
    <w:multiLevelType w:val="hybridMultilevel"/>
    <w:tmpl w:val="C74C5494"/>
    <w:lvl w:ilvl="0" w:tplc="151E9E56">
      <w:start w:val="1"/>
      <w:numFmt w:val="decimal"/>
      <w:lvlText w:val="%1."/>
      <w:lvlJc w:val="left"/>
      <w:pPr>
        <w:ind w:left="1065" w:hanging="360"/>
      </w:pPr>
      <w:rPr>
        <w:rFonts w:hint="default"/>
        <w:b/>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nsid w:val="25515A8B"/>
    <w:multiLevelType w:val="hybridMultilevel"/>
    <w:tmpl w:val="7C8A3128"/>
    <w:lvl w:ilvl="0" w:tplc="5C209862">
      <w:start w:val="1"/>
      <w:numFmt w:val="decimal"/>
      <w:lvlText w:val="%1."/>
      <w:lvlJc w:val="left"/>
      <w:pPr>
        <w:ind w:left="1065" w:hanging="360"/>
      </w:pPr>
      <w:rPr>
        <w:rFonts w:hint="default"/>
        <w:b/>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nsid w:val="256B3F39"/>
    <w:multiLevelType w:val="hybridMultilevel"/>
    <w:tmpl w:val="C720A68C"/>
    <w:lvl w:ilvl="0" w:tplc="1F74F1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AD179E"/>
    <w:multiLevelType w:val="hybridMultilevel"/>
    <w:tmpl w:val="5568F0F6"/>
    <w:lvl w:ilvl="0" w:tplc="9044250C">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30697172"/>
    <w:multiLevelType w:val="hybridMultilevel"/>
    <w:tmpl w:val="3C9C8F80"/>
    <w:lvl w:ilvl="0" w:tplc="740A1C4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778"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49104D"/>
    <w:multiLevelType w:val="hybridMultilevel"/>
    <w:tmpl w:val="2CE0D686"/>
    <w:lvl w:ilvl="0" w:tplc="64A68BF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3C37595C"/>
    <w:multiLevelType w:val="hybridMultilevel"/>
    <w:tmpl w:val="CDD021A2"/>
    <w:lvl w:ilvl="0" w:tplc="AAD07F82">
      <w:start w:val="1"/>
      <w:numFmt w:val="decimal"/>
      <w:lvlText w:val="%1."/>
      <w:lvlJc w:val="left"/>
      <w:pPr>
        <w:ind w:left="1770" w:hanging="36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7">
    <w:nsid w:val="3F3B788F"/>
    <w:multiLevelType w:val="hybridMultilevel"/>
    <w:tmpl w:val="B288BB24"/>
    <w:lvl w:ilvl="0" w:tplc="D7043FF6">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
    <w:nsid w:val="42BE23B1"/>
    <w:multiLevelType w:val="multilevel"/>
    <w:tmpl w:val="43D80286"/>
    <w:lvl w:ilvl="0">
      <w:start w:val="1"/>
      <w:numFmt w:val="decimal"/>
      <w:lvlText w:val="%1."/>
      <w:lvlJc w:val="left"/>
      <w:pPr>
        <w:ind w:left="720" w:hanging="360"/>
      </w:pPr>
      <w:rPr>
        <w:rFonts w:asciiTheme="minorHAnsi" w:eastAsiaTheme="minorHAnsi" w:hAnsiTheme="minorHAnsi" w:cstheme="minorBidi"/>
        <w:b/>
        <w:i/>
        <w:sz w:val="24"/>
        <w:szCs w:val="24"/>
      </w:rPr>
    </w:lvl>
    <w:lvl w:ilvl="1">
      <w:start w:val="1"/>
      <w:numFmt w:val="decimal"/>
      <w:isLgl/>
      <w:lvlText w:val="%1.%2."/>
      <w:lvlJc w:val="left"/>
      <w:pPr>
        <w:ind w:left="1440" w:hanging="720"/>
      </w:pPr>
      <w:rPr>
        <w:rFonts w:hint="default"/>
        <w:b/>
        <w:sz w:val="24"/>
        <w:szCs w:val="24"/>
      </w:rPr>
    </w:lvl>
    <w:lvl w:ilvl="2">
      <w:start w:val="1"/>
      <w:numFmt w:val="decimal"/>
      <w:isLgl/>
      <w:lvlText w:val="%1.%2.%3."/>
      <w:lvlJc w:val="left"/>
      <w:pPr>
        <w:ind w:left="2138" w:hanging="720"/>
      </w:pPr>
      <w:rPr>
        <w:rFonts w:hint="default"/>
        <w:b/>
        <w:sz w:val="24"/>
        <w:szCs w:val="24"/>
      </w:rPr>
    </w:lvl>
    <w:lvl w:ilvl="3">
      <w:start w:val="1"/>
      <w:numFmt w:val="decimal"/>
      <w:isLgl/>
      <w:lvlText w:val="%1.%2.%3.%4."/>
      <w:lvlJc w:val="left"/>
      <w:pPr>
        <w:ind w:left="3207" w:hanging="1080"/>
      </w:pPr>
      <w:rPr>
        <w:rFonts w:hint="default"/>
        <w:b/>
        <w:i/>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45633C47"/>
    <w:multiLevelType w:val="hybridMultilevel"/>
    <w:tmpl w:val="CC741E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67E198D"/>
    <w:multiLevelType w:val="hybridMultilevel"/>
    <w:tmpl w:val="73309516"/>
    <w:lvl w:ilvl="0" w:tplc="EADEE31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5129D5"/>
    <w:multiLevelType w:val="hybridMultilevel"/>
    <w:tmpl w:val="537C39D4"/>
    <w:lvl w:ilvl="0" w:tplc="FFD675E2">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nsid w:val="487E5857"/>
    <w:multiLevelType w:val="hybridMultilevel"/>
    <w:tmpl w:val="A82ACFA2"/>
    <w:lvl w:ilvl="0" w:tplc="F96EB770">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48B21C7A"/>
    <w:multiLevelType w:val="hybridMultilevel"/>
    <w:tmpl w:val="A8E02248"/>
    <w:lvl w:ilvl="0" w:tplc="2DE649D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A5A2E0B"/>
    <w:multiLevelType w:val="hybridMultilevel"/>
    <w:tmpl w:val="20326696"/>
    <w:lvl w:ilvl="0" w:tplc="052CC0E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5">
    <w:nsid w:val="4BEA01E6"/>
    <w:multiLevelType w:val="hybridMultilevel"/>
    <w:tmpl w:val="6BAC1444"/>
    <w:lvl w:ilvl="0" w:tplc="FA6A763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436944"/>
    <w:multiLevelType w:val="hybridMultilevel"/>
    <w:tmpl w:val="E02CA80A"/>
    <w:lvl w:ilvl="0" w:tplc="10280C1C">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7">
    <w:nsid w:val="4EE8641F"/>
    <w:multiLevelType w:val="hybridMultilevel"/>
    <w:tmpl w:val="5F9696A8"/>
    <w:lvl w:ilvl="0" w:tplc="81D0A37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58237836"/>
    <w:multiLevelType w:val="hybridMultilevel"/>
    <w:tmpl w:val="ED8A5422"/>
    <w:lvl w:ilvl="0" w:tplc="FC529F98">
      <w:start w:val="1"/>
      <w:numFmt w:val="bullet"/>
      <w:lvlText w:val="•"/>
      <w:lvlJc w:val="left"/>
      <w:pPr>
        <w:tabs>
          <w:tab w:val="num" w:pos="720"/>
        </w:tabs>
        <w:ind w:left="720" w:hanging="360"/>
      </w:pPr>
      <w:rPr>
        <w:rFonts w:ascii="Times New Roman" w:hAnsi="Times New Roman" w:hint="default"/>
      </w:rPr>
    </w:lvl>
    <w:lvl w:ilvl="1" w:tplc="F49472EA" w:tentative="1">
      <w:start w:val="1"/>
      <w:numFmt w:val="bullet"/>
      <w:lvlText w:val="•"/>
      <w:lvlJc w:val="left"/>
      <w:pPr>
        <w:tabs>
          <w:tab w:val="num" w:pos="1440"/>
        </w:tabs>
        <w:ind w:left="1440" w:hanging="360"/>
      </w:pPr>
      <w:rPr>
        <w:rFonts w:ascii="Times New Roman" w:hAnsi="Times New Roman" w:hint="default"/>
      </w:rPr>
    </w:lvl>
    <w:lvl w:ilvl="2" w:tplc="D9286980" w:tentative="1">
      <w:start w:val="1"/>
      <w:numFmt w:val="bullet"/>
      <w:lvlText w:val="•"/>
      <w:lvlJc w:val="left"/>
      <w:pPr>
        <w:tabs>
          <w:tab w:val="num" w:pos="2160"/>
        </w:tabs>
        <w:ind w:left="2160" w:hanging="360"/>
      </w:pPr>
      <w:rPr>
        <w:rFonts w:ascii="Times New Roman" w:hAnsi="Times New Roman" w:hint="default"/>
      </w:rPr>
    </w:lvl>
    <w:lvl w:ilvl="3" w:tplc="D6A2C656" w:tentative="1">
      <w:start w:val="1"/>
      <w:numFmt w:val="bullet"/>
      <w:lvlText w:val="•"/>
      <w:lvlJc w:val="left"/>
      <w:pPr>
        <w:tabs>
          <w:tab w:val="num" w:pos="2880"/>
        </w:tabs>
        <w:ind w:left="2880" w:hanging="360"/>
      </w:pPr>
      <w:rPr>
        <w:rFonts w:ascii="Times New Roman" w:hAnsi="Times New Roman" w:hint="default"/>
      </w:rPr>
    </w:lvl>
    <w:lvl w:ilvl="4" w:tplc="86F4DF02" w:tentative="1">
      <w:start w:val="1"/>
      <w:numFmt w:val="bullet"/>
      <w:lvlText w:val="•"/>
      <w:lvlJc w:val="left"/>
      <w:pPr>
        <w:tabs>
          <w:tab w:val="num" w:pos="3600"/>
        </w:tabs>
        <w:ind w:left="3600" w:hanging="360"/>
      </w:pPr>
      <w:rPr>
        <w:rFonts w:ascii="Times New Roman" w:hAnsi="Times New Roman" w:hint="default"/>
      </w:rPr>
    </w:lvl>
    <w:lvl w:ilvl="5" w:tplc="110E8534" w:tentative="1">
      <w:start w:val="1"/>
      <w:numFmt w:val="bullet"/>
      <w:lvlText w:val="•"/>
      <w:lvlJc w:val="left"/>
      <w:pPr>
        <w:tabs>
          <w:tab w:val="num" w:pos="4320"/>
        </w:tabs>
        <w:ind w:left="4320" w:hanging="360"/>
      </w:pPr>
      <w:rPr>
        <w:rFonts w:ascii="Times New Roman" w:hAnsi="Times New Roman" w:hint="default"/>
      </w:rPr>
    </w:lvl>
    <w:lvl w:ilvl="6" w:tplc="ADE0ECFA" w:tentative="1">
      <w:start w:val="1"/>
      <w:numFmt w:val="bullet"/>
      <w:lvlText w:val="•"/>
      <w:lvlJc w:val="left"/>
      <w:pPr>
        <w:tabs>
          <w:tab w:val="num" w:pos="5040"/>
        </w:tabs>
        <w:ind w:left="5040" w:hanging="360"/>
      </w:pPr>
      <w:rPr>
        <w:rFonts w:ascii="Times New Roman" w:hAnsi="Times New Roman" w:hint="default"/>
      </w:rPr>
    </w:lvl>
    <w:lvl w:ilvl="7" w:tplc="CF68674E" w:tentative="1">
      <w:start w:val="1"/>
      <w:numFmt w:val="bullet"/>
      <w:lvlText w:val="•"/>
      <w:lvlJc w:val="left"/>
      <w:pPr>
        <w:tabs>
          <w:tab w:val="num" w:pos="5760"/>
        </w:tabs>
        <w:ind w:left="5760" w:hanging="360"/>
      </w:pPr>
      <w:rPr>
        <w:rFonts w:ascii="Times New Roman" w:hAnsi="Times New Roman" w:hint="default"/>
      </w:rPr>
    </w:lvl>
    <w:lvl w:ilvl="8" w:tplc="B3D8FB2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8D240ED"/>
    <w:multiLevelType w:val="hybridMultilevel"/>
    <w:tmpl w:val="DC9E1B4E"/>
    <w:lvl w:ilvl="0" w:tplc="E266F0E6">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1">
    <w:nsid w:val="5BA503ED"/>
    <w:multiLevelType w:val="hybridMultilevel"/>
    <w:tmpl w:val="DD2A129A"/>
    <w:lvl w:ilvl="0" w:tplc="E4D2CBCE">
      <w:start w:val="1"/>
      <w:numFmt w:val="decimal"/>
      <w:lvlText w:val="%1."/>
      <w:lvlJc w:val="left"/>
      <w:pPr>
        <w:ind w:left="1065" w:hanging="360"/>
      </w:pPr>
      <w:rPr>
        <w:rFonts w:hint="default"/>
        <w:b/>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2">
    <w:nsid w:val="60153FCE"/>
    <w:multiLevelType w:val="hybridMultilevel"/>
    <w:tmpl w:val="1EF62F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44C036D"/>
    <w:multiLevelType w:val="hybridMultilevel"/>
    <w:tmpl w:val="4970D0E8"/>
    <w:lvl w:ilvl="0" w:tplc="13B6A77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665C269C"/>
    <w:multiLevelType w:val="hybridMultilevel"/>
    <w:tmpl w:val="0B6A5AE6"/>
    <w:lvl w:ilvl="0" w:tplc="D94240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626F85"/>
    <w:multiLevelType w:val="hybridMultilevel"/>
    <w:tmpl w:val="BE369B3C"/>
    <w:lvl w:ilvl="0" w:tplc="E91EA120">
      <w:start w:val="1"/>
      <w:numFmt w:val="decimal"/>
      <w:lvlText w:val="%1."/>
      <w:lvlJc w:val="left"/>
      <w:pPr>
        <w:ind w:left="1778"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6">
    <w:nsid w:val="69220C23"/>
    <w:multiLevelType w:val="hybridMultilevel"/>
    <w:tmpl w:val="45123F8A"/>
    <w:lvl w:ilvl="0" w:tplc="EDB4D394">
      <w:numFmt w:val="bullet"/>
      <w:lvlText w:val="-"/>
      <w:lvlJc w:val="left"/>
      <w:pPr>
        <w:ind w:left="1080" w:hanging="360"/>
      </w:pPr>
      <w:rPr>
        <w:rFonts w:ascii="Calibri" w:eastAsiaTheme="minorHAnsi" w:hAnsi="Calibri" w:cstheme="minorBidi" w:hint="default"/>
      </w:rPr>
    </w:lvl>
    <w:lvl w:ilvl="1" w:tplc="F7F07162">
      <w:start w:val="1"/>
      <w:numFmt w:val="bullet"/>
      <w:lvlText w:val="o"/>
      <w:lvlJc w:val="left"/>
      <w:pPr>
        <w:ind w:left="1800" w:hanging="360"/>
      </w:pPr>
      <w:rPr>
        <w:rFonts w:ascii="Courier New" w:hAnsi="Courier New" w:cs="Courier New" w:hint="default"/>
        <w:b w:val="0"/>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786" w:hanging="360"/>
      </w:pPr>
      <w:rPr>
        <w:rFonts w:ascii="Symbol" w:hAnsi="Symbol" w:hint="default"/>
      </w:rPr>
    </w:lvl>
    <w:lvl w:ilvl="4" w:tplc="0C0A0003">
      <w:start w:val="1"/>
      <w:numFmt w:val="bullet"/>
      <w:lvlText w:val="o"/>
      <w:lvlJc w:val="left"/>
      <w:pPr>
        <w:ind w:left="2628" w:hanging="360"/>
      </w:pPr>
      <w:rPr>
        <w:rFonts w:ascii="Courier New" w:hAnsi="Courier New" w:cs="Courier New" w:hint="default"/>
      </w:rPr>
    </w:lvl>
    <w:lvl w:ilvl="5" w:tplc="0C0A0005">
      <w:start w:val="1"/>
      <w:numFmt w:val="bullet"/>
      <w:lvlText w:val=""/>
      <w:lvlJc w:val="left"/>
      <w:pPr>
        <w:ind w:left="1778"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7">
    <w:nsid w:val="6A8373F6"/>
    <w:multiLevelType w:val="hybridMultilevel"/>
    <w:tmpl w:val="DE2E1E90"/>
    <w:lvl w:ilvl="0" w:tplc="CE8E9F1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B23774F"/>
    <w:multiLevelType w:val="hybridMultilevel"/>
    <w:tmpl w:val="1C4E34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020B81"/>
    <w:multiLevelType w:val="hybridMultilevel"/>
    <w:tmpl w:val="F90A7D52"/>
    <w:lvl w:ilvl="0" w:tplc="2E78FED0">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0">
    <w:nsid w:val="73A67222"/>
    <w:multiLevelType w:val="multilevel"/>
    <w:tmpl w:val="4AD666E4"/>
    <w:lvl w:ilvl="0">
      <w:start w:val="1"/>
      <w:numFmt w:val="decimal"/>
      <w:lvlText w:val="%1."/>
      <w:lvlJc w:val="left"/>
      <w:pPr>
        <w:ind w:left="720" w:hanging="360"/>
      </w:pPr>
      <w:rPr>
        <w:rFonts w:hint="default"/>
      </w:rPr>
    </w:lvl>
    <w:lvl w:ilvl="1">
      <w:start w:val="2"/>
      <w:numFmt w:val="decimal"/>
      <w:isLgl/>
      <w:lvlText w:val="%1.%2"/>
      <w:lvlJc w:val="left"/>
      <w:pPr>
        <w:ind w:left="763"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7A83CBF"/>
    <w:multiLevelType w:val="hybridMultilevel"/>
    <w:tmpl w:val="3466B618"/>
    <w:lvl w:ilvl="0" w:tplc="34B09CEE">
      <w:start w:val="1"/>
      <w:numFmt w:val="bullet"/>
      <w:lvlText w:val="•"/>
      <w:lvlJc w:val="left"/>
      <w:pPr>
        <w:tabs>
          <w:tab w:val="num" w:pos="720"/>
        </w:tabs>
        <w:ind w:left="720" w:hanging="360"/>
      </w:pPr>
      <w:rPr>
        <w:rFonts w:ascii="Times New Roman" w:hAnsi="Times New Roman" w:hint="default"/>
      </w:rPr>
    </w:lvl>
    <w:lvl w:ilvl="1" w:tplc="E48C8868" w:tentative="1">
      <w:start w:val="1"/>
      <w:numFmt w:val="bullet"/>
      <w:lvlText w:val="•"/>
      <w:lvlJc w:val="left"/>
      <w:pPr>
        <w:tabs>
          <w:tab w:val="num" w:pos="1440"/>
        </w:tabs>
        <w:ind w:left="1440" w:hanging="360"/>
      </w:pPr>
      <w:rPr>
        <w:rFonts w:ascii="Times New Roman" w:hAnsi="Times New Roman" w:hint="default"/>
      </w:rPr>
    </w:lvl>
    <w:lvl w:ilvl="2" w:tplc="8056F15C" w:tentative="1">
      <w:start w:val="1"/>
      <w:numFmt w:val="bullet"/>
      <w:lvlText w:val="•"/>
      <w:lvlJc w:val="left"/>
      <w:pPr>
        <w:tabs>
          <w:tab w:val="num" w:pos="2160"/>
        </w:tabs>
        <w:ind w:left="2160" w:hanging="360"/>
      </w:pPr>
      <w:rPr>
        <w:rFonts w:ascii="Times New Roman" w:hAnsi="Times New Roman" w:hint="default"/>
      </w:rPr>
    </w:lvl>
    <w:lvl w:ilvl="3" w:tplc="DC8206D6" w:tentative="1">
      <w:start w:val="1"/>
      <w:numFmt w:val="bullet"/>
      <w:lvlText w:val="•"/>
      <w:lvlJc w:val="left"/>
      <w:pPr>
        <w:tabs>
          <w:tab w:val="num" w:pos="2880"/>
        </w:tabs>
        <w:ind w:left="2880" w:hanging="360"/>
      </w:pPr>
      <w:rPr>
        <w:rFonts w:ascii="Times New Roman" w:hAnsi="Times New Roman" w:hint="default"/>
      </w:rPr>
    </w:lvl>
    <w:lvl w:ilvl="4" w:tplc="88FEF0C6" w:tentative="1">
      <w:start w:val="1"/>
      <w:numFmt w:val="bullet"/>
      <w:lvlText w:val="•"/>
      <w:lvlJc w:val="left"/>
      <w:pPr>
        <w:tabs>
          <w:tab w:val="num" w:pos="3600"/>
        </w:tabs>
        <w:ind w:left="3600" w:hanging="360"/>
      </w:pPr>
      <w:rPr>
        <w:rFonts w:ascii="Times New Roman" w:hAnsi="Times New Roman" w:hint="default"/>
      </w:rPr>
    </w:lvl>
    <w:lvl w:ilvl="5" w:tplc="819E1FE4" w:tentative="1">
      <w:start w:val="1"/>
      <w:numFmt w:val="bullet"/>
      <w:lvlText w:val="•"/>
      <w:lvlJc w:val="left"/>
      <w:pPr>
        <w:tabs>
          <w:tab w:val="num" w:pos="4320"/>
        </w:tabs>
        <w:ind w:left="4320" w:hanging="360"/>
      </w:pPr>
      <w:rPr>
        <w:rFonts w:ascii="Times New Roman" w:hAnsi="Times New Roman" w:hint="default"/>
      </w:rPr>
    </w:lvl>
    <w:lvl w:ilvl="6" w:tplc="D020EEFE" w:tentative="1">
      <w:start w:val="1"/>
      <w:numFmt w:val="bullet"/>
      <w:lvlText w:val="•"/>
      <w:lvlJc w:val="left"/>
      <w:pPr>
        <w:tabs>
          <w:tab w:val="num" w:pos="5040"/>
        </w:tabs>
        <w:ind w:left="5040" w:hanging="360"/>
      </w:pPr>
      <w:rPr>
        <w:rFonts w:ascii="Times New Roman" w:hAnsi="Times New Roman" w:hint="default"/>
      </w:rPr>
    </w:lvl>
    <w:lvl w:ilvl="7" w:tplc="173A5FDC" w:tentative="1">
      <w:start w:val="1"/>
      <w:numFmt w:val="bullet"/>
      <w:lvlText w:val="•"/>
      <w:lvlJc w:val="left"/>
      <w:pPr>
        <w:tabs>
          <w:tab w:val="num" w:pos="5760"/>
        </w:tabs>
        <w:ind w:left="5760" w:hanging="360"/>
      </w:pPr>
      <w:rPr>
        <w:rFonts w:ascii="Times New Roman" w:hAnsi="Times New Roman" w:hint="default"/>
      </w:rPr>
    </w:lvl>
    <w:lvl w:ilvl="8" w:tplc="E84AE86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8367A74"/>
    <w:multiLevelType w:val="hybridMultilevel"/>
    <w:tmpl w:val="869A4218"/>
    <w:lvl w:ilvl="0" w:tplc="030408B4">
      <w:start w:val="1"/>
      <w:numFmt w:val="decimal"/>
      <w:lvlText w:val="%1."/>
      <w:lvlJc w:val="left"/>
      <w:pPr>
        <w:ind w:left="1770" w:hanging="360"/>
      </w:pPr>
      <w:rPr>
        <w:rFonts w:hint="default"/>
        <w:b/>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3">
    <w:nsid w:val="7D02195B"/>
    <w:multiLevelType w:val="hybridMultilevel"/>
    <w:tmpl w:val="6FDE0948"/>
    <w:lvl w:ilvl="0" w:tplc="4BC404CC">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4">
    <w:nsid w:val="7DC5546B"/>
    <w:multiLevelType w:val="hybridMultilevel"/>
    <w:tmpl w:val="82EE7230"/>
    <w:lvl w:ilvl="0" w:tplc="F9561B38">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num w:numId="1">
    <w:abstractNumId w:val="18"/>
  </w:num>
  <w:num w:numId="2">
    <w:abstractNumId w:val="31"/>
  </w:num>
  <w:num w:numId="3">
    <w:abstractNumId w:val="14"/>
  </w:num>
  <w:num w:numId="4">
    <w:abstractNumId w:val="5"/>
  </w:num>
  <w:num w:numId="5">
    <w:abstractNumId w:val="36"/>
  </w:num>
  <w:num w:numId="6">
    <w:abstractNumId w:val="44"/>
  </w:num>
  <w:num w:numId="7">
    <w:abstractNumId w:val="43"/>
  </w:num>
  <w:num w:numId="8">
    <w:abstractNumId w:val="1"/>
  </w:num>
  <w:num w:numId="9">
    <w:abstractNumId w:val="8"/>
  </w:num>
  <w:num w:numId="10">
    <w:abstractNumId w:val="23"/>
  </w:num>
  <w:num w:numId="11">
    <w:abstractNumId w:val="0"/>
  </w:num>
  <w:num w:numId="12">
    <w:abstractNumId w:val="7"/>
  </w:num>
  <w:num w:numId="13">
    <w:abstractNumId w:val="16"/>
  </w:num>
  <w:num w:numId="14">
    <w:abstractNumId w:val="42"/>
  </w:num>
  <w:num w:numId="15">
    <w:abstractNumId w:val="11"/>
  </w:num>
  <w:num w:numId="16">
    <w:abstractNumId w:val="22"/>
  </w:num>
  <w:num w:numId="17">
    <w:abstractNumId w:val="17"/>
  </w:num>
  <w:num w:numId="18">
    <w:abstractNumId w:val="27"/>
  </w:num>
  <w:num w:numId="19">
    <w:abstractNumId w:val="35"/>
  </w:num>
  <w:num w:numId="20">
    <w:abstractNumId w:val="24"/>
  </w:num>
  <w:num w:numId="21">
    <w:abstractNumId w:val="33"/>
  </w:num>
  <w:num w:numId="22">
    <w:abstractNumId w:val="3"/>
  </w:num>
  <w:num w:numId="23">
    <w:abstractNumId w:val="38"/>
  </w:num>
  <w:num w:numId="24">
    <w:abstractNumId w:val="37"/>
  </w:num>
  <w:num w:numId="25">
    <w:abstractNumId w:val="25"/>
  </w:num>
  <w:num w:numId="26">
    <w:abstractNumId w:val="13"/>
  </w:num>
  <w:num w:numId="27">
    <w:abstractNumId w:val="41"/>
  </w:num>
  <w:num w:numId="28">
    <w:abstractNumId w:val="29"/>
  </w:num>
  <w:num w:numId="29">
    <w:abstractNumId w:val="10"/>
  </w:num>
  <w:num w:numId="30">
    <w:abstractNumId w:val="12"/>
  </w:num>
  <w:num w:numId="31">
    <w:abstractNumId w:val="34"/>
  </w:num>
  <w:num w:numId="32">
    <w:abstractNumId w:val="9"/>
  </w:num>
  <w:num w:numId="33">
    <w:abstractNumId w:val="2"/>
  </w:num>
  <w:num w:numId="34">
    <w:abstractNumId w:val="20"/>
  </w:num>
  <w:num w:numId="35">
    <w:abstractNumId w:val="32"/>
  </w:num>
  <w:num w:numId="36">
    <w:abstractNumId w:val="39"/>
  </w:num>
  <w:num w:numId="37">
    <w:abstractNumId w:val="19"/>
  </w:num>
  <w:num w:numId="38">
    <w:abstractNumId w:val="6"/>
  </w:num>
  <w:num w:numId="39">
    <w:abstractNumId w:val="26"/>
  </w:num>
  <w:num w:numId="40">
    <w:abstractNumId w:val="21"/>
  </w:num>
  <w:num w:numId="41">
    <w:abstractNumId w:val="15"/>
  </w:num>
  <w:num w:numId="42">
    <w:abstractNumId w:val="30"/>
  </w:num>
  <w:num w:numId="43">
    <w:abstractNumId w:val="40"/>
  </w:num>
  <w:num w:numId="44">
    <w:abstractNumId w:val="2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14FF5"/>
    <w:rsid w:val="000535D7"/>
    <w:rsid w:val="00084E03"/>
    <w:rsid w:val="00087FD2"/>
    <w:rsid w:val="000B7988"/>
    <w:rsid w:val="000C1787"/>
    <w:rsid w:val="000E2FFD"/>
    <w:rsid w:val="00154B74"/>
    <w:rsid w:val="00154FA5"/>
    <w:rsid w:val="00234808"/>
    <w:rsid w:val="00253356"/>
    <w:rsid w:val="00264DBF"/>
    <w:rsid w:val="00271280"/>
    <w:rsid w:val="002A364A"/>
    <w:rsid w:val="002C54FD"/>
    <w:rsid w:val="00346B8D"/>
    <w:rsid w:val="0039748F"/>
    <w:rsid w:val="003A239C"/>
    <w:rsid w:val="003A739C"/>
    <w:rsid w:val="003C593A"/>
    <w:rsid w:val="00453396"/>
    <w:rsid w:val="0045583B"/>
    <w:rsid w:val="004849CD"/>
    <w:rsid w:val="004B2E63"/>
    <w:rsid w:val="004B6BBB"/>
    <w:rsid w:val="00503C7C"/>
    <w:rsid w:val="005171D9"/>
    <w:rsid w:val="0055307D"/>
    <w:rsid w:val="00610726"/>
    <w:rsid w:val="00653D6F"/>
    <w:rsid w:val="006913D4"/>
    <w:rsid w:val="006A1389"/>
    <w:rsid w:val="006A4CCC"/>
    <w:rsid w:val="006B1606"/>
    <w:rsid w:val="006B74C2"/>
    <w:rsid w:val="006C15D8"/>
    <w:rsid w:val="006F7F28"/>
    <w:rsid w:val="00712735"/>
    <w:rsid w:val="007C5164"/>
    <w:rsid w:val="007C6895"/>
    <w:rsid w:val="00811834"/>
    <w:rsid w:val="00874019"/>
    <w:rsid w:val="008966AE"/>
    <w:rsid w:val="008A7B16"/>
    <w:rsid w:val="008C2BF2"/>
    <w:rsid w:val="008E011D"/>
    <w:rsid w:val="008F72D8"/>
    <w:rsid w:val="00902A6D"/>
    <w:rsid w:val="00941214"/>
    <w:rsid w:val="009464CB"/>
    <w:rsid w:val="00966F69"/>
    <w:rsid w:val="009C12AE"/>
    <w:rsid w:val="00A06B46"/>
    <w:rsid w:val="00A11CA8"/>
    <w:rsid w:val="00A26B11"/>
    <w:rsid w:val="00A50F2A"/>
    <w:rsid w:val="00A60008"/>
    <w:rsid w:val="00A65488"/>
    <w:rsid w:val="00AA4BF5"/>
    <w:rsid w:val="00AA6E2C"/>
    <w:rsid w:val="00AB3789"/>
    <w:rsid w:val="00AD595F"/>
    <w:rsid w:val="00AE21F1"/>
    <w:rsid w:val="00AF57C4"/>
    <w:rsid w:val="00B109CD"/>
    <w:rsid w:val="00B451D1"/>
    <w:rsid w:val="00B64277"/>
    <w:rsid w:val="00BA0B1F"/>
    <w:rsid w:val="00BA6616"/>
    <w:rsid w:val="00BB52F8"/>
    <w:rsid w:val="00BD54C6"/>
    <w:rsid w:val="00C4716D"/>
    <w:rsid w:val="00C5299F"/>
    <w:rsid w:val="00CB1B1B"/>
    <w:rsid w:val="00D244E1"/>
    <w:rsid w:val="00D25248"/>
    <w:rsid w:val="00D31BFC"/>
    <w:rsid w:val="00D359D0"/>
    <w:rsid w:val="00D46086"/>
    <w:rsid w:val="00D476FD"/>
    <w:rsid w:val="00D50045"/>
    <w:rsid w:val="00D73CC4"/>
    <w:rsid w:val="00D94481"/>
    <w:rsid w:val="00DD073D"/>
    <w:rsid w:val="00DD21D2"/>
    <w:rsid w:val="00DF652F"/>
    <w:rsid w:val="00E03CE2"/>
    <w:rsid w:val="00E253C6"/>
    <w:rsid w:val="00E30944"/>
    <w:rsid w:val="00E32EFA"/>
    <w:rsid w:val="00E7229A"/>
    <w:rsid w:val="00E72CCB"/>
    <w:rsid w:val="00E8120F"/>
    <w:rsid w:val="00E84DFF"/>
    <w:rsid w:val="00EB2E33"/>
    <w:rsid w:val="00EC46ED"/>
    <w:rsid w:val="00EC7EC5"/>
    <w:rsid w:val="00F10542"/>
    <w:rsid w:val="00FC007F"/>
    <w:rsid w:val="00FF49D2"/>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ownloads\Informe%20Sociolinguistica%202022%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20FRANCO\Downloads\Informe%20Sociolinguistica%202022%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b="1" u="sng"/>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pieChart>
        <c:varyColors val="1"/>
        <c:ser>
          <c:idx val="0"/>
          <c:order val="0"/>
          <c:spPr>
            <a:solidFill>
              <a:srgbClr val="FF66FF"/>
            </a:solidFill>
          </c:spPr>
          <c:dPt>
            <c:idx val="0"/>
            <c:bubble3D val="0"/>
            <c:explosion val="3"/>
            <c:spPr>
              <a:solidFill>
                <a:srgbClr val="FF66FF"/>
              </a:solidFill>
              <a:ln w="19050">
                <a:solidFill>
                  <a:schemeClr val="lt1"/>
                </a:solidFill>
              </a:ln>
              <a:effectLst/>
            </c:spPr>
            <c:extLst xmlns:c16r2="http://schemas.microsoft.com/office/drawing/2015/06/chart">
              <c:ext xmlns:c16="http://schemas.microsoft.com/office/drawing/2014/chart" uri="{C3380CC4-5D6E-409C-BE32-E72D297353CC}">
                <c16:uniqueId val="{00000001-0211-49D1-A15E-0A5853D47FFE}"/>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211-49D1-A15E-0A5853D47F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'[Informe Sociolinguistica 2022 (1).xlsx]SEXO'!$C$8:$C$9</c:f>
              <c:strCache>
                <c:ptCount val="2"/>
                <c:pt idx="0">
                  <c:v>FEMENINO</c:v>
                </c:pt>
                <c:pt idx="1">
                  <c:v>MASCULINO</c:v>
                </c:pt>
              </c:strCache>
            </c:strRef>
          </c:cat>
          <c:val>
            <c:numRef>
              <c:f>'[Informe Sociolinguistica 2022 (1).xlsx]SEXO'!$F$8:$F$9</c:f>
              <c:numCache>
                <c:formatCode>0%</c:formatCode>
                <c:ptCount val="2"/>
                <c:pt idx="0">
                  <c:v>0.71</c:v>
                </c:pt>
                <c:pt idx="1">
                  <c:v>0.28999999999999998</c:v>
                </c:pt>
              </c:numCache>
            </c:numRef>
          </c:val>
          <c:extLst xmlns:c16r2="http://schemas.microsoft.com/office/drawing/2015/06/chart">
            <c:ext xmlns:c16="http://schemas.microsoft.com/office/drawing/2014/chart" uri="{C3380CC4-5D6E-409C-BE32-E72D297353CC}">
              <c16:uniqueId val="{00000004-0211-49D1-A15E-0A5853D47F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b="1" u="sng"/>
              <a:t>EDAD</a:t>
            </a:r>
          </a:p>
        </c:rich>
      </c:tx>
      <c:layout>
        <c:manualLayout>
          <c:xMode val="edge"/>
          <c:yMode val="edge"/>
          <c:x val="0.4556111111111111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B875-4200-8F27-F448747FAD97}"/>
              </c:ext>
            </c:extLst>
          </c:dPt>
          <c:dPt>
            <c:idx val="1"/>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B875-4200-8F27-F448747FAD97}"/>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B875-4200-8F27-F448747FAD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Sociolinguistica 2022 (1).xlsx]EDAD'!$C$12:$C$15</c:f>
              <c:strCache>
                <c:ptCount val="4"/>
                <c:pt idx="0">
                  <c:v>13 A 18</c:v>
                </c:pt>
                <c:pt idx="1">
                  <c:v>19 A 30</c:v>
                </c:pt>
                <c:pt idx="2">
                  <c:v>31 A 59</c:v>
                </c:pt>
                <c:pt idx="3">
                  <c:v>60 O MAS</c:v>
                </c:pt>
              </c:strCache>
            </c:strRef>
          </c:cat>
          <c:val>
            <c:numRef>
              <c:f>'[Informe Sociolinguistica 2022 (1).xlsx]EDAD'!$F$12:$F$15</c:f>
              <c:numCache>
                <c:formatCode>0%</c:formatCode>
                <c:ptCount val="4"/>
                <c:pt idx="0">
                  <c:v>0.06</c:v>
                </c:pt>
                <c:pt idx="1">
                  <c:v>0.28000000000000003</c:v>
                </c:pt>
                <c:pt idx="2">
                  <c:v>0.48</c:v>
                </c:pt>
                <c:pt idx="3">
                  <c:v>0.18</c:v>
                </c:pt>
              </c:numCache>
            </c:numRef>
          </c:val>
          <c:extLst xmlns:c16r2="http://schemas.microsoft.com/office/drawing/2015/06/chart">
            <c:ext xmlns:c16="http://schemas.microsoft.com/office/drawing/2014/chart" uri="{C3380CC4-5D6E-409C-BE32-E72D297353CC}">
              <c16:uniqueId val="{00000006-B875-4200-8F27-F448747FAD97}"/>
            </c:ext>
          </c:extLst>
        </c:ser>
        <c:dLbls>
          <c:showLegendKey val="0"/>
          <c:showVal val="0"/>
          <c:showCatName val="0"/>
          <c:showSerName val="0"/>
          <c:showPercent val="0"/>
          <c:showBubbleSize val="0"/>
        </c:dLbls>
        <c:gapWidth val="219"/>
        <c:overlap val="-27"/>
        <c:axId val="-910435840"/>
        <c:axId val="-1169902320"/>
      </c:barChart>
      <c:catAx>
        <c:axId val="-9104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69902320"/>
        <c:crosses val="autoZero"/>
        <c:auto val="1"/>
        <c:lblAlgn val="ctr"/>
        <c:lblOffset val="100"/>
        <c:noMultiLvlLbl val="0"/>
      </c:catAx>
      <c:valAx>
        <c:axId val="-116990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043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0.775</cdr:x>
      <cdr:y>0.10764</cdr:y>
    </cdr:from>
    <cdr:to>
      <cdr:x>0.89165</cdr:x>
      <cdr:y>0.40621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43300" y="295275"/>
          <a:ext cx="533333" cy="819048"/>
        </a:xfrm>
        <a:prstGeom xmlns:a="http://schemas.openxmlformats.org/drawingml/2006/main" prst="rect">
          <a:avLst/>
        </a:prstGeom>
      </cdr:spPr>
    </cdr:pic>
  </cdr:relSizeAnchor>
  <cdr:relSizeAnchor xmlns:cdr="http://schemas.openxmlformats.org/drawingml/2006/chartDrawing">
    <cdr:from>
      <cdr:x>0.16042</cdr:x>
      <cdr:y>0.22917</cdr:y>
    </cdr:from>
    <cdr:to>
      <cdr:x>0.25415</cdr:x>
      <cdr:y>0.5208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733425" y="628650"/>
          <a:ext cx="428571" cy="800000"/>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98527714574BD4A63EC8E684C66DB5"/>
        <w:category>
          <w:name w:val="General"/>
          <w:gallery w:val="placeholder"/>
        </w:category>
        <w:types>
          <w:type w:val="bbPlcHdr"/>
        </w:types>
        <w:behaviors>
          <w:behavior w:val="content"/>
        </w:behaviors>
        <w:guid w:val="{0D4C4C0B-2AF6-4668-B6F4-21F9D267F894}"/>
      </w:docPartPr>
      <w:docPartBody>
        <w:p w:rsidR="00E17289" w:rsidRDefault="00AB10F4">
          <w:pPr>
            <w:pStyle w:val="EC98527714574BD4A63EC8E684C66DB5"/>
          </w:pPr>
          <w:r>
            <w:rPr>
              <w:rFonts w:asciiTheme="majorHAnsi" w:eastAsiaTheme="majorEastAsia" w:hAnsiTheme="majorHAnsi" w:cstheme="majorBidi"/>
              <w:b/>
              <w:bCs/>
              <w:color w:val="FFFFFF" w:themeColor="background1"/>
              <w:sz w:val="96"/>
              <w:szCs w:val="9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0F4"/>
    <w:rsid w:val="00133E26"/>
    <w:rsid w:val="001A325E"/>
    <w:rsid w:val="001B2AA5"/>
    <w:rsid w:val="001D5AD8"/>
    <w:rsid w:val="002357A5"/>
    <w:rsid w:val="00252504"/>
    <w:rsid w:val="008E01BC"/>
    <w:rsid w:val="0099033E"/>
    <w:rsid w:val="00AB10F4"/>
    <w:rsid w:val="00C27471"/>
    <w:rsid w:val="00E142AB"/>
    <w:rsid w:val="00E17289"/>
    <w:rsid w:val="00F4442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98527714574BD4A63EC8E684C66DB5">
    <w:name w:val="EC98527714574BD4A63EC8E684C66D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3.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4.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42D8D3-14E1-48D9-A4A7-61DC95CA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5</TotalTime>
  <Pages>17</Pages>
  <Words>1260</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Informe de Pertenencia Sociolingüística|</vt:lpstr>
    </vt:vector>
  </TitlesOfParts>
  <Company/>
  <LinksUpToDate>false</LinksUpToDate>
  <CharactersWithSpaces>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dc:title>
  <dc:subject/>
  <dc:creator>Liss</dc:creator>
  <cp:keywords/>
  <dc:description/>
  <cp:lastModifiedBy>ANA FRANCO</cp:lastModifiedBy>
  <cp:revision>6</cp:revision>
  <cp:lastPrinted>2022-02-15T17:54:00Z</cp:lastPrinted>
  <dcterms:created xsi:type="dcterms:W3CDTF">2022-02-15T17:45:00Z</dcterms:created>
  <dcterms:modified xsi:type="dcterms:W3CDTF">2022-02-15T17:54:00Z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