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BFCF" w14:textId="2FD89994" w:rsidR="007F582C" w:rsidRPr="005E42DF"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E METAS FÍSICAS CORRESPONDIENTE</w:t>
      </w:r>
    </w:p>
    <w:p w14:paraId="5FDD603C" w14:textId="1EA48B42" w:rsidR="00E40894" w:rsidRPr="005E42DF" w:rsidRDefault="008E7070"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 xml:space="preserve">A </w:t>
      </w:r>
      <w:r w:rsidR="000A2AD8">
        <w:rPr>
          <w:rFonts w:ascii="Montserrat" w:eastAsia="Times New Roman" w:hAnsi="Montserrat"/>
          <w:b/>
          <w:bCs/>
          <w:sz w:val="22"/>
          <w:szCs w:val="22"/>
          <w:lang w:val="es-ES" w:eastAsia="es-GT"/>
        </w:rPr>
        <w:t>MARZO</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1D2E1072" w:rsidR="00E40894" w:rsidRPr="00B20D62" w:rsidRDefault="00290A84" w:rsidP="0086497D">
      <w:pPr>
        <w:spacing w:line="276" w:lineRule="auto"/>
        <w:jc w:val="both"/>
        <w:rPr>
          <w:rFonts w:ascii="Montserrat" w:eastAsia="Times New Roman" w:hAnsi="Montserrat"/>
          <w:sz w:val="22"/>
          <w:szCs w:val="22"/>
          <w:lang w:eastAsia="es-GT"/>
        </w:rPr>
      </w:pPr>
      <w:r w:rsidRPr="00B20D62">
        <w:rPr>
          <w:rFonts w:ascii="Montserrat" w:eastAsia="Times New Roman" w:hAnsi="Montserrat"/>
          <w:sz w:val="22"/>
          <w:szCs w:val="22"/>
          <w:lang w:val="es-ES" w:eastAsia="es-GT"/>
        </w:rPr>
        <w:t xml:space="preserve">La ejecución de metas físicas correspondiente al mes de </w:t>
      </w:r>
      <w:r w:rsidR="000A2AD8" w:rsidRPr="00B20D62">
        <w:rPr>
          <w:rFonts w:ascii="Montserrat" w:eastAsia="Times New Roman" w:hAnsi="Montserrat"/>
          <w:sz w:val="22"/>
          <w:szCs w:val="22"/>
          <w:lang w:val="es-ES" w:eastAsia="es-GT"/>
        </w:rPr>
        <w:t>marzo</w:t>
      </w:r>
      <w:r w:rsidRPr="00B20D62">
        <w:rPr>
          <w:rFonts w:ascii="Montserrat" w:eastAsia="Times New Roman" w:hAnsi="Montserrat"/>
          <w:sz w:val="22"/>
          <w:szCs w:val="22"/>
          <w:lang w:val="es-ES" w:eastAsia="es-GT"/>
        </w:rPr>
        <w:t xml:space="preserve"> de 2023 se registra con el soporte de lo realizado durante el mes en mención como se detalla a continuación:</w:t>
      </w:r>
    </w:p>
    <w:p w14:paraId="0EFC4892" w14:textId="77777777" w:rsidR="00E40894" w:rsidRPr="00B20D62" w:rsidRDefault="00E40894" w:rsidP="0086497D">
      <w:pPr>
        <w:spacing w:line="276" w:lineRule="auto"/>
        <w:jc w:val="both"/>
        <w:rPr>
          <w:rFonts w:ascii="Montserrat" w:eastAsia="Times New Roman" w:hAnsi="Montserrat"/>
          <w:sz w:val="22"/>
          <w:szCs w:val="22"/>
          <w:lang w:eastAsia="es-GT"/>
        </w:rPr>
      </w:pPr>
      <w:r w:rsidRPr="00B20D62">
        <w:rPr>
          <w:rFonts w:ascii="Montserrat" w:eastAsia="Times New Roman" w:hAnsi="Montserrat"/>
          <w:sz w:val="22"/>
          <w:szCs w:val="22"/>
          <w:lang w:val="es-ES" w:eastAsia="es-GT"/>
        </w:rPr>
        <w:t>                                                          </w:t>
      </w:r>
    </w:p>
    <w:p w14:paraId="7F78C38E" w14:textId="53A29155" w:rsidR="00E40894" w:rsidRPr="00B20D62" w:rsidRDefault="00E40894" w:rsidP="00290A84">
      <w:pPr>
        <w:jc w:val="both"/>
        <w:rPr>
          <w:rFonts w:ascii="Montserrat" w:eastAsia="Times New Roman" w:hAnsi="Montserrat"/>
          <w:b/>
          <w:bCs/>
          <w:color w:val="2E74B5" w:themeColor="accent1" w:themeShade="BF"/>
          <w:sz w:val="22"/>
          <w:szCs w:val="22"/>
          <w:lang w:val="es-ES" w:eastAsia="es-GT"/>
        </w:rPr>
      </w:pPr>
      <w:r w:rsidRPr="00B20D62">
        <w:rPr>
          <w:rFonts w:ascii="Montserrat" w:eastAsia="Times New Roman" w:hAnsi="Montserrat"/>
          <w:b/>
          <w:bCs/>
          <w:color w:val="2E74B5" w:themeColor="accent1" w:themeShade="BF"/>
          <w:sz w:val="22"/>
          <w:szCs w:val="22"/>
          <w:lang w:val="es-ES" w:eastAsia="es-GT"/>
        </w:rPr>
        <w:t>Producto:    </w:t>
      </w:r>
      <w:r w:rsidR="00BB53B4" w:rsidRPr="00B20D62">
        <w:rPr>
          <w:rFonts w:ascii="Montserrat" w:hAnsi="Montserrat" w:cs="Arial"/>
          <w:b/>
          <w:bCs/>
          <w:color w:val="2E74B5" w:themeColor="accent1" w:themeShade="BF"/>
          <w:sz w:val="22"/>
          <w:szCs w:val="22"/>
          <w:shd w:val="clear" w:color="auto" w:fill="FFFFFF"/>
        </w:rPr>
        <w:t>001-001</w:t>
      </w:r>
      <w:r w:rsidRPr="00B20D62">
        <w:rPr>
          <w:rFonts w:ascii="Montserrat" w:eastAsia="Times New Roman" w:hAnsi="Montserrat"/>
          <w:b/>
          <w:bCs/>
          <w:color w:val="2E74B5" w:themeColor="accent1" w:themeShade="BF"/>
          <w:sz w:val="22"/>
          <w:szCs w:val="22"/>
          <w:lang w:val="es-ES" w:eastAsia="es-GT"/>
        </w:rPr>
        <w:t xml:space="preserve"> DIRECCIÓN Y COORDINACIÓN.</w:t>
      </w:r>
    </w:p>
    <w:p w14:paraId="56F31978" w14:textId="6C241134" w:rsidR="00E40894" w:rsidRPr="00B20D62" w:rsidRDefault="00A841D0" w:rsidP="00290A84">
      <w:pPr>
        <w:jc w:val="both"/>
        <w:rPr>
          <w:rFonts w:ascii="Montserrat" w:hAnsi="Montserrat"/>
          <w:sz w:val="22"/>
          <w:szCs w:val="22"/>
          <w:lang w:val="es-ES" w:eastAsia="es-GT"/>
        </w:rPr>
      </w:pPr>
      <w:r w:rsidRPr="00B20D62">
        <w:rPr>
          <w:rFonts w:ascii="Montserrat" w:eastAsia="Times New Roman" w:hAnsi="Montserrat"/>
          <w:b/>
          <w:bCs/>
          <w:color w:val="2E74B5" w:themeColor="accent1" w:themeShade="BF"/>
          <w:sz w:val="22"/>
          <w:szCs w:val="22"/>
          <w:lang w:val="es-ES" w:eastAsia="es-GT"/>
        </w:rPr>
        <w:t xml:space="preserve">Meta del mes: </w:t>
      </w:r>
      <w:r w:rsidR="00072140" w:rsidRPr="00B20D62">
        <w:rPr>
          <w:rFonts w:ascii="Montserrat" w:eastAsia="Times New Roman" w:hAnsi="Montserrat"/>
          <w:b/>
          <w:bCs/>
          <w:color w:val="2E74B5" w:themeColor="accent1" w:themeShade="BF"/>
          <w:sz w:val="22"/>
          <w:szCs w:val="22"/>
          <w:lang w:val="es-ES" w:eastAsia="es-GT"/>
        </w:rPr>
        <w:t>1</w:t>
      </w:r>
      <w:r w:rsidRPr="00B20D62">
        <w:rPr>
          <w:rFonts w:ascii="Montserrat" w:eastAsia="Times New Roman" w:hAnsi="Montserrat"/>
          <w:b/>
          <w:bCs/>
          <w:color w:val="2E74B5" w:themeColor="accent1" w:themeShade="BF"/>
          <w:sz w:val="22"/>
          <w:szCs w:val="22"/>
          <w:lang w:val="es-ES" w:eastAsia="es-GT"/>
        </w:rPr>
        <w:t xml:space="preserve"> (documento)</w:t>
      </w:r>
      <w:r w:rsidR="00E40894" w:rsidRPr="00B20D62">
        <w:rPr>
          <w:rFonts w:ascii="Montserrat" w:hAnsi="Montserrat"/>
          <w:sz w:val="22"/>
          <w:szCs w:val="22"/>
          <w:lang w:val="es-ES" w:eastAsia="es-GT"/>
        </w:rPr>
        <w:t> </w:t>
      </w:r>
    </w:p>
    <w:p w14:paraId="01323ED3" w14:textId="77777777" w:rsidR="00A841D0" w:rsidRPr="00B20D62" w:rsidRDefault="00A841D0" w:rsidP="0086497D">
      <w:pPr>
        <w:spacing w:line="276" w:lineRule="auto"/>
        <w:jc w:val="both"/>
        <w:rPr>
          <w:rFonts w:ascii="Montserrat" w:eastAsia="Times New Roman" w:hAnsi="Montserrat"/>
          <w:b/>
          <w:bCs/>
          <w:color w:val="2E74B5" w:themeColor="accent1" w:themeShade="BF"/>
          <w:sz w:val="22"/>
          <w:szCs w:val="22"/>
          <w:lang w:val="es-ES" w:eastAsia="es-GT"/>
        </w:rPr>
      </w:pPr>
    </w:p>
    <w:p w14:paraId="33952AC4" w14:textId="3F84A3B4" w:rsidR="00D76198" w:rsidRPr="00B20D62" w:rsidRDefault="00E40894" w:rsidP="0086497D">
      <w:pPr>
        <w:spacing w:line="276" w:lineRule="auto"/>
        <w:jc w:val="both"/>
        <w:rPr>
          <w:rFonts w:ascii="Montserrat" w:eastAsia="Times New Roman" w:hAnsi="Montserrat"/>
          <w:b/>
          <w:bCs/>
          <w:color w:val="2E74B5" w:themeColor="accent1" w:themeShade="BF"/>
          <w:sz w:val="22"/>
          <w:szCs w:val="22"/>
          <w:lang w:val="es-ES" w:eastAsia="es-GT"/>
        </w:rPr>
      </w:pPr>
      <w:r w:rsidRPr="00B20D62">
        <w:rPr>
          <w:rFonts w:ascii="Montserrat" w:eastAsia="Times New Roman" w:hAnsi="Montserrat"/>
          <w:b/>
          <w:bCs/>
          <w:color w:val="2E74B5" w:themeColor="accent1" w:themeShade="BF"/>
          <w:sz w:val="22"/>
          <w:szCs w:val="22"/>
          <w:lang w:val="es-ES" w:eastAsia="es-GT"/>
        </w:rPr>
        <w:t>Subproducto:     </w:t>
      </w:r>
      <w:r w:rsidR="00BB53B4" w:rsidRPr="00B20D62">
        <w:rPr>
          <w:rFonts w:ascii="Montserrat" w:hAnsi="Montserrat" w:cs="Arial"/>
          <w:b/>
          <w:color w:val="2E74B5" w:themeColor="accent1" w:themeShade="BF"/>
          <w:sz w:val="22"/>
          <w:szCs w:val="22"/>
          <w:shd w:val="clear" w:color="auto" w:fill="FFFFFF"/>
        </w:rPr>
        <w:t>001-00</w:t>
      </w:r>
      <w:r w:rsidR="00072140" w:rsidRPr="00B20D62">
        <w:rPr>
          <w:rFonts w:ascii="Montserrat" w:hAnsi="Montserrat" w:cs="Arial"/>
          <w:b/>
          <w:color w:val="2E74B5" w:themeColor="accent1" w:themeShade="BF"/>
          <w:sz w:val="22"/>
          <w:szCs w:val="22"/>
          <w:shd w:val="clear" w:color="auto" w:fill="FFFFFF"/>
        </w:rPr>
        <w:t>1</w:t>
      </w:r>
      <w:r w:rsidR="00BB53B4" w:rsidRPr="00B20D62">
        <w:rPr>
          <w:rFonts w:ascii="Montserrat" w:hAnsi="Montserrat" w:cs="Arial"/>
          <w:b/>
          <w:color w:val="2E74B5" w:themeColor="accent1" w:themeShade="BF"/>
          <w:sz w:val="22"/>
          <w:szCs w:val="22"/>
          <w:shd w:val="clear" w:color="auto" w:fill="FFFFFF"/>
        </w:rPr>
        <w:t>-0001</w:t>
      </w:r>
      <w:r w:rsidRPr="00B20D62">
        <w:rPr>
          <w:rFonts w:ascii="Montserrat" w:eastAsia="Times New Roman" w:hAnsi="Montserrat"/>
          <w:b/>
          <w:bCs/>
          <w:color w:val="2E74B5" w:themeColor="accent1" w:themeShade="BF"/>
          <w:sz w:val="22"/>
          <w:szCs w:val="22"/>
          <w:lang w:val="es-ES" w:eastAsia="es-GT"/>
        </w:rPr>
        <w:t>   Dirección y Coordinación</w:t>
      </w:r>
    </w:p>
    <w:p w14:paraId="674E6726" w14:textId="486A8C0C" w:rsidR="00092CE6" w:rsidRPr="00B20D62" w:rsidRDefault="00F9066D" w:rsidP="0086497D">
      <w:pPr>
        <w:spacing w:line="276" w:lineRule="auto"/>
        <w:jc w:val="both"/>
        <w:rPr>
          <w:rFonts w:ascii="Montserrat" w:eastAsia="Times New Roman" w:hAnsi="Montserrat"/>
          <w:b/>
          <w:bCs/>
          <w:color w:val="2E74B5" w:themeColor="accent1" w:themeShade="BF"/>
          <w:sz w:val="22"/>
          <w:szCs w:val="22"/>
          <w:lang w:val="es-ES" w:eastAsia="es-GT"/>
        </w:rPr>
      </w:pPr>
      <w:r w:rsidRPr="00B20D62">
        <w:rPr>
          <w:rFonts w:ascii="Montserrat" w:eastAsia="Times New Roman" w:hAnsi="Montserrat"/>
          <w:b/>
          <w:bCs/>
          <w:color w:val="2E74B5" w:themeColor="accent1" w:themeShade="BF"/>
          <w:sz w:val="22"/>
          <w:szCs w:val="22"/>
          <w:lang w:val="es-ES" w:eastAsia="es-GT"/>
        </w:rPr>
        <w:t xml:space="preserve">Meta del mes: </w:t>
      </w:r>
      <w:r w:rsidR="00FE433B" w:rsidRPr="00B20D62">
        <w:rPr>
          <w:rFonts w:ascii="Montserrat" w:eastAsia="Times New Roman" w:hAnsi="Montserrat"/>
          <w:b/>
          <w:bCs/>
          <w:color w:val="2E74B5" w:themeColor="accent1" w:themeShade="BF"/>
          <w:sz w:val="22"/>
          <w:szCs w:val="22"/>
          <w:lang w:val="es-ES" w:eastAsia="es-GT"/>
        </w:rPr>
        <w:t>1</w:t>
      </w:r>
      <w:r w:rsidR="00BF0C85" w:rsidRPr="00B20D62">
        <w:rPr>
          <w:rFonts w:ascii="Montserrat" w:eastAsia="Times New Roman" w:hAnsi="Montserrat"/>
          <w:b/>
          <w:bCs/>
          <w:color w:val="2E74B5" w:themeColor="accent1" w:themeShade="BF"/>
          <w:sz w:val="22"/>
          <w:szCs w:val="22"/>
          <w:lang w:val="es-ES" w:eastAsia="es-GT"/>
        </w:rPr>
        <w:t xml:space="preserve"> (documento)</w:t>
      </w:r>
    </w:p>
    <w:p w14:paraId="45D7FC7D" w14:textId="7717DFB7" w:rsidR="00092CE6" w:rsidRPr="00B20D62" w:rsidRDefault="00092CE6" w:rsidP="0086497D">
      <w:pPr>
        <w:spacing w:line="276" w:lineRule="auto"/>
        <w:jc w:val="both"/>
        <w:rPr>
          <w:rFonts w:ascii="Montserrat" w:eastAsia="Times New Roman" w:hAnsi="Montserrat"/>
          <w:b/>
          <w:bCs/>
          <w:sz w:val="22"/>
          <w:szCs w:val="22"/>
          <w:lang w:val="es-ES" w:eastAsia="es-GT"/>
        </w:rPr>
      </w:pPr>
    </w:p>
    <w:p w14:paraId="2AEECDCD" w14:textId="243E37E8" w:rsidR="00D21F10" w:rsidRPr="00B20D62" w:rsidRDefault="00290A84" w:rsidP="0086497D">
      <w:pPr>
        <w:spacing w:line="276" w:lineRule="auto"/>
        <w:jc w:val="both"/>
        <w:rPr>
          <w:rFonts w:ascii="Montserrat" w:eastAsia="Times New Roman" w:hAnsi="Montserrat"/>
          <w:bCs/>
          <w:sz w:val="22"/>
          <w:szCs w:val="22"/>
          <w:lang w:val="es-ES" w:eastAsia="es-GT"/>
        </w:rPr>
      </w:pPr>
      <w:r w:rsidRPr="00B20D62">
        <w:rPr>
          <w:rFonts w:ascii="Montserrat" w:eastAsia="Times New Roman" w:hAnsi="Montserrat"/>
          <w:bCs/>
          <w:sz w:val="22"/>
          <w:szCs w:val="22"/>
          <w:lang w:val="es-ES" w:eastAsia="es-GT"/>
        </w:rPr>
        <w:t>Para el registro de las metas físicas correspondientes a las actividades de las áreas administrativo-financieras, de asesoría técnica y de apoyo y de control, se registra el siguiente documento:</w:t>
      </w:r>
    </w:p>
    <w:p w14:paraId="01F37FE0" w14:textId="77777777" w:rsidR="00422E3B" w:rsidRPr="00B20D62" w:rsidRDefault="00422E3B" w:rsidP="0086497D">
      <w:pPr>
        <w:spacing w:line="276" w:lineRule="auto"/>
        <w:jc w:val="both"/>
        <w:rPr>
          <w:rFonts w:ascii="Montserrat" w:eastAsia="Times New Roman" w:hAnsi="Montserrat"/>
          <w:sz w:val="22"/>
          <w:szCs w:val="22"/>
          <w:lang w:val="es-ES" w:eastAsia="es-GT"/>
        </w:rPr>
      </w:pPr>
    </w:p>
    <w:p w14:paraId="3C3E8FE9" w14:textId="7D882B5B" w:rsidR="00725E17" w:rsidRPr="00B20D62" w:rsidRDefault="00422E3B" w:rsidP="00F50191">
      <w:pPr>
        <w:pStyle w:val="Prrafodelista"/>
        <w:numPr>
          <w:ilvl w:val="0"/>
          <w:numId w:val="14"/>
        </w:numPr>
        <w:spacing w:after="0" w:line="276" w:lineRule="auto"/>
        <w:jc w:val="both"/>
        <w:rPr>
          <w:rFonts w:ascii="Montserrat" w:eastAsia="Times New Roman" w:hAnsi="Montserrat"/>
          <w:lang w:val="es-ES" w:eastAsia="es-GT"/>
        </w:rPr>
      </w:pPr>
      <w:r w:rsidRPr="00B20D62">
        <w:rPr>
          <w:rFonts w:ascii="Montserrat" w:eastAsia="Times New Roman" w:hAnsi="Montserrat"/>
          <w:lang w:val="es-ES" w:eastAsia="es-GT"/>
        </w:rPr>
        <w:t>Modificación física aprobada por el Despacho Superior.</w:t>
      </w:r>
    </w:p>
    <w:p w14:paraId="750C48E5" w14:textId="4DC5B243" w:rsidR="00EF403F" w:rsidRPr="00B20D62" w:rsidRDefault="00F9066D" w:rsidP="00F50191">
      <w:pPr>
        <w:spacing w:line="360" w:lineRule="auto"/>
        <w:jc w:val="both"/>
        <w:rPr>
          <w:rFonts w:ascii="Montserrat" w:eastAsia="Times New Roman" w:hAnsi="Montserrat"/>
          <w:sz w:val="22"/>
          <w:szCs w:val="22"/>
          <w:lang w:val="es-ES" w:eastAsia="es-GT"/>
        </w:rPr>
      </w:pPr>
      <w:r w:rsidRPr="00B20D62">
        <w:rPr>
          <w:rFonts w:ascii="Montserrat" w:eastAsia="Times New Roman" w:hAnsi="Montserrat"/>
          <w:bCs/>
          <w:sz w:val="22"/>
          <w:szCs w:val="22"/>
          <w:lang w:val="es-ES" w:eastAsia="es-GT"/>
        </w:rPr>
        <w:t xml:space="preserve">                                                                                                                                                                                                                                                             </w:t>
      </w:r>
      <w:r w:rsidR="00D76198" w:rsidRPr="00B20D62">
        <w:rPr>
          <w:rFonts w:ascii="Montserrat" w:eastAsia="Times New Roman" w:hAnsi="Montserrat"/>
          <w:bCs/>
          <w:sz w:val="22"/>
          <w:szCs w:val="22"/>
          <w:lang w:val="es-ES" w:eastAsia="es-GT"/>
        </w:rPr>
        <w:t xml:space="preserve">                       </w:t>
      </w:r>
    </w:p>
    <w:p w14:paraId="735564A3" w14:textId="44200379" w:rsidR="00493181" w:rsidRPr="00B20D62" w:rsidRDefault="00493181" w:rsidP="0003472A">
      <w:pPr>
        <w:jc w:val="both"/>
        <w:rPr>
          <w:rFonts w:ascii="Montserrat" w:eastAsia="Times New Roman" w:hAnsi="Montserrat"/>
          <w:b/>
          <w:bCs/>
          <w:color w:val="2E74B5" w:themeColor="accent1" w:themeShade="BF"/>
          <w:sz w:val="22"/>
          <w:szCs w:val="22"/>
          <w:lang w:val="es-ES" w:eastAsia="es-GT"/>
        </w:rPr>
      </w:pPr>
      <w:r w:rsidRPr="00B20D62">
        <w:rPr>
          <w:rFonts w:ascii="Montserrat" w:eastAsia="Times New Roman" w:hAnsi="Montserrat"/>
          <w:b/>
          <w:bCs/>
          <w:color w:val="2E74B5" w:themeColor="accent1" w:themeShade="BF"/>
          <w:sz w:val="22"/>
          <w:szCs w:val="22"/>
          <w:lang w:val="es-ES" w:eastAsia="es-GT"/>
        </w:rPr>
        <w:t>Producto:</w:t>
      </w:r>
      <w:r w:rsidRPr="00B20D62">
        <w:rPr>
          <w:rFonts w:ascii="Montserrat" w:eastAsia="Times New Roman" w:hAnsi="Montserrat"/>
          <w:bCs/>
          <w:color w:val="2E74B5" w:themeColor="accent1" w:themeShade="BF"/>
          <w:sz w:val="22"/>
          <w:szCs w:val="22"/>
          <w:lang w:val="es-ES" w:eastAsia="es-GT"/>
        </w:rPr>
        <w:t xml:space="preserve"> </w:t>
      </w:r>
      <w:r w:rsidR="00F9066D" w:rsidRPr="00B20D62">
        <w:rPr>
          <w:rFonts w:ascii="Montserrat" w:eastAsia="Times New Roman" w:hAnsi="Montserrat"/>
          <w:b/>
          <w:bCs/>
          <w:color w:val="2E74B5" w:themeColor="accent1" w:themeShade="BF"/>
          <w:sz w:val="22"/>
          <w:szCs w:val="22"/>
          <w:lang w:val="es-ES" w:eastAsia="es-GT"/>
        </w:rPr>
        <w:t>001-002</w:t>
      </w:r>
      <w:r w:rsidR="006C0412" w:rsidRPr="00B20D62">
        <w:rPr>
          <w:rFonts w:ascii="Montserrat" w:eastAsia="Times New Roman" w:hAnsi="Montserrat"/>
          <w:b/>
          <w:bCs/>
          <w:color w:val="2E74B5" w:themeColor="accent1" w:themeShade="BF"/>
          <w:sz w:val="22"/>
          <w:szCs w:val="22"/>
          <w:lang w:val="es-ES" w:eastAsia="es-GT"/>
        </w:rPr>
        <w:t>:</w:t>
      </w:r>
      <w:r w:rsidR="00F9066D" w:rsidRPr="00B20D62">
        <w:rPr>
          <w:rFonts w:ascii="Montserrat" w:eastAsia="Times New Roman" w:hAnsi="Montserrat"/>
          <w:b/>
          <w:bCs/>
          <w:color w:val="2E74B5" w:themeColor="accent1" w:themeShade="BF"/>
          <w:sz w:val="22"/>
          <w:szCs w:val="22"/>
          <w:lang w:val="es-ES" w:eastAsia="es-GT"/>
        </w:rPr>
        <w:t xml:space="preserve"> </w:t>
      </w:r>
      <w:r w:rsidR="006C0412" w:rsidRPr="00B20D62">
        <w:rPr>
          <w:rFonts w:ascii="Montserrat" w:eastAsia="Times New Roman" w:hAnsi="Montserrat"/>
          <w:b/>
          <w:bCs/>
          <w:color w:val="2E74B5" w:themeColor="accent1" w:themeShade="BF"/>
          <w:sz w:val="22"/>
          <w:szCs w:val="22"/>
          <w:lang w:val="es-ES" w:eastAsia="es-GT"/>
        </w:rPr>
        <w:t>EVENTOS DE ASESORÍA, COORDINACIÓN Y FORMACIÓN A LAS DEPENDENCIAS DEL ORGANISMO EJECUTIVO Y OTROS ACTORES, EN MATERIA DE PAZ</w:t>
      </w:r>
      <w:r w:rsidR="00F9066D" w:rsidRPr="00B20D62">
        <w:rPr>
          <w:rFonts w:ascii="Montserrat" w:eastAsia="Times New Roman" w:hAnsi="Montserrat"/>
          <w:b/>
          <w:bCs/>
          <w:color w:val="2E74B5" w:themeColor="accent1" w:themeShade="BF"/>
          <w:sz w:val="22"/>
          <w:szCs w:val="22"/>
          <w:lang w:val="es-ES" w:eastAsia="es-GT"/>
        </w:rPr>
        <w:t>.</w:t>
      </w:r>
    </w:p>
    <w:p w14:paraId="2E02AD56" w14:textId="29646FEA" w:rsidR="00215D32" w:rsidRPr="00B20D62" w:rsidRDefault="00215D32" w:rsidP="0003472A">
      <w:pPr>
        <w:jc w:val="both"/>
        <w:rPr>
          <w:rFonts w:ascii="Montserrat" w:eastAsia="Times New Roman" w:hAnsi="Montserrat"/>
          <w:bCs/>
          <w:color w:val="2E74B5" w:themeColor="accent1" w:themeShade="BF"/>
          <w:sz w:val="22"/>
          <w:szCs w:val="22"/>
          <w:lang w:val="es-ES" w:eastAsia="es-GT"/>
        </w:rPr>
      </w:pPr>
    </w:p>
    <w:p w14:paraId="0D263815" w14:textId="3BA75E39" w:rsidR="00CD7479" w:rsidRPr="00B20D62" w:rsidRDefault="00CD7479"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 xml:space="preserve">Meta del mes: </w:t>
      </w:r>
      <w:r w:rsidR="00355C2D" w:rsidRPr="00B20D62">
        <w:rPr>
          <w:rFonts w:ascii="Montserrat" w:eastAsia="Times New Roman" w:hAnsi="Montserrat"/>
          <w:b/>
          <w:color w:val="2E74B5" w:themeColor="accent1" w:themeShade="BF"/>
          <w:sz w:val="22"/>
          <w:szCs w:val="22"/>
          <w:lang w:val="es-ES" w:eastAsia="es-GT"/>
        </w:rPr>
        <w:t>7</w:t>
      </w:r>
      <w:r w:rsidRPr="00B20D62">
        <w:rPr>
          <w:rFonts w:ascii="Montserrat" w:eastAsia="Times New Roman" w:hAnsi="Montserrat"/>
          <w:b/>
          <w:color w:val="2E74B5" w:themeColor="accent1" w:themeShade="BF"/>
          <w:sz w:val="22"/>
          <w:szCs w:val="22"/>
          <w:lang w:val="es-ES" w:eastAsia="es-GT"/>
        </w:rPr>
        <w:t xml:space="preserve"> (</w:t>
      </w:r>
      <w:r w:rsidR="00EA3DE6" w:rsidRPr="00B20D62">
        <w:rPr>
          <w:rFonts w:ascii="Montserrat" w:eastAsia="Times New Roman" w:hAnsi="Montserrat"/>
          <w:b/>
          <w:color w:val="2E74B5" w:themeColor="accent1" w:themeShade="BF"/>
          <w:sz w:val="22"/>
          <w:szCs w:val="22"/>
          <w:lang w:val="es-ES" w:eastAsia="es-GT"/>
        </w:rPr>
        <w:t>evento</w:t>
      </w:r>
      <w:r w:rsidR="00355C2D" w:rsidRPr="00B20D62">
        <w:rPr>
          <w:rFonts w:ascii="Montserrat" w:eastAsia="Times New Roman" w:hAnsi="Montserrat"/>
          <w:b/>
          <w:color w:val="2E74B5" w:themeColor="accent1" w:themeShade="BF"/>
          <w:sz w:val="22"/>
          <w:szCs w:val="22"/>
          <w:lang w:val="es-ES" w:eastAsia="es-GT"/>
        </w:rPr>
        <w:t>s</w:t>
      </w:r>
      <w:r w:rsidRPr="00B20D62">
        <w:rPr>
          <w:rFonts w:ascii="Montserrat" w:eastAsia="Times New Roman" w:hAnsi="Montserrat"/>
          <w:b/>
          <w:color w:val="2E74B5" w:themeColor="accent1" w:themeShade="BF"/>
          <w:sz w:val="22"/>
          <w:szCs w:val="22"/>
          <w:lang w:val="es-ES" w:eastAsia="es-GT"/>
        </w:rPr>
        <w:t>)</w:t>
      </w:r>
    </w:p>
    <w:p w14:paraId="4B52250E" w14:textId="77777777" w:rsidR="00CD7479" w:rsidRPr="00B20D62" w:rsidRDefault="00CD7479" w:rsidP="0086497D">
      <w:pPr>
        <w:spacing w:line="276" w:lineRule="auto"/>
        <w:jc w:val="both"/>
        <w:rPr>
          <w:rFonts w:ascii="Montserrat" w:eastAsia="Times New Roman" w:hAnsi="Montserrat"/>
          <w:bCs/>
          <w:color w:val="2E74B5" w:themeColor="accent1" w:themeShade="BF"/>
          <w:sz w:val="22"/>
          <w:szCs w:val="22"/>
          <w:lang w:val="es-ES" w:eastAsia="es-GT"/>
        </w:rPr>
      </w:pPr>
    </w:p>
    <w:p w14:paraId="37C09A47" w14:textId="513A41DA" w:rsidR="00215D32" w:rsidRPr="00B20D62" w:rsidRDefault="00215D32" w:rsidP="0086497D">
      <w:pPr>
        <w:spacing w:line="276" w:lineRule="auto"/>
        <w:jc w:val="both"/>
        <w:rPr>
          <w:rFonts w:ascii="Montserrat" w:eastAsia="Times New Roman" w:hAnsi="Montserrat"/>
          <w:b/>
          <w:color w:val="FF0000"/>
          <w:sz w:val="22"/>
          <w:szCs w:val="22"/>
          <w:lang w:val="es-ES" w:eastAsia="es-GT"/>
        </w:rPr>
      </w:pPr>
      <w:r w:rsidRPr="00B20D62">
        <w:rPr>
          <w:rFonts w:ascii="Montserrat" w:eastAsia="Times New Roman" w:hAnsi="Montserrat"/>
          <w:b/>
          <w:bCs/>
          <w:color w:val="2E74B5" w:themeColor="accent1" w:themeShade="BF"/>
          <w:sz w:val="22"/>
          <w:szCs w:val="22"/>
          <w:lang w:val="es-ES" w:eastAsia="es-GT"/>
        </w:rPr>
        <w:t xml:space="preserve">Subproducto: </w:t>
      </w:r>
      <w:r w:rsidR="00F9066D" w:rsidRPr="00B20D62">
        <w:rPr>
          <w:rFonts w:ascii="Montserrat" w:eastAsia="Times New Roman" w:hAnsi="Montserrat"/>
          <w:b/>
          <w:bCs/>
          <w:color w:val="2E74B5" w:themeColor="accent1" w:themeShade="BF"/>
          <w:sz w:val="22"/>
          <w:szCs w:val="22"/>
          <w:lang w:val="es-ES" w:eastAsia="es-GT"/>
        </w:rPr>
        <w:t xml:space="preserve">001-002-0001 </w:t>
      </w:r>
      <w:r w:rsidR="00EA3DE6" w:rsidRPr="00B20D62">
        <w:rPr>
          <w:rFonts w:ascii="Montserrat" w:eastAsia="Times New Roman" w:hAnsi="Montserrat"/>
          <w:b/>
          <w:bCs/>
          <w:color w:val="2E74B5" w:themeColor="accent1" w:themeShade="BF"/>
          <w:sz w:val="22"/>
          <w:szCs w:val="22"/>
          <w:lang w:val="es-ES" w:eastAsia="es-GT"/>
        </w:rPr>
        <w:t>Eventos de Asesoría, coordinación y formación a las Dependencias del Organismo Ejecutivo y Otros actores, materia de Paz</w:t>
      </w:r>
      <w:r w:rsidR="00F9066D" w:rsidRPr="00B20D62">
        <w:rPr>
          <w:rFonts w:ascii="Montserrat" w:eastAsia="Times New Roman" w:hAnsi="Montserrat"/>
          <w:b/>
          <w:bCs/>
          <w:color w:val="2E74B5" w:themeColor="accent1" w:themeShade="BF"/>
          <w:sz w:val="22"/>
          <w:szCs w:val="22"/>
          <w:lang w:val="es-ES" w:eastAsia="es-GT"/>
        </w:rPr>
        <w:t>.</w:t>
      </w:r>
    </w:p>
    <w:p w14:paraId="72EB6E0E" w14:textId="77777777" w:rsidR="003F0429" w:rsidRPr="00B20D62" w:rsidRDefault="003F0429" w:rsidP="0086497D">
      <w:pPr>
        <w:spacing w:line="276" w:lineRule="auto"/>
        <w:jc w:val="both"/>
        <w:rPr>
          <w:rFonts w:ascii="Montserrat" w:eastAsia="Times New Roman" w:hAnsi="Montserrat"/>
          <w:b/>
          <w:color w:val="2E74B5" w:themeColor="accent1" w:themeShade="BF"/>
          <w:sz w:val="22"/>
          <w:szCs w:val="22"/>
          <w:lang w:val="es-ES" w:eastAsia="es-GT"/>
        </w:rPr>
      </w:pPr>
    </w:p>
    <w:p w14:paraId="3A17348C" w14:textId="05AD5BEE" w:rsidR="00555CAA" w:rsidRPr="00B20D62" w:rsidRDefault="00D93184"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 xml:space="preserve">Meta del mes: </w:t>
      </w:r>
      <w:r w:rsidR="00355C2D" w:rsidRPr="00B20D62">
        <w:rPr>
          <w:rFonts w:ascii="Montserrat" w:eastAsia="Times New Roman" w:hAnsi="Montserrat"/>
          <w:b/>
          <w:color w:val="2E74B5" w:themeColor="accent1" w:themeShade="BF"/>
          <w:sz w:val="22"/>
          <w:szCs w:val="22"/>
          <w:lang w:val="es-ES" w:eastAsia="es-GT"/>
        </w:rPr>
        <w:t>7</w:t>
      </w:r>
      <w:r w:rsidR="00D76198" w:rsidRPr="00B20D62">
        <w:rPr>
          <w:rFonts w:ascii="Montserrat" w:eastAsia="Times New Roman" w:hAnsi="Montserrat"/>
          <w:b/>
          <w:color w:val="2E74B5" w:themeColor="accent1" w:themeShade="BF"/>
          <w:sz w:val="22"/>
          <w:szCs w:val="22"/>
          <w:lang w:val="es-ES" w:eastAsia="es-GT"/>
        </w:rPr>
        <w:t xml:space="preserve"> (</w:t>
      </w:r>
      <w:r w:rsidR="00EA3DE6" w:rsidRPr="00B20D62">
        <w:rPr>
          <w:rFonts w:ascii="Montserrat" w:eastAsia="Times New Roman" w:hAnsi="Montserrat"/>
          <w:b/>
          <w:color w:val="2E74B5" w:themeColor="accent1" w:themeShade="BF"/>
          <w:sz w:val="22"/>
          <w:szCs w:val="22"/>
          <w:lang w:val="es-ES" w:eastAsia="es-GT"/>
        </w:rPr>
        <w:t>evento</w:t>
      </w:r>
      <w:r w:rsidR="00355C2D" w:rsidRPr="00B20D62">
        <w:rPr>
          <w:rFonts w:ascii="Montserrat" w:eastAsia="Times New Roman" w:hAnsi="Montserrat"/>
          <w:b/>
          <w:color w:val="2E74B5" w:themeColor="accent1" w:themeShade="BF"/>
          <w:sz w:val="22"/>
          <w:szCs w:val="22"/>
          <w:lang w:val="es-ES" w:eastAsia="es-GT"/>
        </w:rPr>
        <w:t>s</w:t>
      </w:r>
      <w:r w:rsidR="00D76198" w:rsidRPr="00B20D62">
        <w:rPr>
          <w:rFonts w:ascii="Montserrat" w:eastAsia="Times New Roman" w:hAnsi="Montserrat"/>
          <w:b/>
          <w:color w:val="2E74B5" w:themeColor="accent1" w:themeShade="BF"/>
          <w:sz w:val="22"/>
          <w:szCs w:val="22"/>
          <w:lang w:val="es-ES" w:eastAsia="es-GT"/>
        </w:rPr>
        <w:t>)</w:t>
      </w:r>
    </w:p>
    <w:p w14:paraId="06417A9A" w14:textId="77777777" w:rsidR="00746915" w:rsidRPr="00B20D62" w:rsidRDefault="00746915" w:rsidP="0086497D">
      <w:pPr>
        <w:spacing w:line="276" w:lineRule="auto"/>
        <w:jc w:val="both"/>
        <w:rPr>
          <w:rFonts w:ascii="Montserrat" w:eastAsia="Times New Roman" w:hAnsi="Montserrat"/>
          <w:b/>
          <w:color w:val="2E74B5" w:themeColor="accent1" w:themeShade="BF"/>
          <w:sz w:val="22"/>
          <w:szCs w:val="22"/>
          <w:lang w:val="es-ES" w:eastAsia="es-GT"/>
        </w:rPr>
      </w:pPr>
    </w:p>
    <w:p w14:paraId="04324BF7" w14:textId="5AA25257" w:rsidR="00555CAA" w:rsidRPr="00B20D62" w:rsidRDefault="00746915" w:rsidP="00746915">
      <w:pPr>
        <w:spacing w:line="276" w:lineRule="auto"/>
        <w:jc w:val="both"/>
        <w:rPr>
          <w:rFonts w:ascii="Montserrat" w:eastAsia="Times New Roman" w:hAnsi="Montserrat"/>
          <w:bCs/>
          <w:sz w:val="22"/>
          <w:szCs w:val="22"/>
          <w:lang w:val="es-ES" w:eastAsia="es-GT"/>
        </w:rPr>
      </w:pPr>
      <w:r w:rsidRPr="00693EFB">
        <w:rPr>
          <w:rFonts w:ascii="Montserrat" w:eastAsia="Times New Roman" w:hAnsi="Montserrat"/>
          <w:bCs/>
          <w:sz w:val="22"/>
          <w:szCs w:val="22"/>
          <w:lang w:val="es-ES" w:eastAsia="es-GT"/>
        </w:rPr>
        <w:lastRenderedPageBreak/>
        <w:t xml:space="preserve">En cumplimiento del Artículo 4 “Atribuciones” del Acuerdo Gubernativo Número 100-2020 creación de la Comisión Presidencial por la Paz y los Derechos Humanos, </w:t>
      </w:r>
      <w:r w:rsidR="00693EFB" w:rsidRPr="00693EFB">
        <w:rPr>
          <w:rFonts w:ascii="Montserrat" w:eastAsia="Times New Roman" w:hAnsi="Montserrat"/>
          <w:bCs/>
          <w:sz w:val="22"/>
          <w:szCs w:val="22"/>
          <w:lang w:val="es-ES" w:eastAsia="es-GT"/>
        </w:rPr>
        <w:t>y reformado mediante el Acuerdo Gubernativo Número 306-2022 de fecha 8 de diciembre de 2022</w:t>
      </w:r>
      <w:r w:rsidR="00693EFB" w:rsidRPr="00693EFB">
        <w:rPr>
          <w:rFonts w:ascii="Montserrat" w:eastAsia="Times New Roman" w:hAnsi="Montserrat"/>
          <w:bCs/>
          <w:sz w:val="22"/>
          <w:szCs w:val="22"/>
          <w:lang w:val="es-ES" w:eastAsia="es-GT"/>
        </w:rPr>
        <w:t xml:space="preserve">, </w:t>
      </w:r>
      <w:r w:rsidRPr="00693EFB">
        <w:rPr>
          <w:rFonts w:ascii="Montserrat" w:eastAsia="Times New Roman" w:hAnsi="Montserrat"/>
          <w:bCs/>
          <w:sz w:val="22"/>
          <w:szCs w:val="22"/>
          <w:lang w:val="es-ES" w:eastAsia="es-GT"/>
        </w:rPr>
        <w:t xml:space="preserve">en donde se indica que es fundamental el impulsar el cumplimento adquirido por el Gobierno de Guatemala en materia de Cultura de Paz, así como promover sistemáticamente la Cultura de Paz y de </w:t>
      </w:r>
      <w:r w:rsidR="00461B02" w:rsidRPr="00693EFB">
        <w:rPr>
          <w:rFonts w:ascii="Montserrat" w:eastAsia="Times New Roman" w:hAnsi="Montserrat"/>
          <w:bCs/>
          <w:sz w:val="22"/>
          <w:szCs w:val="22"/>
          <w:lang w:val="es-ES" w:eastAsia="es-GT"/>
        </w:rPr>
        <w:t>ciudadanía</w:t>
      </w:r>
      <w:r w:rsidRPr="00693EFB">
        <w:rPr>
          <w:rFonts w:ascii="Montserrat" w:eastAsia="Times New Roman" w:hAnsi="Montserrat"/>
          <w:bCs/>
          <w:sz w:val="22"/>
          <w:szCs w:val="22"/>
          <w:lang w:val="es-ES" w:eastAsia="es-GT"/>
        </w:rPr>
        <w:t xml:space="preserve">, se realiza la actividad del “Cambio de la Rosa de la Paz COPADEH para el mes de </w:t>
      </w:r>
      <w:r w:rsidR="00355C2D" w:rsidRPr="00693EFB">
        <w:rPr>
          <w:rFonts w:ascii="Montserrat" w:eastAsia="Times New Roman" w:hAnsi="Montserrat"/>
          <w:bCs/>
          <w:sz w:val="22"/>
          <w:szCs w:val="22"/>
          <w:lang w:val="es-ES" w:eastAsia="es-GT"/>
        </w:rPr>
        <w:t>marzo</w:t>
      </w:r>
      <w:r w:rsidRPr="00693EFB">
        <w:rPr>
          <w:rFonts w:ascii="Montserrat" w:eastAsia="Times New Roman" w:hAnsi="Montserrat"/>
          <w:bCs/>
          <w:sz w:val="22"/>
          <w:szCs w:val="22"/>
          <w:lang w:val="es-ES" w:eastAsia="es-GT"/>
        </w:rPr>
        <w:t xml:space="preserve"> </w:t>
      </w:r>
      <w:r w:rsidR="00355C2D" w:rsidRPr="00693EFB">
        <w:rPr>
          <w:rFonts w:ascii="Montserrat" w:eastAsia="Times New Roman" w:hAnsi="Montserrat"/>
          <w:bCs/>
          <w:sz w:val="22"/>
          <w:szCs w:val="22"/>
          <w:lang w:val="es-ES" w:eastAsia="es-GT"/>
        </w:rPr>
        <w:t xml:space="preserve">se reconoció al Consejo Nacional de la Juventud –CONJUVE- con la distinción “Mensajero de la Paz” por su trabajo en el fomento de una Cultura de Paz, realizando el cambio en solemne acto, la </w:t>
      </w:r>
      <w:proofErr w:type="spellStart"/>
      <w:r w:rsidR="00355C2D" w:rsidRPr="00693EFB">
        <w:rPr>
          <w:rFonts w:ascii="Montserrat" w:eastAsia="Times New Roman" w:hAnsi="Montserrat"/>
          <w:bCs/>
          <w:sz w:val="22"/>
          <w:szCs w:val="22"/>
          <w:lang w:val="es-ES" w:eastAsia="es-GT"/>
        </w:rPr>
        <w:t>Mgtr</w:t>
      </w:r>
      <w:proofErr w:type="spellEnd"/>
      <w:r w:rsidR="00355C2D" w:rsidRPr="00693EFB">
        <w:rPr>
          <w:rFonts w:ascii="Montserrat" w:eastAsia="Times New Roman" w:hAnsi="Montserrat"/>
          <w:bCs/>
          <w:sz w:val="22"/>
          <w:szCs w:val="22"/>
          <w:lang w:val="es-ES" w:eastAsia="es-GT"/>
        </w:rPr>
        <w:t xml:space="preserve">. Carmen Sofía Reyes Alfaro; </w:t>
      </w:r>
      <w:proofErr w:type="gramStart"/>
      <w:r w:rsidR="00896AD8" w:rsidRPr="00693EFB">
        <w:rPr>
          <w:rFonts w:ascii="Montserrat" w:eastAsia="Times New Roman" w:hAnsi="Montserrat"/>
          <w:bCs/>
          <w:sz w:val="22"/>
          <w:szCs w:val="22"/>
          <w:lang w:val="es-ES" w:eastAsia="es-GT"/>
        </w:rPr>
        <w:t>D</w:t>
      </w:r>
      <w:r w:rsidR="0044533A" w:rsidRPr="00693EFB">
        <w:rPr>
          <w:rFonts w:ascii="Montserrat" w:eastAsia="Times New Roman" w:hAnsi="Montserrat"/>
          <w:bCs/>
          <w:sz w:val="22"/>
          <w:szCs w:val="22"/>
          <w:lang w:val="es-ES" w:eastAsia="es-GT"/>
        </w:rPr>
        <w:t xml:space="preserve">irectora </w:t>
      </w:r>
      <w:r w:rsidR="00896AD8" w:rsidRPr="00693EFB">
        <w:rPr>
          <w:rFonts w:ascii="Montserrat" w:eastAsia="Times New Roman" w:hAnsi="Montserrat"/>
          <w:bCs/>
          <w:sz w:val="22"/>
          <w:szCs w:val="22"/>
          <w:lang w:val="es-ES" w:eastAsia="es-GT"/>
        </w:rPr>
        <w:t>G</w:t>
      </w:r>
      <w:r w:rsidR="0044533A" w:rsidRPr="00693EFB">
        <w:rPr>
          <w:rFonts w:ascii="Montserrat" w:eastAsia="Times New Roman" w:hAnsi="Montserrat"/>
          <w:bCs/>
          <w:sz w:val="22"/>
          <w:szCs w:val="22"/>
          <w:lang w:val="es-ES" w:eastAsia="es-GT"/>
        </w:rPr>
        <w:t>eneral</w:t>
      </w:r>
      <w:proofErr w:type="gramEnd"/>
      <w:r w:rsidR="00355C2D" w:rsidRPr="00693EFB">
        <w:rPr>
          <w:rFonts w:ascii="Montserrat" w:eastAsia="Times New Roman" w:hAnsi="Montserrat"/>
          <w:bCs/>
          <w:sz w:val="22"/>
          <w:szCs w:val="22"/>
          <w:lang w:val="es-ES" w:eastAsia="es-GT"/>
        </w:rPr>
        <w:t>.</w:t>
      </w:r>
      <w:r w:rsidR="00355C2D" w:rsidRPr="00B20D62">
        <w:rPr>
          <w:rFonts w:ascii="Montserrat" w:eastAsia="Times New Roman" w:hAnsi="Montserrat"/>
          <w:bCs/>
          <w:sz w:val="22"/>
          <w:szCs w:val="22"/>
          <w:lang w:val="es-ES" w:eastAsia="es-GT"/>
        </w:rPr>
        <w:t xml:space="preserve"> </w:t>
      </w:r>
    </w:p>
    <w:p w14:paraId="08D543F9" w14:textId="789D4A25" w:rsidR="00355C2D" w:rsidRPr="00B20D62" w:rsidRDefault="00355C2D" w:rsidP="00746915">
      <w:pPr>
        <w:spacing w:line="276" w:lineRule="auto"/>
        <w:jc w:val="both"/>
        <w:rPr>
          <w:rFonts w:ascii="Montserrat" w:eastAsia="Times New Roman" w:hAnsi="Montserrat"/>
          <w:bCs/>
          <w:sz w:val="22"/>
          <w:szCs w:val="22"/>
          <w:lang w:val="es-ES" w:eastAsia="es-GT"/>
        </w:rPr>
      </w:pPr>
    </w:p>
    <w:p w14:paraId="790F966D" w14:textId="65DAA448" w:rsidR="0044533A" w:rsidRPr="00B20D62" w:rsidRDefault="0044533A" w:rsidP="0044533A">
      <w:pPr>
        <w:spacing w:line="276" w:lineRule="auto"/>
        <w:jc w:val="both"/>
        <w:rPr>
          <w:rFonts w:ascii="Montserrat" w:eastAsia="Times New Roman" w:hAnsi="Montserrat"/>
          <w:bCs/>
          <w:sz w:val="22"/>
          <w:szCs w:val="22"/>
          <w:lang w:val="es-ES" w:eastAsia="es-GT"/>
        </w:rPr>
      </w:pPr>
      <w:r w:rsidRPr="00B20D62">
        <w:rPr>
          <w:rFonts w:ascii="Montserrat" w:eastAsia="Times New Roman" w:hAnsi="Montserrat"/>
          <w:bCs/>
          <w:sz w:val="22"/>
          <w:szCs w:val="22"/>
          <w:lang w:val="es-ES" w:eastAsia="es-GT"/>
        </w:rPr>
        <w:t xml:space="preserve">Se llevó a cabo el </w:t>
      </w:r>
      <w:r w:rsidR="00693EFB">
        <w:rPr>
          <w:rFonts w:ascii="Montserrat" w:eastAsia="Times New Roman" w:hAnsi="Montserrat"/>
          <w:bCs/>
          <w:sz w:val="22"/>
          <w:szCs w:val="22"/>
          <w:lang w:val="es-ES" w:eastAsia="es-GT"/>
        </w:rPr>
        <w:t>f</w:t>
      </w:r>
      <w:r w:rsidRPr="00B20D62">
        <w:rPr>
          <w:rFonts w:ascii="Montserrat" w:eastAsia="Times New Roman" w:hAnsi="Montserrat"/>
          <w:bCs/>
          <w:sz w:val="22"/>
          <w:szCs w:val="22"/>
          <w:lang w:val="es-ES" w:eastAsia="es-GT"/>
        </w:rPr>
        <w:t xml:space="preserve">estival </w:t>
      </w:r>
      <w:r w:rsidR="00693EFB">
        <w:rPr>
          <w:rFonts w:ascii="Montserrat" w:eastAsia="Times New Roman" w:hAnsi="Montserrat"/>
          <w:bCs/>
          <w:sz w:val="22"/>
          <w:szCs w:val="22"/>
          <w:lang w:val="es-ES" w:eastAsia="es-GT"/>
        </w:rPr>
        <w:t>m</w:t>
      </w:r>
      <w:r w:rsidRPr="00B20D62">
        <w:rPr>
          <w:rFonts w:ascii="Montserrat" w:eastAsia="Times New Roman" w:hAnsi="Montserrat"/>
          <w:bCs/>
          <w:sz w:val="22"/>
          <w:szCs w:val="22"/>
          <w:lang w:val="es-ES" w:eastAsia="es-GT"/>
        </w:rPr>
        <w:t>unicipal por la Paz zona 6 fase 3, se contó con la participación de ocho (8) centros educativos, siete (7) instituciones de</w:t>
      </w:r>
      <w:r w:rsidR="00896AD8" w:rsidRPr="00B20D62">
        <w:rPr>
          <w:rFonts w:ascii="Montserrat" w:eastAsia="Times New Roman" w:hAnsi="Montserrat"/>
          <w:bCs/>
          <w:sz w:val="22"/>
          <w:szCs w:val="22"/>
          <w:lang w:val="es-ES" w:eastAsia="es-GT"/>
        </w:rPr>
        <w:t>l</w:t>
      </w:r>
      <w:r w:rsidRPr="00B20D62">
        <w:rPr>
          <w:rFonts w:ascii="Montserrat" w:eastAsia="Times New Roman" w:hAnsi="Montserrat"/>
          <w:bCs/>
          <w:sz w:val="22"/>
          <w:szCs w:val="22"/>
          <w:lang w:val="es-ES" w:eastAsia="es-GT"/>
        </w:rPr>
        <w:t xml:space="preserve"> Organismo Ejecutivo y apoyo de la alcaldía auxiliar de zona 6.  En horario de 8 a 12 horas, con la participación de más de 400 personas. (300 jóvenes estudiantes).</w:t>
      </w:r>
    </w:p>
    <w:p w14:paraId="660AC736" w14:textId="77777777" w:rsidR="0044533A" w:rsidRPr="00B20D62" w:rsidRDefault="0044533A" w:rsidP="0044533A">
      <w:pPr>
        <w:spacing w:line="276" w:lineRule="auto"/>
        <w:jc w:val="both"/>
        <w:rPr>
          <w:rFonts w:ascii="Montserrat" w:eastAsia="Times New Roman" w:hAnsi="Montserrat"/>
          <w:bCs/>
          <w:sz w:val="22"/>
          <w:szCs w:val="22"/>
          <w:lang w:val="es-ES" w:eastAsia="es-GT"/>
        </w:rPr>
      </w:pPr>
    </w:p>
    <w:p w14:paraId="129F43A5" w14:textId="2A4B65EE" w:rsidR="0044533A" w:rsidRPr="00B20D62" w:rsidRDefault="0044533A" w:rsidP="0044533A">
      <w:pPr>
        <w:spacing w:line="276" w:lineRule="auto"/>
        <w:jc w:val="both"/>
        <w:rPr>
          <w:rFonts w:ascii="Montserrat" w:eastAsia="Times New Roman" w:hAnsi="Montserrat"/>
          <w:bCs/>
          <w:sz w:val="22"/>
          <w:szCs w:val="22"/>
          <w:lang w:val="es-ES" w:eastAsia="es-GT"/>
        </w:rPr>
      </w:pPr>
      <w:r w:rsidRPr="00B20D62">
        <w:rPr>
          <w:rFonts w:ascii="Montserrat" w:eastAsia="Times New Roman" w:hAnsi="Montserrat"/>
          <w:bCs/>
          <w:sz w:val="22"/>
          <w:szCs w:val="22"/>
          <w:lang w:val="es-ES" w:eastAsia="es-GT"/>
        </w:rPr>
        <w:t xml:space="preserve">Se </w:t>
      </w:r>
      <w:r w:rsidR="00896AD8" w:rsidRPr="00B20D62">
        <w:rPr>
          <w:rFonts w:ascii="Montserrat" w:eastAsia="Times New Roman" w:hAnsi="Montserrat"/>
          <w:bCs/>
          <w:sz w:val="22"/>
          <w:szCs w:val="22"/>
          <w:lang w:val="es-ES" w:eastAsia="es-GT"/>
        </w:rPr>
        <w:t xml:space="preserve">realizaron conversatorios de </w:t>
      </w:r>
      <w:r w:rsidRPr="00B20D62">
        <w:rPr>
          <w:rFonts w:ascii="Montserrat" w:eastAsia="Times New Roman" w:hAnsi="Montserrat"/>
          <w:bCs/>
          <w:sz w:val="22"/>
          <w:szCs w:val="22"/>
          <w:lang w:val="es-ES" w:eastAsia="es-GT"/>
        </w:rPr>
        <w:t>“Avanzando a una Cultura de Paz</w:t>
      </w:r>
      <w:r w:rsidR="00896AD8" w:rsidRPr="00B20D62">
        <w:rPr>
          <w:rFonts w:ascii="Montserrat" w:eastAsia="Times New Roman" w:hAnsi="Montserrat"/>
          <w:bCs/>
          <w:sz w:val="22"/>
          <w:szCs w:val="22"/>
          <w:lang w:val="es-ES" w:eastAsia="es-GT"/>
        </w:rPr>
        <w:t>”</w:t>
      </w:r>
      <w:r w:rsidRPr="00B20D62">
        <w:rPr>
          <w:rFonts w:ascii="Montserrat" w:eastAsia="Times New Roman" w:hAnsi="Montserrat"/>
          <w:bCs/>
          <w:sz w:val="22"/>
          <w:szCs w:val="22"/>
          <w:lang w:val="es-ES" w:eastAsia="es-GT"/>
        </w:rPr>
        <w:t xml:space="preserve"> y abordaje de las perspectivas de la población para su construcción:</w:t>
      </w:r>
    </w:p>
    <w:p w14:paraId="468946F2" w14:textId="661A1B89" w:rsidR="0044533A" w:rsidRPr="00B20D62" w:rsidRDefault="0044533A" w:rsidP="0044533A">
      <w:pPr>
        <w:spacing w:line="276" w:lineRule="auto"/>
        <w:jc w:val="both"/>
        <w:rPr>
          <w:rFonts w:ascii="Montserrat" w:eastAsia="Times New Roman" w:hAnsi="Montserrat"/>
          <w:bCs/>
          <w:sz w:val="22"/>
          <w:szCs w:val="22"/>
          <w:lang w:val="es-ES" w:eastAsia="es-GT"/>
        </w:rPr>
      </w:pPr>
      <w:r w:rsidRPr="00B20D62">
        <w:rPr>
          <w:rFonts w:ascii="Montserrat" w:eastAsia="Times New Roman" w:hAnsi="Montserrat"/>
          <w:bCs/>
          <w:sz w:val="22"/>
          <w:szCs w:val="22"/>
          <w:lang w:val="es-ES" w:eastAsia="es-GT"/>
        </w:rPr>
        <w:t xml:space="preserve"> </w:t>
      </w:r>
    </w:p>
    <w:p w14:paraId="3C044E6E" w14:textId="259A531E" w:rsidR="0044533A" w:rsidRPr="00B20D62" w:rsidRDefault="0044533A" w:rsidP="0044533A">
      <w:pPr>
        <w:pStyle w:val="Prrafodelista"/>
        <w:numPr>
          <w:ilvl w:val="0"/>
          <w:numId w:val="26"/>
        </w:numPr>
        <w:spacing w:line="276" w:lineRule="auto"/>
        <w:jc w:val="both"/>
        <w:rPr>
          <w:rFonts w:ascii="Montserrat" w:eastAsia="Times New Roman" w:hAnsi="Montserrat"/>
          <w:bCs/>
          <w:lang w:val="es-ES" w:eastAsia="es-GT"/>
        </w:rPr>
      </w:pPr>
      <w:r w:rsidRPr="00B20D62">
        <w:rPr>
          <w:rFonts w:ascii="Montserrat" w:eastAsia="Times New Roman" w:hAnsi="Montserrat"/>
          <w:bCs/>
          <w:lang w:val="es-ES" w:eastAsia="es-GT"/>
        </w:rPr>
        <w:t>Villa Nueva con lideresas y representantes de COCODES (50</w:t>
      </w:r>
      <w:r w:rsidR="00896AD8" w:rsidRPr="00B20D62">
        <w:rPr>
          <w:rFonts w:ascii="Montserrat" w:eastAsia="Times New Roman" w:hAnsi="Montserrat"/>
          <w:bCs/>
          <w:lang w:val="es-ES" w:eastAsia="es-GT"/>
        </w:rPr>
        <w:t xml:space="preserve"> participantes</w:t>
      </w:r>
      <w:r w:rsidRPr="00B20D62">
        <w:rPr>
          <w:rFonts w:ascii="Montserrat" w:eastAsia="Times New Roman" w:hAnsi="Montserrat"/>
          <w:bCs/>
          <w:lang w:val="es-ES" w:eastAsia="es-GT"/>
        </w:rPr>
        <w:t>)</w:t>
      </w:r>
    </w:p>
    <w:p w14:paraId="4EC784E0" w14:textId="5DA386B1" w:rsidR="0044533A" w:rsidRPr="00B20D62" w:rsidRDefault="0044533A" w:rsidP="00573555">
      <w:pPr>
        <w:pStyle w:val="Prrafodelista"/>
        <w:numPr>
          <w:ilvl w:val="0"/>
          <w:numId w:val="26"/>
        </w:numPr>
        <w:spacing w:line="276" w:lineRule="auto"/>
        <w:jc w:val="both"/>
        <w:rPr>
          <w:rFonts w:ascii="Montserrat" w:eastAsia="Times New Roman" w:hAnsi="Montserrat"/>
          <w:bCs/>
          <w:lang w:val="es-ES" w:eastAsia="es-GT"/>
        </w:rPr>
      </w:pPr>
      <w:r w:rsidRPr="00B20D62">
        <w:rPr>
          <w:rFonts w:ascii="Montserrat" w:eastAsia="Times New Roman" w:hAnsi="Montserrat"/>
          <w:bCs/>
          <w:lang w:val="es-ES" w:eastAsia="es-GT"/>
        </w:rPr>
        <w:t>Quiché población indígena (50</w:t>
      </w:r>
      <w:r w:rsidR="00896AD8" w:rsidRPr="00B20D62">
        <w:rPr>
          <w:rFonts w:ascii="Montserrat" w:eastAsia="Times New Roman" w:hAnsi="Montserrat"/>
          <w:bCs/>
          <w:lang w:val="es-ES" w:eastAsia="es-GT"/>
        </w:rPr>
        <w:t xml:space="preserve"> participantes</w:t>
      </w:r>
      <w:r w:rsidRPr="00B20D62">
        <w:rPr>
          <w:rFonts w:ascii="Montserrat" w:eastAsia="Times New Roman" w:hAnsi="Montserrat"/>
          <w:bCs/>
          <w:lang w:val="es-ES" w:eastAsia="es-GT"/>
        </w:rPr>
        <w:t>)</w:t>
      </w:r>
    </w:p>
    <w:p w14:paraId="047B154D" w14:textId="7544081B" w:rsidR="0044533A" w:rsidRPr="00B20D62" w:rsidRDefault="0044533A" w:rsidP="007A64BD">
      <w:pPr>
        <w:pStyle w:val="Prrafodelista"/>
        <w:numPr>
          <w:ilvl w:val="0"/>
          <w:numId w:val="26"/>
        </w:numPr>
        <w:spacing w:line="276" w:lineRule="auto"/>
        <w:jc w:val="both"/>
        <w:rPr>
          <w:rFonts w:ascii="Montserrat" w:eastAsia="Times New Roman" w:hAnsi="Montserrat"/>
          <w:bCs/>
          <w:lang w:val="es-ES" w:eastAsia="es-GT"/>
        </w:rPr>
      </w:pPr>
      <w:r w:rsidRPr="00B20D62">
        <w:rPr>
          <w:rFonts w:ascii="Montserrat" w:eastAsia="Times New Roman" w:hAnsi="Montserrat"/>
          <w:bCs/>
          <w:lang w:val="es-ES" w:eastAsia="es-GT"/>
        </w:rPr>
        <w:t>Zacapa grupo de mujeres organizadas (50</w:t>
      </w:r>
      <w:r w:rsidR="00896AD8" w:rsidRPr="00B20D62">
        <w:rPr>
          <w:rFonts w:ascii="Montserrat" w:eastAsia="Times New Roman" w:hAnsi="Montserrat"/>
          <w:bCs/>
          <w:lang w:val="es-ES" w:eastAsia="es-GT"/>
        </w:rPr>
        <w:t xml:space="preserve"> participantes</w:t>
      </w:r>
      <w:r w:rsidRPr="00B20D62">
        <w:rPr>
          <w:rFonts w:ascii="Montserrat" w:eastAsia="Times New Roman" w:hAnsi="Montserrat"/>
          <w:bCs/>
          <w:lang w:val="es-ES" w:eastAsia="es-GT"/>
        </w:rPr>
        <w:t>)</w:t>
      </w:r>
    </w:p>
    <w:p w14:paraId="13F0B8E7" w14:textId="77777777" w:rsidR="0044533A" w:rsidRPr="00B20D62" w:rsidRDefault="0044533A" w:rsidP="0044533A">
      <w:pPr>
        <w:pStyle w:val="Prrafodelista"/>
        <w:spacing w:line="276" w:lineRule="auto"/>
        <w:jc w:val="both"/>
        <w:rPr>
          <w:rFonts w:ascii="Montserrat" w:eastAsia="Times New Roman" w:hAnsi="Montserrat"/>
          <w:bCs/>
          <w:lang w:val="es-ES" w:eastAsia="es-GT"/>
        </w:rPr>
      </w:pPr>
    </w:p>
    <w:p w14:paraId="00ECCF3E" w14:textId="59AB93A3" w:rsidR="0044533A" w:rsidRPr="00B20D62" w:rsidRDefault="0044533A" w:rsidP="0044533A">
      <w:pPr>
        <w:pStyle w:val="Prrafodelista"/>
        <w:spacing w:line="276" w:lineRule="auto"/>
        <w:ind w:left="142"/>
        <w:jc w:val="both"/>
        <w:rPr>
          <w:rFonts w:ascii="Montserrat" w:eastAsia="Times New Roman" w:hAnsi="Montserrat"/>
          <w:bCs/>
          <w:lang w:val="es-ES" w:eastAsia="es-GT"/>
        </w:rPr>
      </w:pPr>
      <w:r w:rsidRPr="00B20D62">
        <w:rPr>
          <w:rFonts w:ascii="Montserrat" w:eastAsia="Times New Roman" w:hAnsi="Montserrat"/>
          <w:bCs/>
          <w:lang w:val="es-ES" w:eastAsia="es-GT"/>
        </w:rPr>
        <w:t>Reunión con instituciones del Ejecutivo y otros actores:</w:t>
      </w:r>
    </w:p>
    <w:p w14:paraId="264BB77F" w14:textId="77777777" w:rsidR="0044533A" w:rsidRPr="00B20D62" w:rsidRDefault="0044533A" w:rsidP="0044533A">
      <w:pPr>
        <w:pStyle w:val="Prrafodelista"/>
        <w:spacing w:line="276" w:lineRule="auto"/>
        <w:jc w:val="both"/>
        <w:rPr>
          <w:rFonts w:ascii="Montserrat" w:eastAsia="Times New Roman" w:hAnsi="Montserrat"/>
          <w:bCs/>
          <w:lang w:val="es-ES" w:eastAsia="es-GT"/>
        </w:rPr>
      </w:pPr>
    </w:p>
    <w:p w14:paraId="2C369619" w14:textId="5B6744BE" w:rsidR="0044533A" w:rsidRPr="00B20D62" w:rsidRDefault="0044533A" w:rsidP="0044533A">
      <w:pPr>
        <w:pStyle w:val="Prrafodelista"/>
        <w:numPr>
          <w:ilvl w:val="0"/>
          <w:numId w:val="26"/>
        </w:numPr>
        <w:spacing w:line="276" w:lineRule="auto"/>
        <w:jc w:val="both"/>
        <w:rPr>
          <w:rFonts w:ascii="Montserrat" w:eastAsia="Times New Roman" w:hAnsi="Montserrat"/>
          <w:bCs/>
          <w:lang w:val="es-ES" w:eastAsia="es-GT"/>
        </w:rPr>
      </w:pPr>
      <w:r w:rsidRPr="00B20D62">
        <w:rPr>
          <w:rFonts w:ascii="Montserrat" w:eastAsia="Times New Roman" w:hAnsi="Montserrat"/>
          <w:bCs/>
          <w:lang w:val="es-ES" w:eastAsia="es-GT"/>
        </w:rPr>
        <w:t>Cobán, Alta Verapaz, se abordaron temas en Cultura de Paz, además se presentó y aprobó el proyecto del Festival por la Paz a veintiséis (26) instituciones, con el apoyo de Gobernación Departamental.</w:t>
      </w:r>
    </w:p>
    <w:p w14:paraId="23C51759" w14:textId="77777777" w:rsidR="0044533A" w:rsidRPr="00B20D62" w:rsidRDefault="0044533A" w:rsidP="0044533A">
      <w:pPr>
        <w:pStyle w:val="Prrafodelista"/>
        <w:spacing w:line="276" w:lineRule="auto"/>
        <w:jc w:val="both"/>
        <w:rPr>
          <w:rFonts w:ascii="Montserrat" w:eastAsia="Times New Roman" w:hAnsi="Montserrat"/>
          <w:bCs/>
          <w:lang w:val="es-ES" w:eastAsia="es-GT"/>
        </w:rPr>
      </w:pPr>
    </w:p>
    <w:p w14:paraId="45327177" w14:textId="53B0266E" w:rsidR="00355C2D" w:rsidRPr="00B20D62" w:rsidRDefault="0044533A" w:rsidP="0044533A">
      <w:pPr>
        <w:pStyle w:val="Prrafodelista"/>
        <w:numPr>
          <w:ilvl w:val="0"/>
          <w:numId w:val="26"/>
        </w:numPr>
        <w:spacing w:line="276" w:lineRule="auto"/>
        <w:jc w:val="both"/>
        <w:rPr>
          <w:rFonts w:ascii="Montserrat" w:eastAsia="Times New Roman" w:hAnsi="Montserrat"/>
          <w:bCs/>
          <w:lang w:val="es-ES" w:eastAsia="es-GT"/>
        </w:rPr>
      </w:pPr>
      <w:r w:rsidRPr="00B20D62">
        <w:rPr>
          <w:rFonts w:ascii="Montserrat" w:eastAsia="Times New Roman" w:hAnsi="Montserrat"/>
          <w:bCs/>
          <w:lang w:val="es-ES" w:eastAsia="es-GT"/>
        </w:rPr>
        <w:lastRenderedPageBreak/>
        <w:t>Puerto Barrios, Izabal, se abordaron temas en Cultura de Paz, además se presentó y aprobó el proyecto del Festival por la Paz a catorce (14) instituciones, con el apoyo de Gobernación Departamental.</w:t>
      </w:r>
    </w:p>
    <w:p w14:paraId="64874C96" w14:textId="359215F2" w:rsidR="00355C2D" w:rsidRPr="00B20D62" w:rsidRDefault="00355C2D" w:rsidP="00746915">
      <w:pPr>
        <w:spacing w:line="276" w:lineRule="auto"/>
        <w:jc w:val="both"/>
        <w:rPr>
          <w:rFonts w:ascii="Montserrat" w:eastAsia="Times New Roman" w:hAnsi="Montserrat"/>
          <w:bCs/>
          <w:sz w:val="22"/>
          <w:szCs w:val="22"/>
          <w:lang w:val="es-ES" w:eastAsia="es-GT"/>
        </w:rPr>
      </w:pPr>
    </w:p>
    <w:p w14:paraId="0E23BC95" w14:textId="0637C4B7" w:rsidR="00493181" w:rsidRPr="00B20D62" w:rsidRDefault="00493181" w:rsidP="0086497D">
      <w:pPr>
        <w:spacing w:line="276" w:lineRule="auto"/>
        <w:jc w:val="both"/>
        <w:rPr>
          <w:rFonts w:ascii="Montserrat" w:eastAsia="Times New Roman" w:hAnsi="Montserrat"/>
          <w:b/>
          <w:bCs/>
          <w:color w:val="2E74B5" w:themeColor="accent1" w:themeShade="BF"/>
          <w:sz w:val="22"/>
          <w:szCs w:val="22"/>
          <w:lang w:val="es-ES" w:eastAsia="es-GT"/>
        </w:rPr>
      </w:pPr>
      <w:r w:rsidRPr="00B20D62">
        <w:rPr>
          <w:rFonts w:ascii="Montserrat" w:eastAsia="Times New Roman" w:hAnsi="Montserrat"/>
          <w:b/>
          <w:bCs/>
          <w:color w:val="2E74B5" w:themeColor="accent1" w:themeShade="BF"/>
          <w:sz w:val="22"/>
          <w:szCs w:val="22"/>
          <w:lang w:val="es-ES" w:eastAsia="es-GT"/>
        </w:rPr>
        <w:t xml:space="preserve">Subproducto: </w:t>
      </w:r>
      <w:r w:rsidR="00BB53B4" w:rsidRPr="00B20D62">
        <w:rPr>
          <w:rFonts w:ascii="Montserrat" w:eastAsia="Times New Roman" w:hAnsi="Montserrat"/>
          <w:b/>
          <w:bCs/>
          <w:color w:val="2E74B5" w:themeColor="accent1" w:themeShade="BF"/>
          <w:sz w:val="22"/>
          <w:szCs w:val="22"/>
          <w:lang w:val="es-ES" w:eastAsia="es-GT"/>
        </w:rPr>
        <w:t xml:space="preserve"> </w:t>
      </w:r>
      <w:r w:rsidR="00BB53B4" w:rsidRPr="00B20D62">
        <w:rPr>
          <w:rFonts w:ascii="Montserrat" w:hAnsi="Montserrat" w:cs="Arial"/>
          <w:b/>
          <w:color w:val="2E74B5" w:themeColor="accent1" w:themeShade="BF"/>
          <w:sz w:val="22"/>
          <w:szCs w:val="22"/>
          <w:shd w:val="clear" w:color="auto" w:fill="FFFFFF"/>
        </w:rPr>
        <w:t>001-002-0002</w:t>
      </w:r>
      <w:r w:rsidR="00BB53B4" w:rsidRPr="00B20D62">
        <w:rPr>
          <w:rFonts w:ascii="Montserrat" w:hAnsi="Montserrat" w:cs="Arial"/>
          <w:color w:val="2E74B5" w:themeColor="accent1" w:themeShade="BF"/>
          <w:sz w:val="22"/>
          <w:szCs w:val="22"/>
          <w:shd w:val="clear" w:color="auto" w:fill="FFFFFF"/>
        </w:rPr>
        <w:t xml:space="preserve"> </w:t>
      </w:r>
      <w:r w:rsidRPr="00B20D62">
        <w:rPr>
          <w:rFonts w:ascii="Montserrat" w:eastAsia="Times New Roman" w:hAnsi="Montserrat"/>
          <w:b/>
          <w:bCs/>
          <w:color w:val="2E74B5" w:themeColor="accent1" w:themeShade="BF"/>
          <w:sz w:val="22"/>
          <w:szCs w:val="22"/>
          <w:lang w:val="es-ES" w:eastAsia="es-GT"/>
        </w:rPr>
        <w:t>Servidores Públicos y Ciudadanos formados y capacitados en Cultura de Paz, respeto a los Derechos Humanos y Mecanismos de Diálogo.</w:t>
      </w:r>
    </w:p>
    <w:p w14:paraId="0C064D9D" w14:textId="5723AE59" w:rsidR="00F30DAB" w:rsidRPr="00B20D62" w:rsidRDefault="00F30DAB" w:rsidP="0086497D">
      <w:pPr>
        <w:spacing w:line="276" w:lineRule="auto"/>
        <w:jc w:val="both"/>
        <w:rPr>
          <w:rFonts w:ascii="Montserrat" w:eastAsia="Times New Roman" w:hAnsi="Montserrat"/>
          <w:b/>
          <w:bCs/>
          <w:color w:val="2E74B5" w:themeColor="accent1" w:themeShade="BF"/>
          <w:sz w:val="22"/>
          <w:szCs w:val="22"/>
          <w:lang w:val="es-ES" w:eastAsia="es-GT"/>
        </w:rPr>
      </w:pPr>
    </w:p>
    <w:p w14:paraId="68DC3D53" w14:textId="49EBD714" w:rsidR="00F30DAB" w:rsidRPr="00B20D62" w:rsidRDefault="00F30DAB" w:rsidP="0086497D">
      <w:pPr>
        <w:spacing w:line="276" w:lineRule="auto"/>
        <w:jc w:val="both"/>
        <w:rPr>
          <w:rFonts w:ascii="Montserrat" w:eastAsia="Times New Roman" w:hAnsi="Montserrat"/>
          <w:b/>
          <w:bCs/>
          <w:color w:val="2E74B5" w:themeColor="accent1" w:themeShade="BF"/>
          <w:sz w:val="22"/>
          <w:szCs w:val="22"/>
          <w:lang w:val="es-ES" w:eastAsia="es-GT"/>
        </w:rPr>
      </w:pPr>
      <w:r w:rsidRPr="00B20D62">
        <w:rPr>
          <w:rFonts w:ascii="Montserrat" w:eastAsia="Times New Roman" w:hAnsi="Montserrat"/>
          <w:b/>
          <w:bCs/>
          <w:color w:val="2E74B5" w:themeColor="accent1" w:themeShade="BF"/>
          <w:sz w:val="22"/>
          <w:szCs w:val="22"/>
          <w:lang w:val="es-ES" w:eastAsia="es-GT"/>
        </w:rPr>
        <w:t xml:space="preserve">Meta del mes: </w:t>
      </w:r>
      <w:r w:rsidR="0044533A" w:rsidRPr="00B20D62">
        <w:rPr>
          <w:rFonts w:ascii="Montserrat" w:eastAsia="Times New Roman" w:hAnsi="Montserrat"/>
          <w:b/>
          <w:bCs/>
          <w:color w:val="2E74B5" w:themeColor="accent1" w:themeShade="BF"/>
          <w:sz w:val="22"/>
          <w:szCs w:val="22"/>
          <w:lang w:val="es-ES" w:eastAsia="es-GT"/>
        </w:rPr>
        <w:t>4,922</w:t>
      </w:r>
      <w:r w:rsidR="005843BD" w:rsidRPr="00B20D62">
        <w:rPr>
          <w:rFonts w:ascii="Montserrat" w:eastAsia="Times New Roman" w:hAnsi="Montserrat"/>
          <w:b/>
          <w:bCs/>
          <w:color w:val="2E74B5" w:themeColor="accent1" w:themeShade="BF"/>
          <w:sz w:val="22"/>
          <w:szCs w:val="22"/>
          <w:lang w:val="es-ES" w:eastAsia="es-GT"/>
        </w:rPr>
        <w:t xml:space="preserve"> </w:t>
      </w:r>
      <w:r w:rsidR="00CD7479" w:rsidRPr="00B20D62">
        <w:rPr>
          <w:rFonts w:ascii="Montserrat" w:eastAsia="Times New Roman" w:hAnsi="Montserrat"/>
          <w:b/>
          <w:bCs/>
          <w:color w:val="2E74B5" w:themeColor="accent1" w:themeShade="BF"/>
          <w:sz w:val="22"/>
          <w:szCs w:val="22"/>
          <w:lang w:val="es-ES" w:eastAsia="es-GT"/>
        </w:rPr>
        <w:t>(persona</w:t>
      </w:r>
      <w:r w:rsidR="0044533A" w:rsidRPr="00B20D62">
        <w:rPr>
          <w:rFonts w:ascii="Montserrat" w:eastAsia="Times New Roman" w:hAnsi="Montserrat"/>
          <w:b/>
          <w:bCs/>
          <w:color w:val="2E74B5" w:themeColor="accent1" w:themeShade="BF"/>
          <w:sz w:val="22"/>
          <w:szCs w:val="22"/>
          <w:lang w:val="es-ES" w:eastAsia="es-GT"/>
        </w:rPr>
        <w:t>s</w:t>
      </w:r>
      <w:r w:rsidR="00CD7479" w:rsidRPr="00B20D62">
        <w:rPr>
          <w:rFonts w:ascii="Montserrat" w:eastAsia="Times New Roman" w:hAnsi="Montserrat"/>
          <w:b/>
          <w:bCs/>
          <w:color w:val="2E74B5" w:themeColor="accent1" w:themeShade="BF"/>
          <w:sz w:val="22"/>
          <w:szCs w:val="22"/>
          <w:lang w:val="es-ES" w:eastAsia="es-GT"/>
        </w:rPr>
        <w:t>)</w:t>
      </w:r>
    </w:p>
    <w:p w14:paraId="7FE63F29" w14:textId="2C16F37C" w:rsidR="00FE105E" w:rsidRPr="00B20D62" w:rsidRDefault="00FE105E" w:rsidP="0086497D">
      <w:pPr>
        <w:spacing w:line="276" w:lineRule="auto"/>
        <w:jc w:val="both"/>
        <w:rPr>
          <w:rFonts w:ascii="Montserrat" w:eastAsia="Times New Roman" w:hAnsi="Montserrat"/>
          <w:b/>
          <w:bCs/>
          <w:sz w:val="22"/>
          <w:szCs w:val="22"/>
          <w:lang w:val="es-ES" w:eastAsia="es-GT"/>
        </w:rPr>
      </w:pPr>
    </w:p>
    <w:p w14:paraId="7A0691E7" w14:textId="77A7032A" w:rsidR="00A63799" w:rsidRPr="00B20D62" w:rsidRDefault="006562E1" w:rsidP="0086497D">
      <w:pPr>
        <w:spacing w:line="276" w:lineRule="auto"/>
        <w:jc w:val="both"/>
        <w:rPr>
          <w:rFonts w:ascii="Montserrat" w:hAnsi="Montserrat" w:cs="Arial"/>
          <w:color w:val="000000"/>
          <w:sz w:val="22"/>
          <w:szCs w:val="22"/>
        </w:rPr>
      </w:pPr>
      <w:r w:rsidRPr="00B20D62">
        <w:rPr>
          <w:rFonts w:ascii="Montserrat" w:hAnsi="Montserrat" w:cs="Arial"/>
          <w:color w:val="000000"/>
          <w:sz w:val="22"/>
          <w:szCs w:val="22"/>
        </w:rPr>
        <w:t>Se llev</w:t>
      </w:r>
      <w:r w:rsidR="00D816E3" w:rsidRPr="00B20D62">
        <w:rPr>
          <w:rFonts w:ascii="Montserrat" w:hAnsi="Montserrat" w:cs="Arial"/>
          <w:color w:val="000000"/>
          <w:sz w:val="22"/>
          <w:szCs w:val="22"/>
        </w:rPr>
        <w:t>aron</w:t>
      </w:r>
      <w:r w:rsidRPr="00B20D62">
        <w:rPr>
          <w:rFonts w:ascii="Montserrat" w:hAnsi="Montserrat" w:cs="Arial"/>
          <w:color w:val="000000"/>
          <w:sz w:val="22"/>
          <w:szCs w:val="22"/>
        </w:rPr>
        <w:t xml:space="preserve"> a cabo eventos de </w:t>
      </w:r>
      <w:r w:rsidR="00461B02" w:rsidRPr="00B20D62">
        <w:rPr>
          <w:rFonts w:ascii="Montserrat" w:hAnsi="Montserrat" w:cs="Arial"/>
          <w:color w:val="000000"/>
          <w:sz w:val="22"/>
          <w:szCs w:val="22"/>
        </w:rPr>
        <w:t>f</w:t>
      </w:r>
      <w:r w:rsidRPr="00B20D62">
        <w:rPr>
          <w:rFonts w:ascii="Montserrat" w:hAnsi="Montserrat" w:cs="Arial"/>
          <w:color w:val="000000"/>
          <w:sz w:val="22"/>
          <w:szCs w:val="22"/>
        </w:rPr>
        <w:t>ormación y capacitación presencial y virtual en Derechos Humanos, Cultura de Paz y Promoción del Diálogo para Servidores Públicos y Ciudadanos.</w:t>
      </w:r>
    </w:p>
    <w:p w14:paraId="5D31477C" w14:textId="4690492C" w:rsidR="0044533A" w:rsidRPr="00B20D62" w:rsidRDefault="0044533A" w:rsidP="0086497D">
      <w:pPr>
        <w:spacing w:line="276" w:lineRule="auto"/>
        <w:jc w:val="both"/>
        <w:rPr>
          <w:rFonts w:ascii="Montserrat" w:hAnsi="Montserrat" w:cs="Arial"/>
          <w:color w:val="000000"/>
          <w:sz w:val="22"/>
          <w:szCs w:val="22"/>
        </w:rPr>
      </w:pPr>
    </w:p>
    <w:p w14:paraId="5B757B5E" w14:textId="406CA3B5" w:rsidR="0044533A" w:rsidRPr="00B20D62" w:rsidRDefault="0044533A" w:rsidP="0044533A">
      <w:pPr>
        <w:pStyle w:val="Prrafodelista"/>
        <w:numPr>
          <w:ilvl w:val="0"/>
          <w:numId w:val="27"/>
        </w:numPr>
        <w:spacing w:after="0" w:line="276" w:lineRule="auto"/>
        <w:ind w:left="714" w:hanging="357"/>
        <w:jc w:val="both"/>
        <w:rPr>
          <w:rFonts w:ascii="Montserrat" w:hAnsi="Montserrat" w:cs="Arial"/>
          <w:color w:val="000000"/>
        </w:rPr>
      </w:pPr>
      <w:r w:rsidRPr="00B20D62">
        <w:rPr>
          <w:rFonts w:ascii="Montserrat" w:hAnsi="Montserrat" w:cs="Arial"/>
          <w:color w:val="000000"/>
        </w:rPr>
        <w:t xml:space="preserve">Se realizaron 17 </w:t>
      </w:r>
      <w:r w:rsidR="00182198" w:rsidRPr="00B20D62">
        <w:rPr>
          <w:rFonts w:ascii="Montserrat" w:hAnsi="Montserrat" w:cs="Arial"/>
          <w:color w:val="000000"/>
        </w:rPr>
        <w:t>conversatorios “</w:t>
      </w:r>
      <w:r w:rsidRPr="00B20D62">
        <w:rPr>
          <w:rFonts w:ascii="Montserrat" w:hAnsi="Montserrat" w:cs="Arial"/>
          <w:color w:val="000000"/>
        </w:rPr>
        <w:t>Construyendo una Cultura de Paz</w:t>
      </w:r>
      <w:r w:rsidR="00182198"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 xml:space="preserve">2,015 </w:t>
      </w:r>
      <w:r w:rsidRPr="00B20D62">
        <w:rPr>
          <w:rFonts w:ascii="Montserrat" w:hAnsi="Montserrat" w:cs="Arial"/>
          <w:color w:val="000000"/>
        </w:rPr>
        <w:t xml:space="preserve">personas, </w:t>
      </w:r>
      <w:r w:rsidRPr="00B20D62">
        <w:rPr>
          <w:rFonts w:ascii="Montserrat" w:hAnsi="Montserrat" w:cs="Arial"/>
          <w:b/>
          <w:bCs/>
          <w:color w:val="000000"/>
        </w:rPr>
        <w:t>865</w:t>
      </w:r>
      <w:r w:rsidRPr="00B20D62">
        <w:rPr>
          <w:rFonts w:ascii="Montserrat" w:hAnsi="Montserrat" w:cs="Arial"/>
          <w:color w:val="000000"/>
        </w:rPr>
        <w:t xml:space="preserve"> mujeres y </w:t>
      </w:r>
      <w:r w:rsidRPr="00B20D62">
        <w:rPr>
          <w:rFonts w:ascii="Montserrat" w:hAnsi="Montserrat" w:cs="Arial"/>
          <w:b/>
          <w:bCs/>
          <w:color w:val="000000"/>
        </w:rPr>
        <w:t>1,150</w:t>
      </w:r>
      <w:r w:rsidRPr="00B20D62">
        <w:rPr>
          <w:rFonts w:ascii="Montserrat" w:hAnsi="Montserrat" w:cs="Arial"/>
          <w:color w:val="000000"/>
        </w:rPr>
        <w:t xml:space="preserve"> hombres, en los departamentos de Chimaltenango, Chiquimula, El Progreso, Escuintla, Guatemala, Izabal, Quetzaltenango, Quiché, San Marcos, Sololá, Suchitepéquez, Totonicapán y Zacapa. </w:t>
      </w:r>
    </w:p>
    <w:p w14:paraId="449EB4C7" w14:textId="77777777" w:rsidR="0044533A" w:rsidRPr="00B20D62" w:rsidRDefault="0044533A" w:rsidP="0044533A">
      <w:pPr>
        <w:pStyle w:val="Prrafodelista"/>
        <w:spacing w:line="276" w:lineRule="auto"/>
        <w:jc w:val="both"/>
        <w:rPr>
          <w:rFonts w:ascii="Montserrat" w:hAnsi="Montserrat" w:cs="Arial"/>
          <w:color w:val="000000"/>
        </w:rPr>
      </w:pPr>
    </w:p>
    <w:p w14:paraId="60B032A0" w14:textId="4C425FE9"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realizó la </w:t>
      </w:r>
      <w:r w:rsidR="00182198" w:rsidRPr="00B20D62">
        <w:rPr>
          <w:rFonts w:ascii="Montserrat" w:hAnsi="Montserrat" w:cs="Arial"/>
          <w:color w:val="000000"/>
        </w:rPr>
        <w:t>l</w:t>
      </w:r>
      <w:r w:rsidRPr="00B20D62">
        <w:rPr>
          <w:rFonts w:ascii="Montserrat" w:hAnsi="Montserrat" w:cs="Arial"/>
          <w:color w:val="000000"/>
        </w:rPr>
        <w:t xml:space="preserve">ección de </w:t>
      </w:r>
      <w:r w:rsidR="00182198" w:rsidRPr="00B20D62">
        <w:rPr>
          <w:rFonts w:ascii="Montserrat" w:hAnsi="Montserrat" w:cs="Arial"/>
          <w:color w:val="000000"/>
        </w:rPr>
        <w:t>a</w:t>
      </w:r>
      <w:r w:rsidRPr="00B20D62">
        <w:rPr>
          <w:rFonts w:ascii="Montserrat" w:hAnsi="Montserrat" w:cs="Arial"/>
          <w:color w:val="000000"/>
        </w:rPr>
        <w:t xml:space="preserve">pertura 2023 </w:t>
      </w:r>
      <w:r w:rsidR="00182198" w:rsidRPr="00B20D62">
        <w:rPr>
          <w:rFonts w:ascii="Montserrat" w:hAnsi="Montserrat" w:cs="Arial"/>
          <w:color w:val="000000"/>
        </w:rPr>
        <w:t>c</w:t>
      </w:r>
      <w:r w:rsidRPr="00B20D62">
        <w:rPr>
          <w:rFonts w:ascii="Montserrat" w:hAnsi="Montserrat" w:cs="Arial"/>
          <w:color w:val="000000"/>
        </w:rPr>
        <w:t xml:space="preserve">onversatorio "El Diálogo y el Respeto a los Derechos Humanos como cimientos para fomentar la Cultura de Paz", con la participación de </w:t>
      </w:r>
      <w:r w:rsidRPr="00B20D62">
        <w:rPr>
          <w:rFonts w:ascii="Montserrat" w:hAnsi="Montserrat" w:cs="Arial"/>
          <w:b/>
          <w:bCs/>
          <w:color w:val="000000"/>
        </w:rPr>
        <w:t>50</w:t>
      </w:r>
      <w:r w:rsidRPr="00B20D62">
        <w:rPr>
          <w:rFonts w:ascii="Montserrat" w:hAnsi="Montserrat" w:cs="Arial"/>
          <w:color w:val="000000"/>
        </w:rPr>
        <w:t xml:space="preserve"> personas, </w:t>
      </w:r>
      <w:r w:rsidRPr="00B20D62">
        <w:rPr>
          <w:rFonts w:ascii="Montserrat" w:hAnsi="Montserrat" w:cs="Arial"/>
          <w:b/>
          <w:bCs/>
          <w:color w:val="000000"/>
        </w:rPr>
        <w:t>34</w:t>
      </w:r>
      <w:r w:rsidRPr="00B20D62">
        <w:rPr>
          <w:rFonts w:ascii="Montserrat" w:hAnsi="Montserrat" w:cs="Arial"/>
          <w:color w:val="000000"/>
        </w:rPr>
        <w:t xml:space="preserve"> mujeres y </w:t>
      </w:r>
      <w:r w:rsidRPr="00B20D62">
        <w:rPr>
          <w:rFonts w:ascii="Montserrat" w:hAnsi="Montserrat" w:cs="Arial"/>
          <w:b/>
          <w:bCs/>
          <w:color w:val="000000"/>
        </w:rPr>
        <w:t>16</w:t>
      </w:r>
      <w:r w:rsidRPr="00B20D62">
        <w:rPr>
          <w:rFonts w:ascii="Montserrat" w:hAnsi="Montserrat" w:cs="Arial"/>
          <w:color w:val="000000"/>
        </w:rPr>
        <w:t xml:space="preserve"> hombres, en el </w:t>
      </w:r>
      <w:r w:rsidR="00182198" w:rsidRPr="00B20D62">
        <w:rPr>
          <w:rFonts w:ascii="Montserrat" w:hAnsi="Montserrat" w:cs="Arial"/>
          <w:color w:val="000000"/>
        </w:rPr>
        <w:t>d</w:t>
      </w:r>
      <w:r w:rsidRPr="00B20D62">
        <w:rPr>
          <w:rFonts w:ascii="Montserrat" w:hAnsi="Montserrat" w:cs="Arial"/>
          <w:color w:val="000000"/>
        </w:rPr>
        <w:t>epartamento de Izabal.</w:t>
      </w:r>
    </w:p>
    <w:p w14:paraId="629317BD" w14:textId="77777777" w:rsidR="0044533A" w:rsidRPr="00B20D62" w:rsidRDefault="0044533A" w:rsidP="0044533A">
      <w:pPr>
        <w:pStyle w:val="Prrafodelista"/>
        <w:rPr>
          <w:rFonts w:ascii="Montserrat" w:hAnsi="Montserrat" w:cs="Arial"/>
          <w:color w:val="000000"/>
        </w:rPr>
      </w:pPr>
    </w:p>
    <w:p w14:paraId="2E879931" w14:textId="14469783"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realizaron 22 </w:t>
      </w:r>
      <w:r w:rsidR="00182198" w:rsidRPr="00B20D62">
        <w:rPr>
          <w:rFonts w:ascii="Montserrat" w:hAnsi="Montserrat" w:cs="Arial"/>
          <w:color w:val="000000"/>
        </w:rPr>
        <w:t>c</w:t>
      </w:r>
      <w:r w:rsidRPr="00B20D62">
        <w:rPr>
          <w:rFonts w:ascii="Montserrat" w:hAnsi="Montserrat" w:cs="Arial"/>
          <w:color w:val="000000"/>
        </w:rPr>
        <w:t xml:space="preserve">onversatorios de Derechos Humanos, </w:t>
      </w:r>
      <w:r w:rsidR="00182198" w:rsidRPr="00B20D62">
        <w:rPr>
          <w:rFonts w:ascii="Montserrat" w:hAnsi="Montserrat" w:cs="Arial"/>
          <w:color w:val="000000"/>
        </w:rPr>
        <w:t>“</w:t>
      </w:r>
      <w:r w:rsidRPr="00B20D62">
        <w:rPr>
          <w:rFonts w:ascii="Montserrat" w:hAnsi="Montserrat" w:cs="Arial"/>
          <w:color w:val="000000"/>
        </w:rPr>
        <w:t>Cultura de Paz y Diálogo como herramienta para la prevención de conflictos</w:t>
      </w:r>
      <w:r w:rsidR="00182198"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2,137</w:t>
      </w:r>
      <w:r w:rsidRPr="00B20D62">
        <w:rPr>
          <w:rFonts w:ascii="Montserrat" w:hAnsi="Montserrat" w:cs="Arial"/>
          <w:color w:val="000000"/>
        </w:rPr>
        <w:t xml:space="preserve"> personas, </w:t>
      </w:r>
      <w:r w:rsidRPr="00B20D62">
        <w:rPr>
          <w:rFonts w:ascii="Montserrat" w:hAnsi="Montserrat" w:cs="Arial"/>
          <w:b/>
          <w:bCs/>
          <w:color w:val="000000"/>
        </w:rPr>
        <w:t>899</w:t>
      </w:r>
      <w:r w:rsidRPr="00B20D62">
        <w:rPr>
          <w:rFonts w:ascii="Montserrat" w:hAnsi="Montserrat" w:cs="Arial"/>
          <w:color w:val="000000"/>
        </w:rPr>
        <w:t xml:space="preserve"> mujeres y </w:t>
      </w:r>
      <w:r w:rsidRPr="00B20D62">
        <w:rPr>
          <w:rFonts w:ascii="Montserrat" w:hAnsi="Montserrat" w:cs="Arial"/>
          <w:b/>
          <w:bCs/>
          <w:color w:val="000000"/>
        </w:rPr>
        <w:t>1</w:t>
      </w:r>
      <w:r w:rsidR="00182198" w:rsidRPr="00B20D62">
        <w:rPr>
          <w:rFonts w:ascii="Montserrat" w:hAnsi="Montserrat" w:cs="Arial"/>
          <w:b/>
          <w:bCs/>
          <w:color w:val="000000"/>
        </w:rPr>
        <w:t>,</w:t>
      </w:r>
      <w:r w:rsidRPr="00B20D62">
        <w:rPr>
          <w:rFonts w:ascii="Montserrat" w:hAnsi="Montserrat" w:cs="Arial"/>
          <w:b/>
          <w:bCs/>
          <w:color w:val="000000"/>
        </w:rPr>
        <w:t>238</w:t>
      </w:r>
      <w:r w:rsidRPr="00B20D62">
        <w:rPr>
          <w:rFonts w:ascii="Montserrat" w:hAnsi="Montserrat" w:cs="Arial"/>
          <w:color w:val="000000"/>
        </w:rPr>
        <w:t xml:space="preserve"> hombres, dirigidos a servidores públicos y población en general,</w:t>
      </w:r>
      <w:r w:rsidR="00182198" w:rsidRPr="00B20D62">
        <w:rPr>
          <w:rFonts w:ascii="Montserrat" w:hAnsi="Montserrat" w:cs="Arial"/>
          <w:color w:val="000000"/>
        </w:rPr>
        <w:t xml:space="preserve"> </w:t>
      </w:r>
      <w:r w:rsidRPr="00B20D62">
        <w:rPr>
          <w:rFonts w:ascii="Montserrat" w:hAnsi="Montserrat" w:cs="Arial"/>
          <w:color w:val="000000"/>
        </w:rPr>
        <w:t xml:space="preserve">en los departamentos de Quetzaltenango, Quiché, Alta Verapaz, Jalapa, Totonicapán, Suchitepéquez, Guatemala, San Marcos e Izabal. </w:t>
      </w:r>
    </w:p>
    <w:p w14:paraId="230CC72B" w14:textId="77777777" w:rsidR="0044533A" w:rsidRPr="00B20D62" w:rsidRDefault="0044533A" w:rsidP="0044533A">
      <w:pPr>
        <w:pStyle w:val="Prrafodelista"/>
        <w:rPr>
          <w:rFonts w:ascii="Montserrat" w:hAnsi="Montserrat" w:cs="Arial"/>
          <w:color w:val="000000"/>
        </w:rPr>
      </w:pPr>
    </w:p>
    <w:p w14:paraId="7573686E" w14:textId="42C82C93"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realizaron 3 </w:t>
      </w:r>
      <w:r w:rsidR="00182198" w:rsidRPr="00B20D62">
        <w:rPr>
          <w:rFonts w:ascii="Montserrat" w:hAnsi="Montserrat" w:cs="Arial"/>
          <w:color w:val="000000"/>
        </w:rPr>
        <w:t>c</w:t>
      </w:r>
      <w:r w:rsidRPr="00B20D62">
        <w:rPr>
          <w:rFonts w:ascii="Montserrat" w:hAnsi="Montserrat" w:cs="Arial"/>
          <w:color w:val="000000"/>
        </w:rPr>
        <w:t xml:space="preserve">onversatorios de Derechos Humanos con enfoque a las </w:t>
      </w:r>
      <w:r w:rsidR="00182198" w:rsidRPr="00B20D62">
        <w:rPr>
          <w:rFonts w:ascii="Montserrat" w:hAnsi="Montserrat" w:cs="Arial"/>
          <w:color w:val="000000"/>
        </w:rPr>
        <w:t>m</w:t>
      </w:r>
      <w:r w:rsidRPr="00B20D62">
        <w:rPr>
          <w:rFonts w:ascii="Montserrat" w:hAnsi="Montserrat" w:cs="Arial"/>
          <w:color w:val="000000"/>
        </w:rPr>
        <w:t xml:space="preserve">ujeres, con la participación de </w:t>
      </w:r>
      <w:r w:rsidRPr="00B20D62">
        <w:rPr>
          <w:rFonts w:ascii="Montserrat" w:hAnsi="Montserrat" w:cs="Arial"/>
          <w:b/>
          <w:bCs/>
          <w:color w:val="000000"/>
        </w:rPr>
        <w:t>196</w:t>
      </w:r>
      <w:r w:rsidRPr="00B20D62">
        <w:rPr>
          <w:rFonts w:ascii="Montserrat" w:hAnsi="Montserrat" w:cs="Arial"/>
          <w:color w:val="000000"/>
        </w:rPr>
        <w:t xml:space="preserve"> personas, </w:t>
      </w:r>
      <w:r w:rsidRPr="00B20D62">
        <w:rPr>
          <w:rFonts w:ascii="Montserrat" w:hAnsi="Montserrat" w:cs="Arial"/>
          <w:b/>
          <w:bCs/>
          <w:color w:val="000000"/>
        </w:rPr>
        <w:t>193</w:t>
      </w:r>
      <w:r w:rsidRPr="00B20D62">
        <w:rPr>
          <w:rFonts w:ascii="Montserrat" w:hAnsi="Montserrat" w:cs="Arial"/>
          <w:color w:val="000000"/>
        </w:rPr>
        <w:t xml:space="preserve"> mujeres y </w:t>
      </w:r>
      <w:r w:rsidRPr="00B20D62">
        <w:rPr>
          <w:rFonts w:ascii="Montserrat" w:hAnsi="Montserrat" w:cs="Arial"/>
          <w:b/>
          <w:bCs/>
          <w:color w:val="000000"/>
        </w:rPr>
        <w:t>3</w:t>
      </w:r>
      <w:r w:rsidRPr="00B20D62">
        <w:rPr>
          <w:rFonts w:ascii="Montserrat" w:hAnsi="Montserrat" w:cs="Arial"/>
          <w:color w:val="000000"/>
        </w:rPr>
        <w:t xml:space="preserve"> hombres, dirigido a servidores públicos y población en general, en los departamentos de Jalapa, San Marcos y Santa Rosa. </w:t>
      </w:r>
    </w:p>
    <w:p w14:paraId="677A2C42" w14:textId="77777777" w:rsidR="0044533A" w:rsidRPr="00B20D62" w:rsidRDefault="0044533A" w:rsidP="0044533A">
      <w:pPr>
        <w:pStyle w:val="Prrafodelista"/>
        <w:rPr>
          <w:rFonts w:ascii="Montserrat" w:hAnsi="Montserrat" w:cs="Arial"/>
          <w:color w:val="000000"/>
        </w:rPr>
      </w:pPr>
    </w:p>
    <w:p w14:paraId="05B4C188" w14:textId="0A43BA76"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Se realizaron 4</w:t>
      </w:r>
      <w:r w:rsidRPr="00B20D62">
        <w:rPr>
          <w:rFonts w:ascii="Montserrat" w:hAnsi="Montserrat" w:cs="Arial"/>
          <w:b/>
          <w:bCs/>
          <w:color w:val="000000"/>
        </w:rPr>
        <w:t xml:space="preserve"> </w:t>
      </w:r>
      <w:r w:rsidR="00895515" w:rsidRPr="00B20D62">
        <w:rPr>
          <w:rFonts w:ascii="Montserrat" w:hAnsi="Montserrat" w:cs="Arial"/>
          <w:color w:val="000000"/>
        </w:rPr>
        <w:t>c</w:t>
      </w:r>
      <w:r w:rsidRPr="00B20D62">
        <w:rPr>
          <w:rFonts w:ascii="Montserrat" w:hAnsi="Montserrat" w:cs="Arial"/>
          <w:color w:val="000000"/>
        </w:rPr>
        <w:t xml:space="preserve">onversatorios </w:t>
      </w:r>
      <w:r w:rsidR="00895515" w:rsidRPr="00B20D62">
        <w:rPr>
          <w:rFonts w:ascii="Montserrat" w:hAnsi="Montserrat" w:cs="Arial"/>
          <w:color w:val="000000"/>
        </w:rPr>
        <w:t>“</w:t>
      </w:r>
      <w:r w:rsidRPr="00B20D62">
        <w:rPr>
          <w:rFonts w:ascii="Montserrat" w:hAnsi="Montserrat" w:cs="Arial"/>
          <w:color w:val="000000"/>
        </w:rPr>
        <w:t>Un Líder para la Paz</w:t>
      </w:r>
      <w:r w:rsidR="00895515"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120</w:t>
      </w:r>
      <w:r w:rsidRPr="00B20D62">
        <w:rPr>
          <w:rFonts w:ascii="Montserrat" w:hAnsi="Montserrat" w:cs="Arial"/>
          <w:color w:val="000000"/>
        </w:rPr>
        <w:t xml:space="preserve"> personas, </w:t>
      </w:r>
      <w:r w:rsidRPr="00B20D62">
        <w:rPr>
          <w:rFonts w:ascii="Montserrat" w:hAnsi="Montserrat" w:cs="Arial"/>
          <w:b/>
          <w:bCs/>
          <w:color w:val="000000"/>
        </w:rPr>
        <w:t>43</w:t>
      </w:r>
      <w:r w:rsidRPr="00B20D62">
        <w:rPr>
          <w:rFonts w:ascii="Montserrat" w:hAnsi="Montserrat" w:cs="Arial"/>
          <w:color w:val="000000"/>
        </w:rPr>
        <w:t xml:space="preserve"> mujeres y </w:t>
      </w:r>
      <w:r w:rsidRPr="00B20D62">
        <w:rPr>
          <w:rFonts w:ascii="Montserrat" w:hAnsi="Montserrat" w:cs="Arial"/>
          <w:b/>
          <w:bCs/>
          <w:color w:val="000000"/>
        </w:rPr>
        <w:t>77</w:t>
      </w:r>
      <w:r w:rsidRPr="00B20D62">
        <w:rPr>
          <w:rFonts w:ascii="Montserrat" w:hAnsi="Montserrat" w:cs="Arial"/>
          <w:color w:val="000000"/>
        </w:rPr>
        <w:t xml:space="preserve"> hombres, dirigido a servidores públicos y población en general</w:t>
      </w:r>
      <w:r w:rsidR="00895515" w:rsidRPr="00B20D62">
        <w:rPr>
          <w:rFonts w:ascii="Montserrat" w:hAnsi="Montserrat" w:cs="Arial"/>
          <w:color w:val="000000"/>
        </w:rPr>
        <w:t>,</w:t>
      </w:r>
      <w:r w:rsidRPr="00B20D62">
        <w:rPr>
          <w:rFonts w:ascii="Montserrat" w:hAnsi="Montserrat" w:cs="Arial"/>
          <w:color w:val="000000"/>
        </w:rPr>
        <w:t xml:space="preserve"> en los departamentos de Alta Verapaz y Sololá. </w:t>
      </w:r>
    </w:p>
    <w:p w14:paraId="0271351C" w14:textId="77777777" w:rsidR="0044533A" w:rsidRPr="00B20D62" w:rsidRDefault="0044533A" w:rsidP="0044533A">
      <w:pPr>
        <w:pStyle w:val="Prrafodelista"/>
        <w:rPr>
          <w:rFonts w:ascii="Montserrat" w:hAnsi="Montserrat" w:cs="Arial"/>
          <w:color w:val="000000"/>
        </w:rPr>
      </w:pPr>
    </w:p>
    <w:p w14:paraId="14189798" w14:textId="32A2B477"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realizó 1 </w:t>
      </w:r>
      <w:r w:rsidR="00895515" w:rsidRPr="00B20D62">
        <w:rPr>
          <w:rFonts w:ascii="Montserrat" w:hAnsi="Montserrat" w:cs="Arial"/>
          <w:color w:val="000000"/>
        </w:rPr>
        <w:t>conversatorio “</w:t>
      </w:r>
      <w:r w:rsidRPr="00B20D62">
        <w:rPr>
          <w:rFonts w:ascii="Montserrat" w:hAnsi="Montserrat" w:cs="Arial"/>
          <w:color w:val="000000"/>
        </w:rPr>
        <w:t>Aportes del Pueblo Afrodescendiente para la Construcción de la Sociedad Guatemalteca</w:t>
      </w:r>
      <w:r w:rsidR="00895515"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51</w:t>
      </w:r>
      <w:r w:rsidRPr="00B20D62">
        <w:rPr>
          <w:rFonts w:ascii="Montserrat" w:hAnsi="Montserrat" w:cs="Arial"/>
          <w:color w:val="000000"/>
        </w:rPr>
        <w:t xml:space="preserve"> personas, </w:t>
      </w:r>
      <w:r w:rsidRPr="00B20D62">
        <w:rPr>
          <w:rFonts w:ascii="Montserrat" w:hAnsi="Montserrat" w:cs="Arial"/>
          <w:b/>
          <w:bCs/>
          <w:color w:val="000000"/>
        </w:rPr>
        <w:t>28</w:t>
      </w:r>
      <w:r w:rsidRPr="00B20D62">
        <w:rPr>
          <w:rFonts w:ascii="Montserrat" w:hAnsi="Montserrat" w:cs="Arial"/>
          <w:color w:val="000000"/>
        </w:rPr>
        <w:t xml:space="preserve"> mujeres y </w:t>
      </w:r>
      <w:r w:rsidRPr="00B20D62">
        <w:rPr>
          <w:rFonts w:ascii="Montserrat" w:hAnsi="Montserrat" w:cs="Arial"/>
          <w:b/>
          <w:bCs/>
          <w:color w:val="000000"/>
        </w:rPr>
        <w:t>23</w:t>
      </w:r>
      <w:r w:rsidRPr="00B20D62">
        <w:rPr>
          <w:rFonts w:ascii="Montserrat" w:hAnsi="Montserrat" w:cs="Arial"/>
          <w:color w:val="000000"/>
        </w:rPr>
        <w:t xml:space="preserve"> hombres, dirigido a servidores públicos, en el departamento de Guatemala. </w:t>
      </w:r>
    </w:p>
    <w:p w14:paraId="0E7C69B4" w14:textId="77777777" w:rsidR="0044533A" w:rsidRPr="00B20D62" w:rsidRDefault="0044533A" w:rsidP="0044533A">
      <w:pPr>
        <w:pStyle w:val="Prrafodelista"/>
        <w:rPr>
          <w:rFonts w:ascii="Montserrat" w:hAnsi="Montserrat" w:cs="Arial"/>
          <w:color w:val="000000"/>
        </w:rPr>
      </w:pPr>
    </w:p>
    <w:p w14:paraId="345E88B6" w14:textId="15E59BE0"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realizaron 3 </w:t>
      </w:r>
      <w:r w:rsidR="00CB6B82" w:rsidRPr="00B20D62">
        <w:rPr>
          <w:rFonts w:ascii="Montserrat" w:hAnsi="Montserrat" w:cs="Arial"/>
          <w:color w:val="000000"/>
        </w:rPr>
        <w:t>t</w:t>
      </w:r>
      <w:r w:rsidRPr="00B20D62">
        <w:rPr>
          <w:rFonts w:ascii="Montserrat" w:hAnsi="Montserrat" w:cs="Arial"/>
          <w:color w:val="000000"/>
        </w:rPr>
        <w:t xml:space="preserve">alleres de </w:t>
      </w:r>
      <w:r w:rsidR="00CB6B82" w:rsidRPr="00B20D62">
        <w:rPr>
          <w:rFonts w:ascii="Montserrat" w:hAnsi="Montserrat" w:cs="Arial"/>
          <w:color w:val="000000"/>
        </w:rPr>
        <w:t>“</w:t>
      </w:r>
      <w:r w:rsidRPr="00B20D62">
        <w:rPr>
          <w:rFonts w:ascii="Montserrat" w:hAnsi="Montserrat" w:cs="Arial"/>
          <w:color w:val="000000"/>
        </w:rPr>
        <w:t>Diálogo como Herramienta para la Prevención y Transformación de Conflictos</w:t>
      </w:r>
      <w:r w:rsidR="00CB6B82"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84</w:t>
      </w:r>
      <w:r w:rsidRPr="00B20D62">
        <w:rPr>
          <w:rFonts w:ascii="Montserrat" w:hAnsi="Montserrat" w:cs="Arial"/>
          <w:color w:val="000000"/>
        </w:rPr>
        <w:t xml:space="preserve"> personas, </w:t>
      </w:r>
      <w:r w:rsidRPr="00B20D62">
        <w:rPr>
          <w:rFonts w:ascii="Montserrat" w:hAnsi="Montserrat" w:cs="Arial"/>
          <w:b/>
          <w:bCs/>
          <w:color w:val="000000"/>
        </w:rPr>
        <w:t>32</w:t>
      </w:r>
      <w:r w:rsidRPr="00B20D62">
        <w:rPr>
          <w:rFonts w:ascii="Montserrat" w:hAnsi="Montserrat" w:cs="Arial"/>
          <w:color w:val="000000"/>
        </w:rPr>
        <w:t xml:space="preserve"> mujeres y </w:t>
      </w:r>
      <w:r w:rsidRPr="00B20D62">
        <w:rPr>
          <w:rFonts w:ascii="Montserrat" w:hAnsi="Montserrat" w:cs="Arial"/>
          <w:b/>
          <w:bCs/>
          <w:color w:val="000000"/>
        </w:rPr>
        <w:t>52</w:t>
      </w:r>
      <w:r w:rsidRPr="00B20D62">
        <w:rPr>
          <w:rFonts w:ascii="Montserrat" w:hAnsi="Montserrat" w:cs="Arial"/>
          <w:color w:val="000000"/>
        </w:rPr>
        <w:t xml:space="preserve"> hombres, dirigidos a servidores públicos del Fondo </w:t>
      </w:r>
      <w:r w:rsidR="00CB6B82" w:rsidRPr="00B20D62">
        <w:rPr>
          <w:rFonts w:ascii="Montserrat" w:hAnsi="Montserrat" w:cs="Arial"/>
          <w:color w:val="000000"/>
        </w:rPr>
        <w:t xml:space="preserve">de </w:t>
      </w:r>
      <w:r w:rsidRPr="00B20D62">
        <w:rPr>
          <w:rFonts w:ascii="Montserrat" w:hAnsi="Montserrat" w:cs="Arial"/>
          <w:color w:val="000000"/>
        </w:rPr>
        <w:t>Tierras, en los departamentos de Petén, Izabal y Retalhuleu. Formación y capacitación VIRTUAL en Derechos Humanos, Cultura de Paz y Promoción del Diálogo para Servidores Públicos y Ciudadanos (Nivel Nacional).</w:t>
      </w:r>
    </w:p>
    <w:p w14:paraId="29AF888F" w14:textId="77777777" w:rsidR="0044533A" w:rsidRPr="00B20D62" w:rsidRDefault="0044533A" w:rsidP="0044533A">
      <w:pPr>
        <w:pStyle w:val="Prrafodelista"/>
        <w:rPr>
          <w:rFonts w:ascii="Montserrat" w:hAnsi="Montserrat" w:cs="Arial"/>
          <w:color w:val="000000"/>
        </w:rPr>
      </w:pPr>
    </w:p>
    <w:p w14:paraId="469FBAC1" w14:textId="7BE04736"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realizó 1 </w:t>
      </w:r>
      <w:r w:rsidR="00CB6B82" w:rsidRPr="00B20D62">
        <w:rPr>
          <w:rFonts w:ascii="Montserrat" w:hAnsi="Montserrat" w:cs="Arial"/>
          <w:color w:val="000000"/>
        </w:rPr>
        <w:t>t</w:t>
      </w:r>
      <w:r w:rsidRPr="00B20D62">
        <w:rPr>
          <w:rFonts w:ascii="Montserrat" w:hAnsi="Montserrat" w:cs="Arial"/>
          <w:color w:val="000000"/>
        </w:rPr>
        <w:t xml:space="preserve">aller de </w:t>
      </w:r>
      <w:r w:rsidR="00CB6B82" w:rsidRPr="00B20D62">
        <w:rPr>
          <w:rFonts w:ascii="Montserrat" w:hAnsi="Montserrat" w:cs="Arial"/>
          <w:color w:val="000000"/>
        </w:rPr>
        <w:t>“</w:t>
      </w:r>
      <w:r w:rsidRPr="00B20D62">
        <w:rPr>
          <w:rFonts w:ascii="Montserrat" w:hAnsi="Montserrat" w:cs="Arial"/>
          <w:color w:val="000000"/>
        </w:rPr>
        <w:t>Conocimientos Básicos en Derechos Humanos</w:t>
      </w:r>
      <w:r w:rsidR="00CB6B82"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71</w:t>
      </w:r>
      <w:r w:rsidRPr="00B20D62">
        <w:rPr>
          <w:rFonts w:ascii="Montserrat" w:hAnsi="Montserrat" w:cs="Arial"/>
          <w:color w:val="000000"/>
        </w:rPr>
        <w:t xml:space="preserve"> personas, </w:t>
      </w:r>
      <w:r w:rsidRPr="00B20D62">
        <w:rPr>
          <w:rFonts w:ascii="Montserrat" w:hAnsi="Montserrat" w:cs="Arial"/>
          <w:b/>
          <w:bCs/>
          <w:color w:val="000000"/>
        </w:rPr>
        <w:t>47</w:t>
      </w:r>
      <w:r w:rsidRPr="00B20D62">
        <w:rPr>
          <w:rFonts w:ascii="Montserrat" w:hAnsi="Montserrat" w:cs="Arial"/>
          <w:color w:val="000000"/>
        </w:rPr>
        <w:t xml:space="preserve"> mujeres y </w:t>
      </w:r>
      <w:r w:rsidRPr="00B20D62">
        <w:rPr>
          <w:rFonts w:ascii="Montserrat" w:hAnsi="Montserrat" w:cs="Arial"/>
          <w:b/>
          <w:bCs/>
          <w:color w:val="000000"/>
        </w:rPr>
        <w:t>24</w:t>
      </w:r>
      <w:r w:rsidRPr="00B20D62">
        <w:rPr>
          <w:rFonts w:ascii="Montserrat" w:hAnsi="Montserrat" w:cs="Arial"/>
          <w:color w:val="000000"/>
        </w:rPr>
        <w:t xml:space="preserve"> hombres, dirigido a estudiantes de la Universidad San Carlos de Guatemala. </w:t>
      </w:r>
    </w:p>
    <w:p w14:paraId="78CC5F84" w14:textId="77777777" w:rsidR="0044533A" w:rsidRPr="00B20D62" w:rsidRDefault="0044533A" w:rsidP="0044533A">
      <w:pPr>
        <w:pStyle w:val="Prrafodelista"/>
        <w:rPr>
          <w:rFonts w:ascii="Montserrat" w:hAnsi="Montserrat" w:cs="Arial"/>
          <w:color w:val="000000"/>
        </w:rPr>
      </w:pPr>
    </w:p>
    <w:p w14:paraId="122E0592" w14:textId="4E651433" w:rsidR="0044533A" w:rsidRPr="00B20D62" w:rsidRDefault="0044533A" w:rsidP="0044533A">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realizó 1 </w:t>
      </w:r>
      <w:r w:rsidR="00CB6B82" w:rsidRPr="00B20D62">
        <w:rPr>
          <w:rFonts w:ascii="Montserrat" w:hAnsi="Montserrat" w:cs="Arial"/>
          <w:color w:val="000000"/>
        </w:rPr>
        <w:t>t</w:t>
      </w:r>
      <w:r w:rsidRPr="00B20D62">
        <w:rPr>
          <w:rFonts w:ascii="Montserrat" w:hAnsi="Montserrat" w:cs="Arial"/>
          <w:color w:val="000000"/>
        </w:rPr>
        <w:t xml:space="preserve">aller de </w:t>
      </w:r>
      <w:r w:rsidR="00CB6B82" w:rsidRPr="00B20D62">
        <w:rPr>
          <w:rFonts w:ascii="Montserrat" w:hAnsi="Montserrat" w:cs="Arial"/>
          <w:color w:val="000000"/>
        </w:rPr>
        <w:t>“</w:t>
      </w:r>
      <w:r w:rsidRPr="00B20D62">
        <w:rPr>
          <w:rFonts w:ascii="Montserrat" w:hAnsi="Montserrat" w:cs="Arial"/>
          <w:color w:val="000000"/>
        </w:rPr>
        <w:t>Construyendo una Cultura de Paz</w:t>
      </w:r>
      <w:r w:rsidR="00CB6B82"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107</w:t>
      </w:r>
      <w:r w:rsidRPr="00B20D62">
        <w:rPr>
          <w:rFonts w:ascii="Montserrat" w:hAnsi="Montserrat" w:cs="Arial"/>
          <w:color w:val="000000"/>
        </w:rPr>
        <w:t xml:space="preserve"> personas, </w:t>
      </w:r>
      <w:r w:rsidRPr="00B20D62">
        <w:rPr>
          <w:rFonts w:ascii="Montserrat" w:hAnsi="Montserrat" w:cs="Arial"/>
          <w:b/>
          <w:bCs/>
          <w:color w:val="000000"/>
        </w:rPr>
        <w:t>63</w:t>
      </w:r>
      <w:r w:rsidRPr="00B20D62">
        <w:rPr>
          <w:rFonts w:ascii="Montserrat" w:hAnsi="Montserrat" w:cs="Arial"/>
          <w:color w:val="000000"/>
        </w:rPr>
        <w:t xml:space="preserve"> mujeres y </w:t>
      </w:r>
      <w:r w:rsidRPr="00B20D62">
        <w:rPr>
          <w:rFonts w:ascii="Montserrat" w:hAnsi="Montserrat" w:cs="Arial"/>
          <w:b/>
          <w:bCs/>
          <w:color w:val="000000"/>
        </w:rPr>
        <w:t>44</w:t>
      </w:r>
      <w:r w:rsidRPr="00B20D62">
        <w:rPr>
          <w:rFonts w:ascii="Montserrat" w:hAnsi="Montserrat" w:cs="Arial"/>
          <w:color w:val="000000"/>
        </w:rPr>
        <w:t xml:space="preserve"> hombres, dirigido a estudiantes de la Universidad San Carlos de Guatemala. </w:t>
      </w:r>
    </w:p>
    <w:p w14:paraId="0A987DA5" w14:textId="77777777" w:rsidR="0044533A" w:rsidRPr="00B20D62" w:rsidRDefault="0044533A" w:rsidP="0044533A">
      <w:pPr>
        <w:pStyle w:val="Prrafodelista"/>
        <w:rPr>
          <w:rFonts w:ascii="Montserrat" w:hAnsi="Montserrat" w:cs="Arial"/>
          <w:color w:val="000000"/>
        </w:rPr>
      </w:pPr>
    </w:p>
    <w:p w14:paraId="148C061C" w14:textId="07E64B97" w:rsidR="0044533A" w:rsidRPr="00B20D62" w:rsidRDefault="0044533A" w:rsidP="00BD7562">
      <w:pPr>
        <w:pStyle w:val="Prrafodelista"/>
        <w:numPr>
          <w:ilvl w:val="0"/>
          <w:numId w:val="27"/>
        </w:numPr>
        <w:spacing w:line="276" w:lineRule="auto"/>
        <w:jc w:val="both"/>
        <w:rPr>
          <w:rFonts w:ascii="Montserrat" w:hAnsi="Montserrat" w:cs="Arial"/>
          <w:color w:val="000000"/>
        </w:rPr>
      </w:pPr>
      <w:r w:rsidRPr="00B20D62">
        <w:rPr>
          <w:rFonts w:ascii="Montserrat" w:hAnsi="Montserrat" w:cs="Arial"/>
          <w:color w:val="000000"/>
        </w:rPr>
        <w:t xml:space="preserve">Se realizó 1 </w:t>
      </w:r>
      <w:r w:rsidR="00CB6B82" w:rsidRPr="00B20D62">
        <w:rPr>
          <w:rFonts w:ascii="Montserrat" w:hAnsi="Montserrat" w:cs="Arial"/>
          <w:color w:val="000000"/>
        </w:rPr>
        <w:t>t</w:t>
      </w:r>
      <w:r w:rsidRPr="00B20D62">
        <w:rPr>
          <w:rFonts w:ascii="Montserrat" w:hAnsi="Montserrat" w:cs="Arial"/>
          <w:color w:val="000000"/>
        </w:rPr>
        <w:t xml:space="preserve">aller de </w:t>
      </w:r>
      <w:r w:rsidR="00CB6B82" w:rsidRPr="00B20D62">
        <w:rPr>
          <w:rFonts w:ascii="Montserrat" w:hAnsi="Montserrat" w:cs="Arial"/>
          <w:color w:val="000000"/>
        </w:rPr>
        <w:t>“</w:t>
      </w:r>
      <w:r w:rsidRPr="00B20D62">
        <w:rPr>
          <w:rFonts w:ascii="Montserrat" w:hAnsi="Montserrat" w:cs="Arial"/>
          <w:color w:val="000000"/>
        </w:rPr>
        <w:t>Diálogo como Herramienta para la Prevención y Transformación de Conflictos</w:t>
      </w:r>
      <w:r w:rsidR="00CB6B82" w:rsidRPr="00B20D62">
        <w:rPr>
          <w:rFonts w:ascii="Montserrat" w:hAnsi="Montserrat" w:cs="Arial"/>
          <w:color w:val="000000"/>
        </w:rPr>
        <w:t>”</w:t>
      </w:r>
      <w:r w:rsidRPr="00B20D62">
        <w:rPr>
          <w:rFonts w:ascii="Montserrat" w:hAnsi="Montserrat" w:cs="Arial"/>
          <w:color w:val="000000"/>
        </w:rPr>
        <w:t xml:space="preserve">, con la participación de </w:t>
      </w:r>
      <w:r w:rsidRPr="00B20D62">
        <w:rPr>
          <w:rFonts w:ascii="Montserrat" w:hAnsi="Montserrat" w:cs="Arial"/>
          <w:b/>
          <w:bCs/>
          <w:color w:val="000000"/>
        </w:rPr>
        <w:t>91</w:t>
      </w:r>
      <w:r w:rsidRPr="00B20D62">
        <w:rPr>
          <w:rFonts w:ascii="Montserrat" w:hAnsi="Montserrat" w:cs="Arial"/>
          <w:color w:val="000000"/>
        </w:rPr>
        <w:t xml:space="preserve"> personas, </w:t>
      </w:r>
      <w:r w:rsidRPr="00B20D62">
        <w:rPr>
          <w:rFonts w:ascii="Montserrat" w:hAnsi="Montserrat" w:cs="Arial"/>
          <w:b/>
          <w:bCs/>
          <w:color w:val="000000"/>
        </w:rPr>
        <w:t>57</w:t>
      </w:r>
      <w:r w:rsidRPr="00B20D62">
        <w:rPr>
          <w:rFonts w:ascii="Montserrat" w:hAnsi="Montserrat" w:cs="Arial"/>
          <w:color w:val="000000"/>
        </w:rPr>
        <w:t xml:space="preserve"> </w:t>
      </w:r>
      <w:r w:rsidRPr="00B20D62">
        <w:rPr>
          <w:rFonts w:ascii="Montserrat" w:hAnsi="Montserrat" w:cs="Arial"/>
          <w:color w:val="000000"/>
        </w:rPr>
        <w:lastRenderedPageBreak/>
        <w:t xml:space="preserve">mujeres y </w:t>
      </w:r>
      <w:r w:rsidRPr="00B20D62">
        <w:rPr>
          <w:rFonts w:ascii="Montserrat" w:hAnsi="Montserrat" w:cs="Arial"/>
          <w:b/>
          <w:bCs/>
          <w:color w:val="000000"/>
        </w:rPr>
        <w:t xml:space="preserve">34 </w:t>
      </w:r>
      <w:r w:rsidRPr="00B20D62">
        <w:rPr>
          <w:rFonts w:ascii="Montserrat" w:hAnsi="Montserrat" w:cs="Arial"/>
          <w:color w:val="000000"/>
        </w:rPr>
        <w:t>hombres, dirigido a estudiantes de la Universidad San Carlos de Guatemala.</w:t>
      </w:r>
    </w:p>
    <w:p w14:paraId="6F2F92C4" w14:textId="0F1E62F7" w:rsidR="0044533A" w:rsidRPr="00B20D62" w:rsidRDefault="0044533A" w:rsidP="0086497D">
      <w:pPr>
        <w:spacing w:line="276" w:lineRule="auto"/>
        <w:jc w:val="both"/>
        <w:rPr>
          <w:rFonts w:ascii="Montserrat" w:hAnsi="Montserrat" w:cs="Arial"/>
          <w:color w:val="000000"/>
          <w:sz w:val="22"/>
          <w:szCs w:val="22"/>
        </w:rPr>
      </w:pPr>
    </w:p>
    <w:p w14:paraId="796A1606" w14:textId="6F71BC9A" w:rsidR="00665054" w:rsidRPr="00B20D62" w:rsidRDefault="00B26FC5"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P</w:t>
      </w:r>
      <w:r w:rsidR="003F0429" w:rsidRPr="00B20D62">
        <w:rPr>
          <w:rFonts w:ascii="Montserrat" w:eastAsia="Times New Roman" w:hAnsi="Montserrat"/>
          <w:b/>
          <w:color w:val="2E74B5" w:themeColor="accent1" w:themeShade="BF"/>
          <w:sz w:val="22"/>
          <w:szCs w:val="22"/>
          <w:lang w:val="es-ES" w:eastAsia="es-GT"/>
        </w:rPr>
        <w:t xml:space="preserve">roducto: </w:t>
      </w:r>
      <w:r w:rsidR="00BB53B4" w:rsidRPr="00B20D62">
        <w:rPr>
          <w:rFonts w:ascii="Montserrat" w:hAnsi="Montserrat" w:cs="Arial"/>
          <w:b/>
          <w:bCs/>
          <w:color w:val="2E74B5" w:themeColor="accent1" w:themeShade="BF"/>
          <w:sz w:val="22"/>
          <w:szCs w:val="22"/>
          <w:shd w:val="clear" w:color="auto" w:fill="FFFFFF"/>
        </w:rPr>
        <w:t xml:space="preserve">001-003 </w:t>
      </w:r>
      <w:r w:rsidR="006562E1" w:rsidRPr="00B20D62">
        <w:rPr>
          <w:rFonts w:ascii="Montserrat" w:eastAsia="Times New Roman" w:hAnsi="Montserrat"/>
          <w:b/>
          <w:color w:val="2E74B5" w:themeColor="accent1" w:themeShade="BF"/>
          <w:sz w:val="22"/>
          <w:szCs w:val="22"/>
          <w:lang w:val="es-ES" w:eastAsia="es-GT"/>
        </w:rPr>
        <w:t>INFORMES DE ASESORÍA, COORDINACIÓN E IMPLEMENTACIÓN DE MEDIDAS DE REPARACIÓN EN MATERIA DE DERECHOS HUMANOS A DISTINTAS INSTITUCIONES DEL ESTADO.</w:t>
      </w:r>
    </w:p>
    <w:p w14:paraId="57E267F7" w14:textId="21E3564C" w:rsidR="00277755" w:rsidRPr="00B20D62" w:rsidRDefault="00277755" w:rsidP="0086497D">
      <w:pPr>
        <w:spacing w:line="276" w:lineRule="auto"/>
        <w:jc w:val="both"/>
        <w:rPr>
          <w:rFonts w:ascii="Montserrat" w:eastAsia="Times New Roman" w:hAnsi="Montserrat"/>
          <w:color w:val="2E74B5" w:themeColor="accent1" w:themeShade="BF"/>
          <w:sz w:val="22"/>
          <w:szCs w:val="22"/>
          <w:lang w:val="es-ES" w:eastAsia="es-GT"/>
        </w:rPr>
      </w:pPr>
    </w:p>
    <w:p w14:paraId="29726BB7" w14:textId="28EE97D4" w:rsidR="00CD7479" w:rsidRPr="00B20D62" w:rsidRDefault="00CD7479" w:rsidP="0086497D">
      <w:pPr>
        <w:spacing w:line="276" w:lineRule="auto"/>
        <w:jc w:val="both"/>
        <w:rPr>
          <w:rFonts w:ascii="Montserrat" w:eastAsia="Times New Roman" w:hAnsi="Montserrat"/>
          <w:b/>
          <w:bCs/>
          <w:color w:val="2E74B5" w:themeColor="accent1" w:themeShade="BF"/>
          <w:sz w:val="22"/>
          <w:szCs w:val="22"/>
          <w:lang w:val="es-ES" w:eastAsia="es-GT"/>
        </w:rPr>
      </w:pPr>
      <w:r w:rsidRPr="00B20D62">
        <w:rPr>
          <w:rFonts w:ascii="Montserrat" w:eastAsia="Times New Roman" w:hAnsi="Montserrat"/>
          <w:b/>
          <w:bCs/>
          <w:color w:val="2E74B5" w:themeColor="accent1" w:themeShade="BF"/>
          <w:sz w:val="22"/>
          <w:szCs w:val="22"/>
          <w:lang w:val="es-ES" w:eastAsia="es-GT"/>
        </w:rPr>
        <w:t xml:space="preserve">Meta del mes: </w:t>
      </w:r>
      <w:r w:rsidR="00D4466A" w:rsidRPr="00B20D62">
        <w:rPr>
          <w:rFonts w:ascii="Montserrat" w:eastAsia="Times New Roman" w:hAnsi="Montserrat"/>
          <w:b/>
          <w:bCs/>
          <w:color w:val="2E74B5" w:themeColor="accent1" w:themeShade="BF"/>
          <w:sz w:val="22"/>
          <w:szCs w:val="22"/>
          <w:lang w:val="es-ES" w:eastAsia="es-GT"/>
        </w:rPr>
        <w:t>19</w:t>
      </w:r>
      <w:r w:rsidR="00067880" w:rsidRPr="00B20D62">
        <w:rPr>
          <w:rFonts w:ascii="Montserrat" w:eastAsia="Times New Roman" w:hAnsi="Montserrat"/>
          <w:b/>
          <w:bCs/>
          <w:color w:val="2E74B5" w:themeColor="accent1" w:themeShade="BF"/>
          <w:sz w:val="22"/>
          <w:szCs w:val="22"/>
          <w:lang w:val="es-ES" w:eastAsia="es-GT"/>
        </w:rPr>
        <w:t xml:space="preserve"> </w:t>
      </w:r>
      <w:r w:rsidRPr="00B20D62">
        <w:rPr>
          <w:rFonts w:ascii="Montserrat" w:eastAsia="Times New Roman" w:hAnsi="Montserrat"/>
          <w:b/>
          <w:bCs/>
          <w:color w:val="2E74B5" w:themeColor="accent1" w:themeShade="BF"/>
          <w:sz w:val="22"/>
          <w:szCs w:val="22"/>
          <w:lang w:val="es-ES" w:eastAsia="es-GT"/>
        </w:rPr>
        <w:t>(</w:t>
      </w:r>
      <w:r w:rsidR="004D35F9" w:rsidRPr="00B20D62">
        <w:rPr>
          <w:rFonts w:ascii="Montserrat" w:eastAsia="Times New Roman" w:hAnsi="Montserrat"/>
          <w:b/>
          <w:bCs/>
          <w:color w:val="2E74B5" w:themeColor="accent1" w:themeShade="BF"/>
          <w:sz w:val="22"/>
          <w:szCs w:val="22"/>
          <w:lang w:val="es-ES" w:eastAsia="es-GT"/>
        </w:rPr>
        <w:t>d</w:t>
      </w:r>
      <w:r w:rsidRPr="00B20D62">
        <w:rPr>
          <w:rFonts w:ascii="Montserrat" w:eastAsia="Times New Roman" w:hAnsi="Montserrat"/>
          <w:b/>
          <w:bCs/>
          <w:color w:val="2E74B5" w:themeColor="accent1" w:themeShade="BF"/>
          <w:sz w:val="22"/>
          <w:szCs w:val="22"/>
          <w:lang w:val="es-ES" w:eastAsia="es-GT"/>
        </w:rPr>
        <w:t>ocumento</w:t>
      </w:r>
      <w:r w:rsidR="00333B93" w:rsidRPr="00B20D62">
        <w:rPr>
          <w:rFonts w:ascii="Montserrat" w:eastAsia="Times New Roman" w:hAnsi="Montserrat"/>
          <w:b/>
          <w:bCs/>
          <w:color w:val="2E74B5" w:themeColor="accent1" w:themeShade="BF"/>
          <w:sz w:val="22"/>
          <w:szCs w:val="22"/>
          <w:lang w:val="es-ES" w:eastAsia="es-GT"/>
        </w:rPr>
        <w:t>s</w:t>
      </w:r>
      <w:r w:rsidRPr="00B20D62">
        <w:rPr>
          <w:rFonts w:ascii="Montserrat" w:eastAsia="Times New Roman" w:hAnsi="Montserrat"/>
          <w:b/>
          <w:bCs/>
          <w:color w:val="2E74B5" w:themeColor="accent1" w:themeShade="BF"/>
          <w:sz w:val="22"/>
          <w:szCs w:val="22"/>
          <w:lang w:val="es-ES" w:eastAsia="es-GT"/>
        </w:rPr>
        <w:t>)</w:t>
      </w:r>
    </w:p>
    <w:p w14:paraId="26FF0EB1" w14:textId="77777777" w:rsidR="00CD7479" w:rsidRPr="00B20D62" w:rsidRDefault="00CD7479" w:rsidP="0086497D">
      <w:pPr>
        <w:spacing w:line="276" w:lineRule="auto"/>
        <w:jc w:val="both"/>
        <w:rPr>
          <w:rFonts w:ascii="Montserrat" w:eastAsia="Times New Roman" w:hAnsi="Montserrat"/>
          <w:color w:val="2E74B5" w:themeColor="accent1" w:themeShade="BF"/>
          <w:sz w:val="22"/>
          <w:szCs w:val="22"/>
          <w:lang w:val="es-ES" w:eastAsia="es-GT"/>
        </w:rPr>
      </w:pPr>
    </w:p>
    <w:p w14:paraId="75DBD445" w14:textId="63835E6A" w:rsidR="008A1BE6" w:rsidRPr="00B20D62" w:rsidRDefault="008A1BE6"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Subproducto:</w:t>
      </w:r>
      <w:r w:rsidR="008B3E84" w:rsidRPr="00B20D62">
        <w:rPr>
          <w:rFonts w:ascii="Montserrat" w:eastAsia="Times New Roman" w:hAnsi="Montserrat"/>
          <w:b/>
          <w:color w:val="2E74B5" w:themeColor="accent1" w:themeShade="BF"/>
          <w:sz w:val="22"/>
          <w:szCs w:val="22"/>
          <w:lang w:val="es-ES" w:eastAsia="es-GT"/>
        </w:rPr>
        <w:t xml:space="preserve"> </w:t>
      </w:r>
      <w:r w:rsidR="00BB53B4" w:rsidRPr="00B20D62">
        <w:rPr>
          <w:rFonts w:ascii="Montserrat" w:hAnsi="Montserrat" w:cs="Arial"/>
          <w:b/>
          <w:color w:val="2E74B5" w:themeColor="accent1" w:themeShade="BF"/>
          <w:sz w:val="22"/>
          <w:szCs w:val="22"/>
          <w:shd w:val="clear" w:color="auto" w:fill="FFFFFF"/>
        </w:rPr>
        <w:t>001-003-0001</w:t>
      </w:r>
      <w:r w:rsidR="00BB53B4" w:rsidRPr="00B20D62">
        <w:rPr>
          <w:rFonts w:ascii="Montserrat" w:hAnsi="Montserrat" w:cs="Arial"/>
          <w:color w:val="2E74B5" w:themeColor="accent1" w:themeShade="BF"/>
          <w:sz w:val="22"/>
          <w:szCs w:val="22"/>
          <w:shd w:val="clear" w:color="auto" w:fill="FFFFFF"/>
        </w:rPr>
        <w:t xml:space="preserve"> </w:t>
      </w:r>
      <w:r w:rsidR="00D4466A" w:rsidRPr="00B20D62">
        <w:rPr>
          <w:rFonts w:ascii="Montserrat" w:eastAsia="Times New Roman" w:hAnsi="Montserrat"/>
          <w:b/>
          <w:color w:val="2E74B5" w:themeColor="accent1" w:themeShade="BF"/>
          <w:sz w:val="22"/>
          <w:szCs w:val="22"/>
          <w:lang w:val="es-ES" w:eastAsia="es-GT"/>
        </w:rPr>
        <w:t>Informes de asesoría y coordinación en materia de derechos humanos a distintas instituciones del Estado.</w:t>
      </w:r>
    </w:p>
    <w:p w14:paraId="0D6B5115" w14:textId="77777777" w:rsidR="00D652B7" w:rsidRPr="00B20D62" w:rsidRDefault="00D652B7" w:rsidP="0086497D">
      <w:pPr>
        <w:spacing w:line="276" w:lineRule="auto"/>
        <w:jc w:val="both"/>
        <w:rPr>
          <w:rFonts w:ascii="Montserrat" w:eastAsia="Times New Roman" w:hAnsi="Montserrat"/>
          <w:b/>
          <w:color w:val="2E74B5" w:themeColor="accent1" w:themeShade="BF"/>
          <w:sz w:val="22"/>
          <w:szCs w:val="22"/>
          <w:lang w:val="es-ES" w:eastAsia="es-GT"/>
        </w:rPr>
      </w:pPr>
    </w:p>
    <w:p w14:paraId="69124966" w14:textId="09D7CD0E" w:rsidR="00B94AD5" w:rsidRPr="00B20D62" w:rsidRDefault="00D652B7"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 xml:space="preserve">Meta del mes: </w:t>
      </w:r>
      <w:r w:rsidR="00D4466A" w:rsidRPr="00B20D62">
        <w:rPr>
          <w:rFonts w:ascii="Montserrat" w:eastAsia="Times New Roman" w:hAnsi="Montserrat"/>
          <w:b/>
          <w:color w:val="2E74B5" w:themeColor="accent1" w:themeShade="BF"/>
          <w:sz w:val="22"/>
          <w:szCs w:val="22"/>
          <w:lang w:val="es-ES" w:eastAsia="es-GT"/>
        </w:rPr>
        <w:t>19</w:t>
      </w:r>
      <w:r w:rsidR="00FD6CA2" w:rsidRPr="00B20D62">
        <w:rPr>
          <w:rFonts w:ascii="Montserrat" w:eastAsia="Times New Roman" w:hAnsi="Montserrat"/>
          <w:b/>
          <w:color w:val="2E74B5" w:themeColor="accent1" w:themeShade="BF"/>
          <w:sz w:val="22"/>
          <w:szCs w:val="22"/>
          <w:lang w:val="es-ES" w:eastAsia="es-GT"/>
        </w:rPr>
        <w:t xml:space="preserve"> </w:t>
      </w:r>
      <w:r w:rsidR="00696061" w:rsidRPr="00B20D62">
        <w:rPr>
          <w:rFonts w:ascii="Montserrat" w:eastAsia="Times New Roman" w:hAnsi="Montserrat"/>
          <w:b/>
          <w:color w:val="2E74B5" w:themeColor="accent1" w:themeShade="BF"/>
          <w:sz w:val="22"/>
          <w:szCs w:val="22"/>
          <w:lang w:val="es-ES" w:eastAsia="es-GT"/>
        </w:rPr>
        <w:t>(</w:t>
      </w:r>
      <w:r w:rsidR="004D35F9" w:rsidRPr="00B20D62">
        <w:rPr>
          <w:rFonts w:ascii="Montserrat" w:eastAsia="Times New Roman" w:hAnsi="Montserrat"/>
          <w:b/>
          <w:color w:val="2E74B5" w:themeColor="accent1" w:themeShade="BF"/>
          <w:sz w:val="22"/>
          <w:szCs w:val="22"/>
          <w:lang w:val="es-ES" w:eastAsia="es-GT"/>
        </w:rPr>
        <w:t>d</w:t>
      </w:r>
      <w:r w:rsidR="00696061" w:rsidRPr="00B20D62">
        <w:rPr>
          <w:rFonts w:ascii="Montserrat" w:eastAsia="Times New Roman" w:hAnsi="Montserrat"/>
          <w:b/>
          <w:color w:val="2E74B5" w:themeColor="accent1" w:themeShade="BF"/>
          <w:sz w:val="22"/>
          <w:szCs w:val="22"/>
          <w:lang w:val="es-ES" w:eastAsia="es-GT"/>
        </w:rPr>
        <w:t>ocumento</w:t>
      </w:r>
      <w:r w:rsidR="00333B93" w:rsidRPr="00B20D62">
        <w:rPr>
          <w:rFonts w:ascii="Montserrat" w:eastAsia="Times New Roman" w:hAnsi="Montserrat"/>
          <w:b/>
          <w:color w:val="2E74B5" w:themeColor="accent1" w:themeShade="BF"/>
          <w:sz w:val="22"/>
          <w:szCs w:val="22"/>
          <w:lang w:val="es-ES" w:eastAsia="es-GT"/>
        </w:rPr>
        <w:t>s</w:t>
      </w:r>
      <w:r w:rsidR="00696061" w:rsidRPr="00B20D62">
        <w:rPr>
          <w:rFonts w:ascii="Montserrat" w:eastAsia="Times New Roman" w:hAnsi="Montserrat"/>
          <w:b/>
          <w:color w:val="2E74B5" w:themeColor="accent1" w:themeShade="BF"/>
          <w:sz w:val="22"/>
          <w:szCs w:val="22"/>
          <w:lang w:val="es-ES" w:eastAsia="es-GT"/>
        </w:rPr>
        <w:t>)</w:t>
      </w:r>
    </w:p>
    <w:p w14:paraId="36E2506D" w14:textId="2334443C" w:rsidR="00333B93" w:rsidRPr="00B20D62" w:rsidRDefault="00333B93" w:rsidP="0086497D">
      <w:pPr>
        <w:spacing w:line="276" w:lineRule="auto"/>
        <w:jc w:val="both"/>
        <w:rPr>
          <w:rFonts w:ascii="Montserrat" w:eastAsia="Times New Roman" w:hAnsi="Montserrat"/>
          <w:b/>
          <w:color w:val="2E74B5" w:themeColor="accent1" w:themeShade="BF"/>
          <w:sz w:val="22"/>
          <w:szCs w:val="22"/>
          <w:lang w:val="es-ES" w:eastAsia="es-GT"/>
        </w:rPr>
      </w:pPr>
    </w:p>
    <w:p w14:paraId="1B3891E6" w14:textId="4FC190C5"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Informe DECODEH-044-2023, Medida Cautelar MC-412-17 otorgada a favor de la Comunidad Laguna Larga, departamento de Petén, por la Comisión Interamericana de Derechos Humanos, de fecha 28 de febrero de 2023.</w:t>
      </w:r>
    </w:p>
    <w:p w14:paraId="4FDBAD15" w14:textId="77777777" w:rsidR="00333B93" w:rsidRPr="00B20D62" w:rsidRDefault="00333B93" w:rsidP="00333B93">
      <w:pPr>
        <w:pStyle w:val="Prrafodelista"/>
        <w:spacing w:after="0" w:line="276" w:lineRule="auto"/>
        <w:ind w:left="714"/>
        <w:contextualSpacing w:val="0"/>
        <w:jc w:val="both"/>
        <w:rPr>
          <w:rFonts w:ascii="Montserrat" w:hAnsi="Montserrat" w:cs="Arial"/>
          <w:color w:val="000000"/>
        </w:rPr>
      </w:pPr>
    </w:p>
    <w:p w14:paraId="3A7CB076" w14:textId="77777777" w:rsidR="000461B6"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Informe DECODEH-045-2023, Reunión Interinstitucional de Baja Verapaz, Medidas Cautelares y Medidas de Reparación, de fecha 02 de marzo de 2023.</w:t>
      </w:r>
    </w:p>
    <w:p w14:paraId="5C8A6D64" w14:textId="77777777" w:rsidR="000461B6" w:rsidRPr="00B20D62" w:rsidRDefault="000461B6" w:rsidP="000461B6">
      <w:pPr>
        <w:pStyle w:val="Prrafodelista"/>
        <w:rPr>
          <w:rFonts w:ascii="Montserrat" w:hAnsi="Montserrat" w:cs="Arial"/>
          <w:color w:val="000000"/>
        </w:rPr>
      </w:pPr>
    </w:p>
    <w:p w14:paraId="48DF5DE1" w14:textId="3DCCEFDE"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 Informe DECODEH-046-2023, Sentencia del Caso </w:t>
      </w:r>
      <w:r w:rsidR="000461B6" w:rsidRPr="00B20D62">
        <w:rPr>
          <w:rFonts w:ascii="Montserrat" w:hAnsi="Montserrat" w:cs="Arial"/>
          <w:color w:val="000000"/>
        </w:rPr>
        <w:t>Gutiérrez</w:t>
      </w:r>
      <w:r w:rsidRPr="00B20D62">
        <w:rPr>
          <w:rFonts w:ascii="Montserrat" w:hAnsi="Montserrat" w:cs="Arial"/>
          <w:color w:val="000000"/>
        </w:rPr>
        <w:t xml:space="preserve"> Hernández, de fecha 03 de marzo de 2023.</w:t>
      </w:r>
    </w:p>
    <w:p w14:paraId="1ED1A20E" w14:textId="77777777" w:rsidR="000461B6" w:rsidRPr="00B20D62" w:rsidRDefault="000461B6" w:rsidP="000461B6">
      <w:pPr>
        <w:pStyle w:val="Prrafodelista"/>
        <w:rPr>
          <w:rFonts w:ascii="Montserrat" w:hAnsi="Montserrat" w:cs="Arial"/>
          <w:color w:val="000000"/>
        </w:rPr>
      </w:pPr>
    </w:p>
    <w:p w14:paraId="7A896715" w14:textId="7A1ADAC8"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DECODEH-047-2023, MC-682-18 a favor de Erika Lorena </w:t>
      </w:r>
      <w:proofErr w:type="spellStart"/>
      <w:r w:rsidRPr="00B20D62">
        <w:rPr>
          <w:rFonts w:ascii="Montserrat" w:hAnsi="Montserrat" w:cs="Arial"/>
          <w:color w:val="000000"/>
        </w:rPr>
        <w:t>Aifán</w:t>
      </w:r>
      <w:proofErr w:type="spellEnd"/>
      <w:r w:rsidRPr="00B20D62">
        <w:rPr>
          <w:rFonts w:ascii="Montserrat" w:hAnsi="Montserrat" w:cs="Arial"/>
          <w:color w:val="000000"/>
        </w:rPr>
        <w:t xml:space="preserve"> Dávila, de fecha 06 de marzo de 2023. </w:t>
      </w:r>
    </w:p>
    <w:p w14:paraId="73482144" w14:textId="77777777" w:rsidR="000461B6" w:rsidRPr="00B20D62" w:rsidRDefault="000461B6" w:rsidP="000461B6">
      <w:pPr>
        <w:spacing w:line="276" w:lineRule="auto"/>
        <w:jc w:val="both"/>
        <w:rPr>
          <w:rFonts w:ascii="Montserrat" w:hAnsi="Montserrat" w:cs="Arial"/>
          <w:color w:val="000000"/>
          <w:sz w:val="22"/>
          <w:szCs w:val="22"/>
        </w:rPr>
      </w:pPr>
    </w:p>
    <w:p w14:paraId="26470650" w14:textId="10A4F956"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DECODEH-049-2023, Medida </w:t>
      </w:r>
      <w:r w:rsidR="000461B6" w:rsidRPr="00B20D62">
        <w:rPr>
          <w:rFonts w:ascii="Montserrat" w:hAnsi="Montserrat" w:cs="Arial"/>
          <w:color w:val="000000"/>
        </w:rPr>
        <w:t>Cautelar</w:t>
      </w:r>
      <w:r w:rsidRPr="00B20D62">
        <w:rPr>
          <w:rFonts w:ascii="Montserrat" w:hAnsi="Montserrat" w:cs="Arial"/>
          <w:color w:val="000000"/>
        </w:rPr>
        <w:t xml:space="preserve"> MC-958-16 a favor de Niñas, Niños y Adolescentes (NNA) Internos en el Hogar Seguro Virgen de la Asunción, de fecha 06 de marzo de 2023. </w:t>
      </w:r>
    </w:p>
    <w:p w14:paraId="23FE22A6" w14:textId="77777777" w:rsidR="000461B6" w:rsidRPr="00B20D62" w:rsidRDefault="000461B6" w:rsidP="000461B6">
      <w:pPr>
        <w:spacing w:line="276" w:lineRule="auto"/>
        <w:jc w:val="both"/>
        <w:rPr>
          <w:rFonts w:ascii="Montserrat" w:hAnsi="Montserrat" w:cs="Arial"/>
          <w:color w:val="000000"/>
          <w:sz w:val="22"/>
          <w:szCs w:val="22"/>
        </w:rPr>
      </w:pPr>
    </w:p>
    <w:p w14:paraId="61722233" w14:textId="4CF32B07" w:rsidR="00333B93"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lastRenderedPageBreak/>
        <w:t xml:space="preserve">Informe DECODEH-050-2023, Masacres de Río Negro Vs. Guatemala, de fecha 28 de febrero de 2023. </w:t>
      </w:r>
    </w:p>
    <w:p w14:paraId="27C67A12" w14:textId="77777777" w:rsidR="00C83BD0" w:rsidRPr="00C83BD0" w:rsidRDefault="00C83BD0" w:rsidP="00C83BD0">
      <w:pPr>
        <w:spacing w:line="276" w:lineRule="auto"/>
        <w:jc w:val="both"/>
        <w:rPr>
          <w:rFonts w:ascii="Montserrat" w:hAnsi="Montserrat" w:cs="Arial"/>
          <w:color w:val="000000"/>
        </w:rPr>
      </w:pPr>
    </w:p>
    <w:p w14:paraId="10D13127" w14:textId="44577052" w:rsidR="000461B6"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DECODEH-051-2023, MC-860-17 a favor de Comunidad </w:t>
      </w:r>
      <w:proofErr w:type="spellStart"/>
      <w:r w:rsidRPr="00B20D62">
        <w:rPr>
          <w:rFonts w:ascii="Montserrat" w:hAnsi="Montserrat" w:cs="Arial"/>
          <w:color w:val="000000"/>
        </w:rPr>
        <w:t>Chaabi´l</w:t>
      </w:r>
      <w:proofErr w:type="spellEnd"/>
      <w:r w:rsidRPr="00B20D62">
        <w:rPr>
          <w:rFonts w:ascii="Montserrat" w:hAnsi="Montserrat" w:cs="Arial"/>
          <w:color w:val="000000"/>
        </w:rPr>
        <w:t xml:space="preserve"> </w:t>
      </w:r>
      <w:proofErr w:type="spellStart"/>
      <w:r w:rsidRPr="00B20D62">
        <w:rPr>
          <w:rFonts w:ascii="Montserrat" w:hAnsi="Montserrat" w:cs="Arial"/>
          <w:color w:val="000000"/>
        </w:rPr>
        <w:t>Cho´och</w:t>
      </w:r>
      <w:proofErr w:type="spellEnd"/>
      <w:r w:rsidRPr="00B20D62">
        <w:rPr>
          <w:rFonts w:ascii="Montserrat" w:hAnsi="Montserrat" w:cs="Arial"/>
          <w:color w:val="000000"/>
        </w:rPr>
        <w:t xml:space="preserve">, de fecha 20 de febrero de 2023. </w:t>
      </w:r>
    </w:p>
    <w:p w14:paraId="697CDABE" w14:textId="77777777" w:rsidR="000461B6" w:rsidRPr="00B20D62" w:rsidRDefault="000461B6" w:rsidP="000461B6">
      <w:pPr>
        <w:pStyle w:val="Prrafodelista"/>
        <w:spacing w:after="0" w:line="276" w:lineRule="auto"/>
        <w:ind w:left="714"/>
        <w:contextualSpacing w:val="0"/>
        <w:jc w:val="both"/>
        <w:rPr>
          <w:rFonts w:ascii="Montserrat" w:hAnsi="Montserrat" w:cs="Arial"/>
          <w:color w:val="000000"/>
        </w:rPr>
      </w:pPr>
    </w:p>
    <w:p w14:paraId="61F9CC8E" w14:textId="75E0ACDF"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DECODEH-052-2023, Medidas Provisionales respecto de Guatemala Caso Mack Chang y Otros, de fecha 10 de marzo de 2023. </w:t>
      </w:r>
    </w:p>
    <w:p w14:paraId="4754DEE6" w14:textId="77777777" w:rsidR="000461B6" w:rsidRPr="00B20D62" w:rsidRDefault="000461B6" w:rsidP="000461B6">
      <w:pPr>
        <w:spacing w:line="276" w:lineRule="auto"/>
        <w:jc w:val="both"/>
        <w:rPr>
          <w:rFonts w:ascii="Montserrat" w:hAnsi="Montserrat" w:cs="Arial"/>
          <w:color w:val="000000"/>
          <w:sz w:val="22"/>
          <w:szCs w:val="22"/>
        </w:rPr>
      </w:pPr>
    </w:p>
    <w:p w14:paraId="142EAA3E" w14:textId="69114CD8"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DECODEH-053-2023, Respuesta del Estado de Guatemala a la solicitud de información de la Relatoría Especial para la Libertad de Expresión, de fecha 10 de marzo de 2023. </w:t>
      </w:r>
    </w:p>
    <w:p w14:paraId="57BDE757" w14:textId="77777777" w:rsidR="000461B6" w:rsidRPr="00B20D62" w:rsidRDefault="000461B6" w:rsidP="000461B6">
      <w:pPr>
        <w:spacing w:line="276" w:lineRule="auto"/>
        <w:jc w:val="both"/>
        <w:rPr>
          <w:rFonts w:ascii="Montserrat" w:hAnsi="Montserrat" w:cs="Arial"/>
          <w:color w:val="000000"/>
          <w:sz w:val="22"/>
          <w:szCs w:val="22"/>
        </w:rPr>
      </w:pPr>
    </w:p>
    <w:p w14:paraId="2CE520A8" w14:textId="3866DC9B"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DECODEH-054-2023, Medida Cautelar MC-958-16 a favor de Niñas, Niños y Adolescentes (NNA) Internos en el Hogar Seguro Virgen de la Asunción, de fecha 10 de marzo de 2023. </w:t>
      </w:r>
    </w:p>
    <w:p w14:paraId="5D29EE17" w14:textId="77777777" w:rsidR="000461B6" w:rsidRPr="00B20D62" w:rsidRDefault="000461B6" w:rsidP="000461B6">
      <w:pPr>
        <w:spacing w:line="276" w:lineRule="auto"/>
        <w:jc w:val="both"/>
        <w:rPr>
          <w:rFonts w:ascii="Montserrat" w:hAnsi="Montserrat" w:cs="Arial"/>
          <w:color w:val="000000"/>
          <w:sz w:val="22"/>
          <w:szCs w:val="22"/>
        </w:rPr>
      </w:pPr>
    </w:p>
    <w:p w14:paraId="39CD8634" w14:textId="35228D03" w:rsidR="000461B6" w:rsidRPr="00B20D62" w:rsidRDefault="00333B93" w:rsidP="000461B6">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DECODEH-0-2023, Medida Cautelar MC-860-17 a favor de Familias Indígenas de la Comunidad </w:t>
      </w:r>
      <w:proofErr w:type="spellStart"/>
      <w:r w:rsidRPr="00B20D62">
        <w:rPr>
          <w:rFonts w:ascii="Montserrat" w:hAnsi="Montserrat" w:cs="Arial"/>
          <w:color w:val="000000"/>
        </w:rPr>
        <w:t>Chaabi´</w:t>
      </w:r>
      <w:proofErr w:type="gramStart"/>
      <w:r w:rsidRPr="00B20D62">
        <w:rPr>
          <w:rFonts w:ascii="Montserrat" w:hAnsi="Montserrat" w:cs="Arial"/>
          <w:color w:val="000000"/>
        </w:rPr>
        <w:t>l</w:t>
      </w:r>
      <w:proofErr w:type="spellEnd"/>
      <w:r w:rsidRPr="00B20D62">
        <w:rPr>
          <w:rFonts w:ascii="Montserrat" w:hAnsi="Montserrat" w:cs="Arial"/>
          <w:color w:val="000000"/>
        </w:rPr>
        <w:t xml:space="preserve"> </w:t>
      </w:r>
      <w:r w:rsidR="000461B6" w:rsidRPr="00B20D62">
        <w:rPr>
          <w:rFonts w:ascii="Montserrat" w:hAnsi="Montserrat" w:cs="Arial"/>
          <w:color w:val="000000"/>
        </w:rPr>
        <w:t xml:space="preserve"> </w:t>
      </w:r>
      <w:proofErr w:type="spellStart"/>
      <w:r w:rsidRPr="00B20D62">
        <w:rPr>
          <w:rFonts w:ascii="Montserrat" w:hAnsi="Montserrat" w:cs="Arial"/>
          <w:color w:val="000000"/>
        </w:rPr>
        <w:t>Cho</w:t>
      </w:r>
      <w:proofErr w:type="gramEnd"/>
      <w:r w:rsidRPr="00B20D62">
        <w:rPr>
          <w:rFonts w:ascii="Montserrat" w:hAnsi="Montserrat" w:cs="Arial"/>
          <w:color w:val="000000"/>
        </w:rPr>
        <w:t>´och</w:t>
      </w:r>
      <w:proofErr w:type="spellEnd"/>
      <w:r w:rsidRPr="00B20D62">
        <w:rPr>
          <w:rFonts w:ascii="Montserrat" w:hAnsi="Montserrat" w:cs="Arial"/>
          <w:color w:val="000000"/>
        </w:rPr>
        <w:t xml:space="preserve">, de fecha 14 de marzo de 2023. </w:t>
      </w:r>
    </w:p>
    <w:p w14:paraId="72FBD94A" w14:textId="77777777" w:rsidR="000461B6" w:rsidRPr="00B20D62" w:rsidRDefault="000461B6" w:rsidP="000461B6">
      <w:pPr>
        <w:spacing w:line="276" w:lineRule="auto"/>
        <w:jc w:val="both"/>
        <w:rPr>
          <w:rFonts w:ascii="Montserrat" w:hAnsi="Montserrat" w:cs="Arial"/>
          <w:color w:val="000000"/>
          <w:sz w:val="22"/>
          <w:szCs w:val="22"/>
        </w:rPr>
      </w:pPr>
    </w:p>
    <w:p w14:paraId="1FD36016" w14:textId="77777777" w:rsidR="000461B6"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Informe DEPCADEH-013-2023, Informe de Resolución A-RES-76-146La niña, de fecha 03 de marzo de 2023</w:t>
      </w:r>
      <w:r w:rsidR="000461B6" w:rsidRPr="00B20D62">
        <w:rPr>
          <w:rFonts w:ascii="Montserrat" w:hAnsi="Montserrat" w:cs="Arial"/>
          <w:color w:val="000000"/>
        </w:rPr>
        <w:t>.</w:t>
      </w:r>
    </w:p>
    <w:p w14:paraId="0B19EC22" w14:textId="77777777" w:rsidR="000461B6" w:rsidRPr="00B20D62" w:rsidRDefault="000461B6" w:rsidP="000461B6">
      <w:pPr>
        <w:pStyle w:val="Prrafodelista"/>
        <w:rPr>
          <w:rFonts w:ascii="Montserrat" w:hAnsi="Montserrat" w:cs="Arial"/>
          <w:color w:val="000000"/>
        </w:rPr>
      </w:pPr>
    </w:p>
    <w:p w14:paraId="09847E03" w14:textId="478ED579"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Informe DEPCADEH-014-2023, Informe del Comité contra la Tortura, de fecha 10 de fecha de 2023.</w:t>
      </w:r>
    </w:p>
    <w:p w14:paraId="4DA060FE" w14:textId="77777777" w:rsidR="000461B6" w:rsidRPr="00B20D62" w:rsidRDefault="000461B6" w:rsidP="000461B6">
      <w:pPr>
        <w:spacing w:line="276" w:lineRule="auto"/>
        <w:jc w:val="both"/>
        <w:rPr>
          <w:rFonts w:ascii="Montserrat" w:hAnsi="Montserrat" w:cs="Arial"/>
          <w:color w:val="000000"/>
          <w:sz w:val="22"/>
          <w:szCs w:val="22"/>
        </w:rPr>
      </w:pPr>
    </w:p>
    <w:p w14:paraId="10E62B74" w14:textId="3F1C74E1"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DEPCADEH-015-2023, Informe Acceso a vacunas a medicamentos, vacunas y otros productos sanitarios, de fecha 14 de marzo de 2023. </w:t>
      </w:r>
    </w:p>
    <w:p w14:paraId="41BCBAE6" w14:textId="77777777" w:rsidR="000461B6" w:rsidRPr="00B20D62" w:rsidRDefault="000461B6" w:rsidP="000461B6">
      <w:pPr>
        <w:spacing w:line="276" w:lineRule="auto"/>
        <w:jc w:val="both"/>
        <w:rPr>
          <w:rFonts w:ascii="Montserrat" w:hAnsi="Montserrat" w:cs="Arial"/>
          <w:color w:val="000000"/>
          <w:sz w:val="22"/>
          <w:szCs w:val="22"/>
        </w:rPr>
      </w:pPr>
    </w:p>
    <w:p w14:paraId="6B677878" w14:textId="740D03E3"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DEPCADEH-016-2023, Informe Adela </w:t>
      </w:r>
      <w:proofErr w:type="spellStart"/>
      <w:r w:rsidRPr="00B20D62">
        <w:rPr>
          <w:rFonts w:ascii="Montserrat" w:hAnsi="Montserrat" w:cs="Arial"/>
          <w:color w:val="000000"/>
        </w:rPr>
        <w:t>Choc</w:t>
      </w:r>
      <w:proofErr w:type="spellEnd"/>
      <w:r w:rsidRPr="00B20D62">
        <w:rPr>
          <w:rFonts w:ascii="Montserrat" w:hAnsi="Montserrat" w:cs="Arial"/>
          <w:color w:val="000000"/>
        </w:rPr>
        <w:t xml:space="preserve"> Cuz, de fecha 14 de marzo de 2023. </w:t>
      </w:r>
    </w:p>
    <w:p w14:paraId="325B0604" w14:textId="77777777" w:rsidR="000461B6" w:rsidRPr="00B20D62" w:rsidRDefault="000461B6" w:rsidP="000461B6">
      <w:pPr>
        <w:spacing w:line="276" w:lineRule="auto"/>
        <w:jc w:val="both"/>
        <w:rPr>
          <w:rFonts w:ascii="Montserrat" w:hAnsi="Montserrat" w:cs="Arial"/>
          <w:color w:val="000000"/>
          <w:sz w:val="22"/>
          <w:szCs w:val="22"/>
        </w:rPr>
      </w:pPr>
    </w:p>
    <w:p w14:paraId="02F38A6D" w14:textId="0B9A0BD3" w:rsidR="000461B6" w:rsidRPr="00B20D62" w:rsidRDefault="00333B93" w:rsidP="000461B6">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DEPCADEH-017-2023, Informe sobre </w:t>
      </w:r>
      <w:r w:rsidR="000461B6" w:rsidRPr="00B20D62">
        <w:rPr>
          <w:rFonts w:ascii="Montserrat" w:hAnsi="Montserrat" w:cs="Arial"/>
          <w:color w:val="000000"/>
        </w:rPr>
        <w:t>declaración</w:t>
      </w:r>
      <w:r w:rsidRPr="00B20D62">
        <w:rPr>
          <w:rFonts w:ascii="Montserrat" w:hAnsi="Montserrat" w:cs="Arial"/>
          <w:color w:val="000000"/>
        </w:rPr>
        <w:t xml:space="preserve"> de pueblos </w:t>
      </w:r>
      <w:r w:rsidR="000461B6" w:rsidRPr="00B20D62">
        <w:rPr>
          <w:rFonts w:ascii="Montserrat" w:hAnsi="Montserrat" w:cs="Arial"/>
          <w:color w:val="000000"/>
        </w:rPr>
        <w:t>indígenas</w:t>
      </w:r>
      <w:r w:rsidRPr="00B20D62">
        <w:rPr>
          <w:rFonts w:ascii="Montserrat" w:hAnsi="Montserrat" w:cs="Arial"/>
          <w:color w:val="000000"/>
        </w:rPr>
        <w:t xml:space="preserve">, de fecha 15 de marzo de 2023. </w:t>
      </w:r>
    </w:p>
    <w:p w14:paraId="2FC4619D" w14:textId="77777777" w:rsidR="000461B6" w:rsidRPr="00B20D62" w:rsidRDefault="000461B6" w:rsidP="000461B6">
      <w:pPr>
        <w:spacing w:line="276" w:lineRule="auto"/>
        <w:jc w:val="both"/>
        <w:rPr>
          <w:rFonts w:ascii="Montserrat" w:hAnsi="Montserrat" w:cs="Arial"/>
          <w:color w:val="000000"/>
          <w:sz w:val="22"/>
          <w:szCs w:val="22"/>
        </w:rPr>
      </w:pPr>
    </w:p>
    <w:p w14:paraId="522EEA3E" w14:textId="1DF8AAFC"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Informe DEPCADEH-018-2023, Informe Insumos para el Comité de expertos OIT, de fecha 21 de marzo de 2023.</w:t>
      </w:r>
    </w:p>
    <w:p w14:paraId="67C435E0" w14:textId="77777777" w:rsidR="000461B6" w:rsidRPr="00B20D62" w:rsidRDefault="000461B6" w:rsidP="000461B6">
      <w:pPr>
        <w:pStyle w:val="Prrafodelista"/>
        <w:spacing w:after="0" w:line="276" w:lineRule="auto"/>
        <w:ind w:left="714"/>
        <w:contextualSpacing w:val="0"/>
        <w:jc w:val="both"/>
        <w:rPr>
          <w:rFonts w:ascii="Montserrat" w:hAnsi="Montserrat" w:cs="Arial"/>
          <w:color w:val="000000"/>
        </w:rPr>
      </w:pPr>
    </w:p>
    <w:p w14:paraId="0FB11CD9" w14:textId="5D789761"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 xml:space="preserve">Informe DEPCADEH-019-2023, Informe sobre </w:t>
      </w:r>
      <w:r w:rsidR="000461B6" w:rsidRPr="00B20D62">
        <w:rPr>
          <w:rFonts w:ascii="Montserrat" w:hAnsi="Montserrat" w:cs="Arial"/>
          <w:color w:val="000000"/>
        </w:rPr>
        <w:t>alimentación</w:t>
      </w:r>
      <w:r w:rsidRPr="00B20D62">
        <w:rPr>
          <w:rFonts w:ascii="Montserrat" w:hAnsi="Montserrat" w:cs="Arial"/>
          <w:color w:val="000000"/>
        </w:rPr>
        <w:t xml:space="preserve">, </w:t>
      </w:r>
      <w:r w:rsidR="000461B6" w:rsidRPr="00B20D62">
        <w:rPr>
          <w:rFonts w:ascii="Montserrat" w:hAnsi="Montserrat" w:cs="Arial"/>
          <w:color w:val="000000"/>
        </w:rPr>
        <w:t>nutrición</w:t>
      </w:r>
      <w:r w:rsidRPr="00B20D62">
        <w:rPr>
          <w:rFonts w:ascii="Montserrat" w:hAnsi="Montserrat" w:cs="Arial"/>
          <w:color w:val="000000"/>
        </w:rPr>
        <w:t xml:space="preserve"> y salud, de fecha 22 de marzo de 2023.</w:t>
      </w:r>
    </w:p>
    <w:p w14:paraId="7654438B" w14:textId="77777777" w:rsidR="000461B6" w:rsidRPr="00B20D62" w:rsidRDefault="000461B6" w:rsidP="000461B6">
      <w:pPr>
        <w:spacing w:line="276" w:lineRule="auto"/>
        <w:jc w:val="both"/>
        <w:rPr>
          <w:rFonts w:ascii="Montserrat" w:hAnsi="Montserrat" w:cs="Arial"/>
          <w:color w:val="000000"/>
          <w:sz w:val="22"/>
          <w:szCs w:val="22"/>
        </w:rPr>
      </w:pPr>
    </w:p>
    <w:p w14:paraId="7B01A9B3" w14:textId="55A1A422" w:rsidR="00333B93" w:rsidRPr="00B20D62" w:rsidRDefault="00333B93" w:rsidP="00333B93">
      <w:pPr>
        <w:pStyle w:val="Prrafodelista"/>
        <w:numPr>
          <w:ilvl w:val="0"/>
          <w:numId w:val="28"/>
        </w:numPr>
        <w:spacing w:after="0" w:line="276" w:lineRule="auto"/>
        <w:ind w:left="714" w:hanging="357"/>
        <w:contextualSpacing w:val="0"/>
        <w:jc w:val="both"/>
        <w:rPr>
          <w:rFonts w:ascii="Montserrat" w:hAnsi="Montserrat" w:cs="Arial"/>
          <w:color w:val="000000"/>
        </w:rPr>
      </w:pPr>
      <w:r w:rsidRPr="00B20D62">
        <w:rPr>
          <w:rFonts w:ascii="Montserrat" w:hAnsi="Montserrat" w:cs="Arial"/>
          <w:color w:val="000000"/>
        </w:rPr>
        <w:t>Informe DEPCADEH-020-2023, Informe sobre Mortalidad y morbilidad materna, de fecha 24 de marzo de 2023</w:t>
      </w:r>
      <w:r w:rsidR="000461B6" w:rsidRPr="00B20D62">
        <w:rPr>
          <w:rFonts w:ascii="Montserrat" w:hAnsi="Montserrat" w:cs="Arial"/>
          <w:color w:val="000000"/>
        </w:rPr>
        <w:t>.</w:t>
      </w:r>
    </w:p>
    <w:p w14:paraId="479F7018" w14:textId="69720E2C" w:rsidR="00D4466A" w:rsidRPr="00B20D62" w:rsidRDefault="00D4466A" w:rsidP="0086497D">
      <w:pPr>
        <w:spacing w:line="276" w:lineRule="auto"/>
        <w:jc w:val="both"/>
        <w:rPr>
          <w:rFonts w:ascii="Montserrat" w:hAnsi="Montserrat"/>
          <w:b/>
          <w:bCs/>
          <w:color w:val="2E74B5" w:themeColor="accent1" w:themeShade="BF"/>
          <w:sz w:val="22"/>
          <w:szCs w:val="22"/>
          <w:shd w:val="clear" w:color="auto" w:fill="FFFFFF"/>
        </w:rPr>
      </w:pPr>
    </w:p>
    <w:p w14:paraId="18CF9434" w14:textId="09EBAF7C" w:rsidR="00C86A0E" w:rsidRPr="00B20D62" w:rsidRDefault="00CF12BD" w:rsidP="0086497D">
      <w:pPr>
        <w:spacing w:line="276" w:lineRule="auto"/>
        <w:jc w:val="both"/>
        <w:rPr>
          <w:rFonts w:ascii="Montserrat" w:hAnsi="Montserrat"/>
          <w:b/>
          <w:bCs/>
          <w:color w:val="2E74B5" w:themeColor="accent1" w:themeShade="BF"/>
          <w:sz w:val="22"/>
          <w:szCs w:val="22"/>
          <w:shd w:val="clear" w:color="auto" w:fill="FFFFFF"/>
        </w:rPr>
      </w:pPr>
      <w:r w:rsidRPr="00B20D62">
        <w:rPr>
          <w:rFonts w:ascii="Montserrat" w:hAnsi="Montserrat"/>
          <w:b/>
          <w:bCs/>
          <w:color w:val="2E74B5" w:themeColor="accent1" w:themeShade="BF"/>
          <w:sz w:val="22"/>
          <w:szCs w:val="22"/>
          <w:shd w:val="clear" w:color="auto" w:fill="FFFFFF"/>
        </w:rPr>
        <w:t xml:space="preserve">001-003-0002 </w:t>
      </w:r>
      <w:r w:rsidR="00D4466A" w:rsidRPr="00B20D62">
        <w:rPr>
          <w:rFonts w:ascii="Montserrat" w:hAnsi="Montserrat"/>
          <w:b/>
          <w:bCs/>
          <w:color w:val="2E74B5" w:themeColor="accent1" w:themeShade="BF"/>
          <w:sz w:val="22"/>
          <w:szCs w:val="22"/>
          <w:shd w:val="clear" w:color="auto" w:fill="FFFFFF"/>
        </w:rPr>
        <w:t xml:space="preserve">Informes sobre medidas de reparación implementación en beneficio de personas afectadas en sus derechos humanos </w:t>
      </w:r>
      <w:proofErr w:type="gramStart"/>
      <w:r w:rsidR="00D4466A" w:rsidRPr="00B20D62">
        <w:rPr>
          <w:rFonts w:ascii="Montserrat" w:hAnsi="Montserrat"/>
          <w:b/>
          <w:bCs/>
          <w:color w:val="2E74B5" w:themeColor="accent1" w:themeShade="BF"/>
          <w:sz w:val="22"/>
          <w:szCs w:val="22"/>
          <w:shd w:val="clear" w:color="auto" w:fill="FFFFFF"/>
        </w:rPr>
        <w:t>de acuerdo a</w:t>
      </w:r>
      <w:proofErr w:type="gramEnd"/>
      <w:r w:rsidR="00D4466A" w:rsidRPr="00B20D62">
        <w:rPr>
          <w:rFonts w:ascii="Montserrat" w:hAnsi="Montserrat"/>
          <w:b/>
          <w:bCs/>
          <w:color w:val="2E74B5" w:themeColor="accent1" w:themeShade="BF"/>
          <w:sz w:val="22"/>
          <w:szCs w:val="22"/>
          <w:shd w:val="clear" w:color="auto" w:fill="FFFFFF"/>
        </w:rPr>
        <w:t xml:space="preserve"> compromisos de Estado.</w:t>
      </w:r>
    </w:p>
    <w:p w14:paraId="7F784070" w14:textId="456115C3" w:rsidR="00D4466A" w:rsidRPr="00B20D62" w:rsidRDefault="00D4466A" w:rsidP="0086497D">
      <w:pPr>
        <w:spacing w:line="276" w:lineRule="auto"/>
        <w:jc w:val="both"/>
        <w:rPr>
          <w:rFonts w:ascii="Montserrat" w:hAnsi="Montserrat"/>
          <w:b/>
          <w:bCs/>
          <w:color w:val="2E74B5" w:themeColor="accent1" w:themeShade="BF"/>
          <w:sz w:val="22"/>
          <w:szCs w:val="22"/>
          <w:shd w:val="clear" w:color="auto" w:fill="FFFFFF"/>
        </w:rPr>
      </w:pPr>
    </w:p>
    <w:p w14:paraId="66609355" w14:textId="7465013F" w:rsidR="00C86A0E" w:rsidRPr="00B20D62" w:rsidRDefault="00C86A0E" w:rsidP="00C86A0E">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 xml:space="preserve">Meta del mes: </w:t>
      </w:r>
      <w:r w:rsidR="00D4466A" w:rsidRPr="00B20D62">
        <w:rPr>
          <w:rFonts w:ascii="Montserrat" w:eastAsia="Times New Roman" w:hAnsi="Montserrat"/>
          <w:b/>
          <w:color w:val="2E74B5" w:themeColor="accent1" w:themeShade="BF"/>
          <w:sz w:val="22"/>
          <w:szCs w:val="22"/>
          <w:lang w:val="es-ES" w:eastAsia="es-GT"/>
        </w:rPr>
        <w:t>0</w:t>
      </w:r>
      <w:r w:rsidR="00EA3E94" w:rsidRPr="00B20D62">
        <w:rPr>
          <w:rFonts w:ascii="Montserrat" w:eastAsia="Times New Roman" w:hAnsi="Montserrat"/>
          <w:b/>
          <w:color w:val="2E74B5" w:themeColor="accent1" w:themeShade="BF"/>
          <w:sz w:val="22"/>
          <w:szCs w:val="22"/>
          <w:lang w:val="es-ES" w:eastAsia="es-GT"/>
        </w:rPr>
        <w:t xml:space="preserve"> </w:t>
      </w:r>
      <w:r w:rsidRPr="00B20D62">
        <w:rPr>
          <w:rFonts w:ascii="Montserrat" w:eastAsia="Times New Roman" w:hAnsi="Montserrat"/>
          <w:b/>
          <w:color w:val="2E74B5" w:themeColor="accent1" w:themeShade="BF"/>
          <w:sz w:val="22"/>
          <w:szCs w:val="22"/>
          <w:lang w:val="es-ES" w:eastAsia="es-GT"/>
        </w:rPr>
        <w:t>(documento)</w:t>
      </w:r>
    </w:p>
    <w:p w14:paraId="42D71403" w14:textId="77777777" w:rsidR="00CB1D92" w:rsidRPr="00B20D62" w:rsidRDefault="00CB1D92" w:rsidP="0086497D">
      <w:pPr>
        <w:spacing w:line="276" w:lineRule="auto"/>
        <w:jc w:val="both"/>
        <w:rPr>
          <w:rFonts w:ascii="Montserrat" w:hAnsi="Montserrat"/>
          <w:b/>
          <w:bCs/>
          <w:color w:val="2E74B5" w:themeColor="accent1" w:themeShade="BF"/>
          <w:sz w:val="22"/>
          <w:szCs w:val="22"/>
          <w:shd w:val="clear" w:color="auto" w:fill="FFFFFF"/>
        </w:rPr>
      </w:pPr>
    </w:p>
    <w:p w14:paraId="27CB2FF6" w14:textId="77777777" w:rsidR="00DD20FC" w:rsidRPr="00B20D62" w:rsidRDefault="00D652B7" w:rsidP="0086497D">
      <w:pPr>
        <w:spacing w:line="276" w:lineRule="auto"/>
        <w:jc w:val="both"/>
        <w:rPr>
          <w:rFonts w:ascii="Montserrat" w:hAnsi="Montserrat"/>
          <w:b/>
          <w:bCs/>
          <w:color w:val="0070C0"/>
          <w:sz w:val="22"/>
          <w:szCs w:val="22"/>
        </w:rPr>
      </w:pPr>
      <w:r w:rsidRPr="00B20D62">
        <w:rPr>
          <w:rFonts w:ascii="Montserrat" w:eastAsia="Times New Roman" w:hAnsi="Montserrat"/>
          <w:b/>
          <w:color w:val="2E74B5" w:themeColor="accent1" w:themeShade="BF"/>
          <w:sz w:val="22"/>
          <w:szCs w:val="22"/>
          <w:lang w:val="es-ES" w:eastAsia="es-GT"/>
        </w:rPr>
        <w:t>P</w:t>
      </w:r>
      <w:r w:rsidR="003F0429" w:rsidRPr="00B20D62">
        <w:rPr>
          <w:rFonts w:ascii="Montserrat" w:eastAsia="Times New Roman" w:hAnsi="Montserrat"/>
          <w:b/>
          <w:color w:val="2E74B5" w:themeColor="accent1" w:themeShade="BF"/>
          <w:sz w:val="22"/>
          <w:szCs w:val="22"/>
          <w:lang w:val="es-ES" w:eastAsia="es-GT"/>
        </w:rPr>
        <w:t xml:space="preserve">roducto: </w:t>
      </w:r>
      <w:r w:rsidR="00954F24" w:rsidRPr="00B20D62">
        <w:rPr>
          <w:rFonts w:ascii="Montserrat" w:hAnsi="Montserrat"/>
          <w:b/>
          <w:bCs/>
          <w:color w:val="0070C0"/>
          <w:sz w:val="22"/>
          <w:szCs w:val="22"/>
        </w:rPr>
        <w:t xml:space="preserve">001-004 </w:t>
      </w:r>
      <w:r w:rsidR="005B06FC" w:rsidRPr="00B20D62">
        <w:rPr>
          <w:rFonts w:ascii="Montserrat" w:hAnsi="Montserrat"/>
          <w:b/>
          <w:bCs/>
          <w:color w:val="0070C0"/>
          <w:sz w:val="22"/>
          <w:szCs w:val="22"/>
        </w:rPr>
        <w:t>CONFLICTOS SOCIALES, AMBIENTALES, AGRARIOS Y OTROS, ATENDIDOS MEDIANTE LA COORDINACIÓN CON LAS DEPENDENCIAS DEL ORGRANISMO EJECUTIVO PARA SU MEDIACIÓN Y RESOLUCIÓN.</w:t>
      </w:r>
    </w:p>
    <w:p w14:paraId="44E2B755" w14:textId="77777777" w:rsidR="00CB1D92" w:rsidRPr="00B20D62" w:rsidRDefault="00CB1D92" w:rsidP="0086497D">
      <w:pPr>
        <w:spacing w:line="276" w:lineRule="auto"/>
        <w:jc w:val="both"/>
        <w:rPr>
          <w:rFonts w:ascii="Montserrat" w:eastAsia="Times New Roman" w:hAnsi="Montserrat"/>
          <w:b/>
          <w:color w:val="2E74B5" w:themeColor="accent1" w:themeShade="BF"/>
          <w:sz w:val="22"/>
          <w:szCs w:val="22"/>
          <w:lang w:val="es-ES" w:eastAsia="es-GT"/>
        </w:rPr>
      </w:pPr>
    </w:p>
    <w:p w14:paraId="2EFC0FE3" w14:textId="09886BB5" w:rsidR="006F3CA5" w:rsidRPr="00B20D62" w:rsidRDefault="0099677A"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 xml:space="preserve">Meta del mes: </w:t>
      </w:r>
      <w:r w:rsidR="005B06FC" w:rsidRPr="00B20D62">
        <w:rPr>
          <w:rFonts w:ascii="Montserrat" w:eastAsia="Times New Roman" w:hAnsi="Montserrat"/>
          <w:b/>
          <w:color w:val="2E74B5" w:themeColor="accent1" w:themeShade="BF"/>
          <w:sz w:val="22"/>
          <w:szCs w:val="22"/>
          <w:lang w:val="es-ES" w:eastAsia="es-GT"/>
        </w:rPr>
        <w:t>5</w:t>
      </w:r>
      <w:r w:rsidR="006F3CA5" w:rsidRPr="00B20D62">
        <w:rPr>
          <w:rFonts w:ascii="Montserrat" w:eastAsia="Times New Roman" w:hAnsi="Montserrat"/>
          <w:b/>
          <w:color w:val="2E74B5" w:themeColor="accent1" w:themeShade="BF"/>
          <w:sz w:val="22"/>
          <w:szCs w:val="22"/>
          <w:lang w:val="es-ES" w:eastAsia="es-GT"/>
        </w:rPr>
        <w:t xml:space="preserve"> (caso</w:t>
      </w:r>
      <w:r w:rsidR="000461B6" w:rsidRPr="00B20D62">
        <w:rPr>
          <w:rFonts w:ascii="Montserrat" w:eastAsia="Times New Roman" w:hAnsi="Montserrat"/>
          <w:b/>
          <w:color w:val="2E74B5" w:themeColor="accent1" w:themeShade="BF"/>
          <w:sz w:val="22"/>
          <w:szCs w:val="22"/>
          <w:lang w:val="es-ES" w:eastAsia="es-GT"/>
        </w:rPr>
        <w:t>s</w:t>
      </w:r>
      <w:r w:rsidR="006F3CA5" w:rsidRPr="00B20D62">
        <w:rPr>
          <w:rFonts w:ascii="Montserrat" w:eastAsia="Times New Roman" w:hAnsi="Montserrat"/>
          <w:b/>
          <w:color w:val="2E74B5" w:themeColor="accent1" w:themeShade="BF"/>
          <w:sz w:val="22"/>
          <w:szCs w:val="22"/>
          <w:lang w:val="es-ES" w:eastAsia="es-GT"/>
        </w:rPr>
        <w:t>)</w:t>
      </w:r>
    </w:p>
    <w:p w14:paraId="7DED3950" w14:textId="77777777" w:rsidR="006F3CA5" w:rsidRPr="00B20D62" w:rsidRDefault="006F3CA5" w:rsidP="0086497D">
      <w:pPr>
        <w:spacing w:line="276" w:lineRule="auto"/>
        <w:jc w:val="both"/>
        <w:rPr>
          <w:rFonts w:ascii="Montserrat" w:eastAsia="Times New Roman" w:hAnsi="Montserrat"/>
          <w:color w:val="2E74B5" w:themeColor="accent1" w:themeShade="BF"/>
          <w:sz w:val="22"/>
          <w:szCs w:val="22"/>
          <w:lang w:val="es-ES" w:eastAsia="es-GT"/>
        </w:rPr>
      </w:pPr>
    </w:p>
    <w:p w14:paraId="2B2FC2FA" w14:textId="4D702EA9" w:rsidR="00467934" w:rsidRPr="00B20D62" w:rsidRDefault="00C85066"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Subproducto:</w:t>
      </w:r>
      <w:r w:rsidR="00347476" w:rsidRPr="00B20D62">
        <w:rPr>
          <w:rFonts w:ascii="Montserrat" w:hAnsi="Montserrat"/>
          <w:color w:val="2E74B5" w:themeColor="accent1" w:themeShade="BF"/>
          <w:sz w:val="22"/>
          <w:szCs w:val="22"/>
        </w:rPr>
        <w:t xml:space="preserve"> </w:t>
      </w:r>
      <w:r w:rsidR="00954F24" w:rsidRPr="00B20D62">
        <w:rPr>
          <w:rFonts w:ascii="Montserrat" w:hAnsi="Montserrat"/>
          <w:b/>
          <w:bCs/>
          <w:color w:val="0070C0"/>
          <w:sz w:val="22"/>
          <w:szCs w:val="22"/>
        </w:rPr>
        <w:t xml:space="preserve">001-004-0001 </w:t>
      </w:r>
      <w:r w:rsidR="005B06FC" w:rsidRPr="00B20D62">
        <w:rPr>
          <w:rFonts w:ascii="Montserrat" w:hAnsi="Montserrat"/>
          <w:b/>
          <w:bCs/>
          <w:color w:val="0070C0"/>
          <w:sz w:val="22"/>
          <w:szCs w:val="22"/>
        </w:rPr>
        <w:t>Conflictos sociales, ambientales, agrarios y otros, atendidos mediante la coordinación con las dependencias del Organismo Ejecutivo para medición y resolución.</w:t>
      </w:r>
    </w:p>
    <w:p w14:paraId="3F875420" w14:textId="77777777" w:rsidR="002C6211" w:rsidRPr="00B20D62" w:rsidRDefault="002C6211" w:rsidP="0086497D">
      <w:pPr>
        <w:spacing w:line="276" w:lineRule="auto"/>
        <w:jc w:val="both"/>
        <w:rPr>
          <w:rFonts w:ascii="Montserrat" w:eastAsia="Times New Roman" w:hAnsi="Montserrat"/>
          <w:b/>
          <w:color w:val="2E74B5" w:themeColor="accent1" w:themeShade="BF"/>
          <w:sz w:val="22"/>
          <w:szCs w:val="22"/>
          <w:lang w:val="es-ES" w:eastAsia="es-GT"/>
        </w:rPr>
      </w:pPr>
    </w:p>
    <w:p w14:paraId="33BFBC8C" w14:textId="5198BA65" w:rsidR="00347476" w:rsidRPr="00B20D62" w:rsidRDefault="00500BCB" w:rsidP="0086497D">
      <w:pPr>
        <w:spacing w:line="276" w:lineRule="auto"/>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Meta del mes</w:t>
      </w:r>
      <w:r w:rsidR="00347476" w:rsidRPr="00B20D62">
        <w:rPr>
          <w:rFonts w:ascii="Montserrat" w:eastAsia="Times New Roman" w:hAnsi="Montserrat"/>
          <w:b/>
          <w:color w:val="2E74B5" w:themeColor="accent1" w:themeShade="BF"/>
          <w:sz w:val="22"/>
          <w:szCs w:val="22"/>
          <w:lang w:val="es-ES" w:eastAsia="es-GT"/>
        </w:rPr>
        <w:t xml:space="preserve">: </w:t>
      </w:r>
      <w:r w:rsidR="005B06FC" w:rsidRPr="00B20D62">
        <w:rPr>
          <w:rFonts w:ascii="Montserrat" w:eastAsia="Times New Roman" w:hAnsi="Montserrat"/>
          <w:b/>
          <w:color w:val="2E74B5" w:themeColor="accent1" w:themeShade="BF"/>
          <w:sz w:val="22"/>
          <w:szCs w:val="22"/>
          <w:lang w:val="es-ES" w:eastAsia="es-GT"/>
        </w:rPr>
        <w:t>5</w:t>
      </w:r>
      <w:r w:rsidR="00347476" w:rsidRPr="00B20D62">
        <w:rPr>
          <w:rFonts w:ascii="Montserrat" w:eastAsia="Times New Roman" w:hAnsi="Montserrat"/>
          <w:b/>
          <w:color w:val="2E74B5" w:themeColor="accent1" w:themeShade="BF"/>
          <w:sz w:val="22"/>
          <w:szCs w:val="22"/>
          <w:lang w:val="es-ES" w:eastAsia="es-GT"/>
        </w:rPr>
        <w:t xml:space="preserve"> (caso</w:t>
      </w:r>
      <w:r w:rsidR="000461B6" w:rsidRPr="00B20D62">
        <w:rPr>
          <w:rFonts w:ascii="Montserrat" w:eastAsia="Times New Roman" w:hAnsi="Montserrat"/>
          <w:b/>
          <w:color w:val="2E74B5" w:themeColor="accent1" w:themeShade="BF"/>
          <w:sz w:val="22"/>
          <w:szCs w:val="22"/>
          <w:lang w:val="es-ES" w:eastAsia="es-GT"/>
        </w:rPr>
        <w:t>s</w:t>
      </w:r>
      <w:r w:rsidR="00347476" w:rsidRPr="00B20D62">
        <w:rPr>
          <w:rFonts w:ascii="Montserrat" w:eastAsia="Times New Roman" w:hAnsi="Montserrat"/>
          <w:b/>
          <w:color w:val="2E74B5" w:themeColor="accent1" w:themeShade="BF"/>
          <w:sz w:val="22"/>
          <w:szCs w:val="22"/>
          <w:lang w:val="es-ES" w:eastAsia="es-GT"/>
        </w:rPr>
        <w:t>)</w:t>
      </w:r>
    </w:p>
    <w:p w14:paraId="095E07CA" w14:textId="7C310295" w:rsidR="00347476" w:rsidRPr="00B20D62" w:rsidRDefault="00347476" w:rsidP="0086497D">
      <w:pPr>
        <w:spacing w:line="276" w:lineRule="auto"/>
        <w:jc w:val="both"/>
        <w:rPr>
          <w:rFonts w:ascii="Montserrat" w:eastAsia="Times New Roman" w:hAnsi="Montserrat"/>
          <w:b/>
          <w:sz w:val="22"/>
          <w:szCs w:val="22"/>
          <w:lang w:val="es-ES" w:eastAsia="es-GT"/>
        </w:rPr>
      </w:pPr>
    </w:p>
    <w:p w14:paraId="7F3CF6F3" w14:textId="6B33A502" w:rsidR="005B06FC" w:rsidRPr="00B20D62" w:rsidRDefault="005B06FC" w:rsidP="0086497D">
      <w:pPr>
        <w:spacing w:line="276" w:lineRule="auto"/>
        <w:jc w:val="both"/>
        <w:rPr>
          <w:rFonts w:ascii="Montserrat" w:eastAsia="Times New Roman" w:hAnsi="Montserrat"/>
          <w:bCs/>
          <w:sz w:val="22"/>
          <w:szCs w:val="22"/>
          <w:lang w:val="es-ES" w:eastAsia="es-GT"/>
        </w:rPr>
      </w:pPr>
      <w:r w:rsidRPr="00B20D62">
        <w:rPr>
          <w:rFonts w:ascii="Montserrat" w:eastAsia="Times New Roman" w:hAnsi="Montserrat"/>
          <w:bCs/>
          <w:sz w:val="22"/>
          <w:szCs w:val="22"/>
          <w:lang w:val="es-ES" w:eastAsia="es-GT"/>
        </w:rPr>
        <w:t>Se realizaron coordinaciones y asesorías en los casos:</w:t>
      </w:r>
    </w:p>
    <w:p w14:paraId="6D1500D3" w14:textId="59CD9A35" w:rsidR="000461B6" w:rsidRPr="00B20D62" w:rsidRDefault="000461B6" w:rsidP="0086497D">
      <w:pPr>
        <w:spacing w:line="276" w:lineRule="auto"/>
        <w:jc w:val="both"/>
        <w:rPr>
          <w:rFonts w:ascii="Montserrat" w:eastAsia="Times New Roman" w:hAnsi="Montserrat"/>
          <w:bCs/>
          <w:sz w:val="22"/>
          <w:szCs w:val="22"/>
          <w:lang w:val="es-ES" w:eastAsia="es-GT"/>
        </w:rPr>
      </w:pPr>
    </w:p>
    <w:p w14:paraId="7E3E4F73" w14:textId="77777777" w:rsidR="000461B6" w:rsidRPr="00B20D62" w:rsidRDefault="000461B6" w:rsidP="000461B6">
      <w:pPr>
        <w:pStyle w:val="Prrafodelista"/>
        <w:numPr>
          <w:ilvl w:val="0"/>
          <w:numId w:val="29"/>
        </w:numPr>
        <w:spacing w:after="0" w:line="276" w:lineRule="auto"/>
        <w:ind w:left="714" w:hanging="357"/>
        <w:contextualSpacing w:val="0"/>
        <w:jc w:val="both"/>
        <w:rPr>
          <w:rFonts w:ascii="Montserrat" w:hAnsi="Montserrat"/>
          <w:color w:val="000000"/>
          <w:shd w:val="clear" w:color="auto" w:fill="FFFFFF"/>
        </w:rPr>
      </w:pPr>
      <w:r w:rsidRPr="00B20D62">
        <w:rPr>
          <w:rFonts w:ascii="Montserrat" w:hAnsi="Montserrat"/>
          <w:color w:val="000000"/>
          <w:shd w:val="clear" w:color="auto" w:fill="FFFFFF"/>
        </w:rPr>
        <w:t>Caso “Tramo carretero RD-CHM-</w:t>
      </w:r>
      <w:proofErr w:type="spellStart"/>
      <w:r w:rsidRPr="00B20D62">
        <w:rPr>
          <w:rFonts w:ascii="Montserrat" w:hAnsi="Montserrat"/>
          <w:color w:val="000000"/>
          <w:shd w:val="clear" w:color="auto" w:fill="FFFFFF"/>
        </w:rPr>
        <w:t>Patzún</w:t>
      </w:r>
      <w:proofErr w:type="spellEnd"/>
      <w:r w:rsidRPr="00B20D62">
        <w:rPr>
          <w:rFonts w:ascii="Montserrat" w:hAnsi="Montserrat"/>
          <w:color w:val="000000"/>
          <w:shd w:val="clear" w:color="auto" w:fill="FFFFFF"/>
        </w:rPr>
        <w:t>-Tecpán”</w:t>
      </w:r>
    </w:p>
    <w:p w14:paraId="121F9405" w14:textId="77777777" w:rsidR="000461B6" w:rsidRPr="00B20D62" w:rsidRDefault="000461B6" w:rsidP="000461B6">
      <w:pPr>
        <w:pStyle w:val="Prrafodelista"/>
        <w:numPr>
          <w:ilvl w:val="0"/>
          <w:numId w:val="29"/>
        </w:numPr>
        <w:spacing w:after="0" w:line="276" w:lineRule="auto"/>
        <w:ind w:left="714" w:hanging="357"/>
        <w:contextualSpacing w:val="0"/>
        <w:jc w:val="both"/>
        <w:rPr>
          <w:rFonts w:ascii="Montserrat" w:hAnsi="Montserrat"/>
          <w:color w:val="000000"/>
          <w:shd w:val="clear" w:color="auto" w:fill="FFFFFF"/>
        </w:rPr>
      </w:pPr>
      <w:r w:rsidRPr="00B20D62">
        <w:rPr>
          <w:rFonts w:ascii="Montserrat" w:hAnsi="Montserrat"/>
          <w:color w:val="000000"/>
          <w:shd w:val="clear" w:color="auto" w:fill="FFFFFF"/>
        </w:rPr>
        <w:t xml:space="preserve">Caso “Lote 2, </w:t>
      </w:r>
      <w:proofErr w:type="spellStart"/>
      <w:r w:rsidRPr="00B20D62">
        <w:rPr>
          <w:rFonts w:ascii="Montserrat" w:hAnsi="Montserrat"/>
          <w:color w:val="000000"/>
          <w:shd w:val="clear" w:color="auto" w:fill="FFFFFF"/>
        </w:rPr>
        <w:t>Sahilá</w:t>
      </w:r>
      <w:proofErr w:type="spellEnd"/>
      <w:r w:rsidRPr="00B20D62">
        <w:rPr>
          <w:rFonts w:ascii="Montserrat" w:hAnsi="Montserrat"/>
          <w:color w:val="000000"/>
          <w:shd w:val="clear" w:color="auto" w:fill="FFFFFF"/>
        </w:rPr>
        <w:t>, Livingston, Izabal”.</w:t>
      </w:r>
    </w:p>
    <w:p w14:paraId="2B8A770D" w14:textId="77777777" w:rsidR="000461B6" w:rsidRPr="00B20D62" w:rsidRDefault="000461B6" w:rsidP="000461B6">
      <w:pPr>
        <w:pStyle w:val="Prrafodelista"/>
        <w:numPr>
          <w:ilvl w:val="0"/>
          <w:numId w:val="29"/>
        </w:numPr>
        <w:spacing w:after="0" w:line="276" w:lineRule="auto"/>
        <w:ind w:left="714" w:hanging="357"/>
        <w:contextualSpacing w:val="0"/>
        <w:jc w:val="both"/>
        <w:rPr>
          <w:rFonts w:ascii="Montserrat" w:hAnsi="Montserrat"/>
          <w:color w:val="000000"/>
          <w:shd w:val="clear" w:color="auto" w:fill="FFFFFF"/>
        </w:rPr>
      </w:pPr>
      <w:r w:rsidRPr="00B20D62">
        <w:rPr>
          <w:rFonts w:ascii="Montserrat" w:hAnsi="Montserrat"/>
          <w:color w:val="000000"/>
          <w:shd w:val="clear" w:color="auto" w:fill="FFFFFF"/>
        </w:rPr>
        <w:t xml:space="preserve">Caso “Mansión del Norte, Parque Nacional </w:t>
      </w:r>
      <w:proofErr w:type="spellStart"/>
      <w:r w:rsidRPr="00B20D62">
        <w:rPr>
          <w:rFonts w:ascii="Montserrat" w:hAnsi="Montserrat"/>
          <w:color w:val="000000"/>
          <w:shd w:val="clear" w:color="auto" w:fill="FFFFFF"/>
        </w:rPr>
        <w:t>Lachuá</w:t>
      </w:r>
      <w:proofErr w:type="spellEnd"/>
      <w:r w:rsidRPr="00B20D62">
        <w:rPr>
          <w:rFonts w:ascii="Montserrat" w:hAnsi="Montserrat"/>
          <w:color w:val="000000"/>
          <w:shd w:val="clear" w:color="auto" w:fill="FFFFFF"/>
        </w:rPr>
        <w:t>, Cobán, Alta Verapaz”.</w:t>
      </w:r>
    </w:p>
    <w:p w14:paraId="68EF3381" w14:textId="77777777" w:rsidR="000461B6" w:rsidRPr="00B20D62" w:rsidRDefault="000461B6" w:rsidP="000461B6">
      <w:pPr>
        <w:pStyle w:val="Prrafodelista"/>
        <w:numPr>
          <w:ilvl w:val="0"/>
          <w:numId w:val="29"/>
        </w:numPr>
        <w:spacing w:after="0" w:line="276" w:lineRule="auto"/>
        <w:ind w:left="714" w:hanging="357"/>
        <w:contextualSpacing w:val="0"/>
        <w:jc w:val="both"/>
        <w:rPr>
          <w:rFonts w:ascii="Montserrat" w:hAnsi="Montserrat"/>
          <w:color w:val="000000"/>
          <w:shd w:val="clear" w:color="auto" w:fill="FFFFFF"/>
        </w:rPr>
      </w:pPr>
      <w:r w:rsidRPr="00B20D62">
        <w:rPr>
          <w:rFonts w:ascii="Montserrat" w:hAnsi="Montserrat"/>
          <w:color w:val="000000"/>
          <w:shd w:val="clear" w:color="auto" w:fill="FFFFFF"/>
        </w:rPr>
        <w:t>Caso “San José las Lágrimas, Chiquimula”.</w:t>
      </w:r>
    </w:p>
    <w:p w14:paraId="3FA1D153" w14:textId="5A2F702C" w:rsidR="000461B6" w:rsidRPr="00B20D62" w:rsidRDefault="000461B6" w:rsidP="000461B6">
      <w:pPr>
        <w:pStyle w:val="Prrafodelista"/>
        <w:numPr>
          <w:ilvl w:val="0"/>
          <w:numId w:val="29"/>
        </w:numPr>
        <w:spacing w:after="0" w:line="276" w:lineRule="auto"/>
        <w:ind w:left="714" w:hanging="357"/>
        <w:contextualSpacing w:val="0"/>
        <w:jc w:val="both"/>
        <w:rPr>
          <w:rFonts w:ascii="Montserrat" w:hAnsi="Montserrat"/>
          <w:color w:val="000000"/>
          <w:shd w:val="clear" w:color="auto" w:fill="FFFFFF"/>
        </w:rPr>
      </w:pPr>
      <w:r w:rsidRPr="00B20D62">
        <w:rPr>
          <w:rFonts w:ascii="Montserrat" w:hAnsi="Montserrat"/>
          <w:color w:val="000000"/>
          <w:shd w:val="clear" w:color="auto" w:fill="FFFFFF"/>
        </w:rPr>
        <w:t>Caso “San Diego, Zacapa”</w:t>
      </w:r>
    </w:p>
    <w:p w14:paraId="2C1FF4D0" w14:textId="415235B5" w:rsidR="00C86A0E" w:rsidRPr="00B20D62" w:rsidRDefault="00C86A0E" w:rsidP="0086497D">
      <w:pPr>
        <w:spacing w:line="276" w:lineRule="auto"/>
        <w:jc w:val="both"/>
        <w:rPr>
          <w:rFonts w:ascii="Montserrat" w:eastAsia="Times New Roman" w:hAnsi="Montserrat"/>
          <w:bCs/>
          <w:sz w:val="22"/>
          <w:szCs w:val="22"/>
          <w:lang w:val="es-ES" w:eastAsia="es-GT"/>
        </w:rPr>
      </w:pPr>
    </w:p>
    <w:p w14:paraId="0CFD421D" w14:textId="7BCBDD83" w:rsidR="006F3CA5" w:rsidRPr="00B20D62" w:rsidRDefault="00C85066" w:rsidP="0086497D">
      <w:pPr>
        <w:jc w:val="both"/>
        <w:rPr>
          <w:rFonts w:ascii="Montserrat" w:eastAsia="Times New Roman" w:hAnsi="Montserrat"/>
          <w:b/>
          <w:color w:val="2E74B5" w:themeColor="accent1" w:themeShade="BF"/>
          <w:sz w:val="22"/>
          <w:szCs w:val="22"/>
          <w:lang w:val="es-ES" w:eastAsia="es-GT"/>
        </w:rPr>
      </w:pPr>
      <w:r w:rsidRPr="00B20D62">
        <w:rPr>
          <w:rFonts w:ascii="Montserrat" w:eastAsia="Times New Roman" w:hAnsi="Montserrat"/>
          <w:b/>
          <w:color w:val="2E74B5" w:themeColor="accent1" w:themeShade="BF"/>
          <w:sz w:val="22"/>
          <w:szCs w:val="22"/>
          <w:lang w:val="es-ES" w:eastAsia="es-GT"/>
        </w:rPr>
        <w:t>Subproducto</w:t>
      </w:r>
      <w:r w:rsidRPr="00B20D62">
        <w:rPr>
          <w:rFonts w:ascii="Montserrat" w:eastAsia="Times New Roman" w:hAnsi="Montserrat"/>
          <w:color w:val="2E74B5" w:themeColor="accent1" w:themeShade="BF"/>
          <w:sz w:val="22"/>
          <w:szCs w:val="22"/>
          <w:lang w:val="es-ES" w:eastAsia="es-GT"/>
        </w:rPr>
        <w:t xml:space="preserve">: </w:t>
      </w:r>
      <w:r w:rsidR="006F3CA5" w:rsidRPr="00B20D62">
        <w:rPr>
          <w:rFonts w:ascii="Montserrat" w:eastAsia="Times New Roman" w:hAnsi="Montserrat"/>
          <w:b/>
          <w:color w:val="2E74B5" w:themeColor="accent1" w:themeShade="BF"/>
          <w:sz w:val="22"/>
          <w:szCs w:val="22"/>
          <w:lang w:val="es-ES" w:eastAsia="es-GT"/>
        </w:rPr>
        <w:t xml:space="preserve">001-004-0002 </w:t>
      </w:r>
      <w:r w:rsidR="005B06FC" w:rsidRPr="00B20D62">
        <w:rPr>
          <w:rFonts w:ascii="Montserrat" w:eastAsia="Times New Roman" w:hAnsi="Montserrat"/>
          <w:b/>
          <w:color w:val="2E74B5" w:themeColor="accent1" w:themeShade="BF"/>
          <w:sz w:val="22"/>
          <w:szCs w:val="22"/>
          <w:lang w:val="es-ES" w:eastAsia="es-GT"/>
        </w:rPr>
        <w:t>Eventos de acompañamiento ante requerimiento institucional en desalojos, bloqueos, manifestaciones y otros.</w:t>
      </w:r>
    </w:p>
    <w:p w14:paraId="0DA12DD9" w14:textId="77777777" w:rsidR="003F0429" w:rsidRPr="00B20D62" w:rsidRDefault="003F0429" w:rsidP="0086497D">
      <w:pPr>
        <w:spacing w:line="276" w:lineRule="auto"/>
        <w:jc w:val="both"/>
        <w:rPr>
          <w:rFonts w:ascii="Montserrat" w:eastAsia="Times New Roman" w:hAnsi="Montserrat"/>
          <w:b/>
          <w:color w:val="2E74B5" w:themeColor="accent1" w:themeShade="BF"/>
          <w:sz w:val="22"/>
          <w:szCs w:val="22"/>
          <w:lang w:val="es-ES" w:eastAsia="es-GT"/>
        </w:rPr>
      </w:pPr>
    </w:p>
    <w:p w14:paraId="7B689CFE" w14:textId="5DFBE80F" w:rsidR="003F0429" w:rsidRPr="00B20D62" w:rsidRDefault="003B11D8" w:rsidP="0086497D">
      <w:pPr>
        <w:spacing w:line="276" w:lineRule="auto"/>
        <w:jc w:val="both"/>
        <w:rPr>
          <w:rFonts w:ascii="Montserrat" w:eastAsia="Times New Roman" w:hAnsi="Montserrat"/>
          <w:b/>
          <w:color w:val="0070C0"/>
          <w:sz w:val="22"/>
          <w:szCs w:val="22"/>
          <w:lang w:val="es-ES" w:eastAsia="es-GT"/>
        </w:rPr>
      </w:pPr>
      <w:r w:rsidRPr="00B20D62">
        <w:rPr>
          <w:rFonts w:ascii="Montserrat" w:eastAsia="Times New Roman" w:hAnsi="Montserrat"/>
          <w:b/>
          <w:color w:val="2E74B5" w:themeColor="accent1" w:themeShade="BF"/>
          <w:sz w:val="22"/>
          <w:szCs w:val="22"/>
          <w:lang w:val="es-ES" w:eastAsia="es-GT"/>
        </w:rPr>
        <w:t xml:space="preserve">Meta del mes: </w:t>
      </w:r>
      <w:r w:rsidR="00987C40" w:rsidRPr="00B20D62">
        <w:rPr>
          <w:rFonts w:ascii="Montserrat" w:eastAsia="Times New Roman" w:hAnsi="Montserrat"/>
          <w:b/>
          <w:color w:val="2E74B5" w:themeColor="accent1" w:themeShade="BF"/>
          <w:sz w:val="22"/>
          <w:szCs w:val="22"/>
          <w:lang w:val="es-ES" w:eastAsia="es-GT"/>
        </w:rPr>
        <w:t>20</w:t>
      </w:r>
      <w:r w:rsidR="00F4309D" w:rsidRPr="00B20D62">
        <w:rPr>
          <w:rFonts w:ascii="Montserrat" w:eastAsia="Times New Roman" w:hAnsi="Montserrat"/>
          <w:b/>
          <w:color w:val="2E74B5" w:themeColor="accent1" w:themeShade="BF"/>
          <w:sz w:val="22"/>
          <w:szCs w:val="22"/>
          <w:lang w:val="es-ES" w:eastAsia="es-GT"/>
        </w:rPr>
        <w:t xml:space="preserve"> </w:t>
      </w:r>
      <w:r w:rsidR="006F3CA5" w:rsidRPr="00B20D62">
        <w:rPr>
          <w:rFonts w:ascii="Montserrat" w:eastAsia="Times New Roman" w:hAnsi="Montserrat"/>
          <w:b/>
          <w:color w:val="2E74B5" w:themeColor="accent1" w:themeShade="BF"/>
          <w:sz w:val="22"/>
          <w:szCs w:val="22"/>
          <w:lang w:val="es-ES" w:eastAsia="es-GT"/>
        </w:rPr>
        <w:t>(</w:t>
      </w:r>
      <w:r w:rsidR="005B06FC" w:rsidRPr="00B20D62">
        <w:rPr>
          <w:rFonts w:ascii="Montserrat" w:eastAsia="Times New Roman" w:hAnsi="Montserrat"/>
          <w:b/>
          <w:color w:val="2E74B5" w:themeColor="accent1" w:themeShade="BF"/>
          <w:sz w:val="22"/>
          <w:szCs w:val="22"/>
          <w:lang w:val="es-ES" w:eastAsia="es-GT"/>
        </w:rPr>
        <w:t>evento</w:t>
      </w:r>
      <w:r w:rsidR="006F3CA5" w:rsidRPr="00B20D62">
        <w:rPr>
          <w:rFonts w:ascii="Montserrat" w:eastAsia="Times New Roman" w:hAnsi="Montserrat"/>
          <w:b/>
          <w:color w:val="0070C0"/>
          <w:sz w:val="22"/>
          <w:szCs w:val="22"/>
          <w:lang w:val="es-ES" w:eastAsia="es-GT"/>
        </w:rPr>
        <w:t>)</w:t>
      </w:r>
    </w:p>
    <w:p w14:paraId="07D82B1F" w14:textId="0AFAECA7" w:rsidR="001F37D4" w:rsidRPr="00B20D62" w:rsidRDefault="001F37D4" w:rsidP="0086497D">
      <w:pPr>
        <w:spacing w:line="276" w:lineRule="auto"/>
        <w:jc w:val="both"/>
        <w:rPr>
          <w:rFonts w:ascii="Montserrat" w:eastAsia="Times New Roman" w:hAnsi="Montserrat"/>
          <w:b/>
          <w:color w:val="0070C0"/>
          <w:sz w:val="22"/>
          <w:szCs w:val="22"/>
          <w:lang w:val="es-ES" w:eastAsia="es-GT"/>
        </w:rPr>
      </w:pPr>
    </w:p>
    <w:p w14:paraId="57557279" w14:textId="2A0959C2" w:rsidR="001F37D4" w:rsidRPr="00B20D62" w:rsidRDefault="001F37D4" w:rsidP="0086497D">
      <w:pPr>
        <w:spacing w:line="276" w:lineRule="auto"/>
        <w:jc w:val="both"/>
        <w:rPr>
          <w:rFonts w:ascii="Montserrat" w:hAnsi="Montserrat"/>
          <w:color w:val="000000"/>
          <w:sz w:val="22"/>
          <w:szCs w:val="22"/>
          <w:shd w:val="clear" w:color="auto" w:fill="FFFFFF"/>
          <w:lang w:val="es-GT"/>
        </w:rPr>
      </w:pPr>
      <w:r w:rsidRPr="00B20D62">
        <w:rPr>
          <w:rFonts w:ascii="Montserrat" w:hAnsi="Montserrat"/>
          <w:color w:val="000000"/>
          <w:sz w:val="22"/>
          <w:szCs w:val="22"/>
          <w:shd w:val="clear" w:color="auto" w:fill="FFFFFF"/>
          <w:lang w:val="es-GT"/>
        </w:rPr>
        <w:t>Se realizó el acompañamiento de las Sedes Regionales en los siguientes eventos:</w:t>
      </w:r>
    </w:p>
    <w:p w14:paraId="43C5303B" w14:textId="7ED82F95" w:rsidR="00842233" w:rsidRPr="00B20D62" w:rsidRDefault="00842233" w:rsidP="0086497D">
      <w:pPr>
        <w:spacing w:line="276" w:lineRule="auto"/>
        <w:jc w:val="both"/>
        <w:rPr>
          <w:rFonts w:ascii="Montserrat" w:hAnsi="Montserrat"/>
          <w:color w:val="000000"/>
          <w:sz w:val="22"/>
          <w:szCs w:val="22"/>
          <w:shd w:val="clear" w:color="auto" w:fill="FFFFFF"/>
          <w:lang w:val="es-GT"/>
        </w:rPr>
      </w:pPr>
    </w:p>
    <w:p w14:paraId="5B528215" w14:textId="390D781D" w:rsidR="00987C40" w:rsidRPr="00B20D62" w:rsidRDefault="00987C40" w:rsidP="0087162C">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a bloqueo por Exmilitares Veteranos en demanda por el pago de servicio prestado a la Estado de Guatemala. Sede de Huehuetenango, de fecha 22-03-2023</w:t>
      </w:r>
      <w:r w:rsidRPr="00B20D62">
        <w:rPr>
          <w:rFonts w:ascii="Montserrat" w:hAnsi="Montserrat" w:cs="Arial"/>
          <w:color w:val="000000"/>
        </w:rPr>
        <w:t>.</w:t>
      </w:r>
    </w:p>
    <w:p w14:paraId="54C5C880" w14:textId="77777777" w:rsidR="00987C40" w:rsidRPr="00B20D62" w:rsidRDefault="00987C40" w:rsidP="00987C40">
      <w:pPr>
        <w:pStyle w:val="Prrafodelista"/>
        <w:spacing w:line="276" w:lineRule="auto"/>
        <w:jc w:val="both"/>
        <w:rPr>
          <w:rFonts w:ascii="Montserrat" w:hAnsi="Montserrat" w:cs="Arial"/>
          <w:color w:val="000000"/>
        </w:rPr>
      </w:pPr>
    </w:p>
    <w:p w14:paraId="5096980F" w14:textId="77777777" w:rsidR="00987C40" w:rsidRPr="00B20D62" w:rsidRDefault="00987C40" w:rsidP="0087162C">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a bloqueo por comerciantes informales del Municipio de Santa Barbara por oposición al acuerdo gubernativo 245-2022 y a la iniciativa 6165. Sede de Huehuetenango, de fecha 28-03-2023</w:t>
      </w:r>
      <w:r w:rsidRPr="00B20D62">
        <w:rPr>
          <w:rFonts w:ascii="Montserrat" w:hAnsi="Montserrat" w:cs="Arial"/>
          <w:color w:val="000000"/>
        </w:rPr>
        <w:t>.</w:t>
      </w:r>
    </w:p>
    <w:p w14:paraId="0A8E4C3F" w14:textId="77777777" w:rsidR="00987C40" w:rsidRPr="00B20D62" w:rsidRDefault="00987C40" w:rsidP="00987C40">
      <w:pPr>
        <w:pStyle w:val="Prrafodelista"/>
        <w:spacing w:line="276" w:lineRule="auto"/>
        <w:jc w:val="both"/>
        <w:rPr>
          <w:rFonts w:ascii="Montserrat" w:hAnsi="Montserrat" w:cs="Arial"/>
          <w:color w:val="000000"/>
        </w:rPr>
      </w:pPr>
    </w:p>
    <w:p w14:paraId="6FA25822" w14:textId="77777777" w:rsidR="00987C40" w:rsidRPr="00B20D62" w:rsidRDefault="00987C40" w:rsidP="0087162C">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a bloqueo por comerciantes informales del Municipio de Santa Barbara por oposición al acuerdo gubernativo 245-2022 y a la iniciativa 6165. Sede de Huehuetenango, de fecha 28-03-2023</w:t>
      </w:r>
      <w:r w:rsidRPr="00B20D62">
        <w:rPr>
          <w:rFonts w:ascii="Montserrat" w:hAnsi="Montserrat" w:cs="Arial"/>
          <w:color w:val="000000"/>
        </w:rPr>
        <w:t>.</w:t>
      </w:r>
    </w:p>
    <w:p w14:paraId="421BFA00" w14:textId="77777777" w:rsidR="00987C40" w:rsidRPr="00B20D62" w:rsidRDefault="00987C40" w:rsidP="00987C40">
      <w:pPr>
        <w:pStyle w:val="Prrafodelista"/>
        <w:rPr>
          <w:rFonts w:ascii="Montserrat" w:hAnsi="Montserrat" w:cs="Arial"/>
          <w:color w:val="000000"/>
        </w:rPr>
      </w:pPr>
    </w:p>
    <w:p w14:paraId="307BD200" w14:textId="37A10BF5" w:rsidR="00987C40" w:rsidRPr="00B20D62" w:rsidRDefault="00987C40" w:rsidP="0087162C">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a manifestación por inconformidad por la no inscripción del binomio Presidencial del MLP, origina que simpatizantes, realizaran en las calles principales de la Cabecera municipal. Sede de San Marcos, de fecha 16-03-2023</w:t>
      </w:r>
      <w:r w:rsidRPr="00B20D62">
        <w:rPr>
          <w:rFonts w:ascii="Montserrat" w:hAnsi="Montserrat" w:cs="Arial"/>
          <w:color w:val="000000"/>
        </w:rPr>
        <w:t>.</w:t>
      </w:r>
    </w:p>
    <w:p w14:paraId="19340499" w14:textId="77777777" w:rsidR="00987C40" w:rsidRPr="00B20D62" w:rsidRDefault="00987C40" w:rsidP="00987C40">
      <w:pPr>
        <w:pStyle w:val="Prrafodelista"/>
        <w:rPr>
          <w:rFonts w:ascii="Montserrat" w:hAnsi="Montserrat" w:cs="Arial"/>
          <w:color w:val="000000"/>
        </w:rPr>
      </w:pPr>
    </w:p>
    <w:p w14:paraId="3F7ACFB3" w14:textId="77777777" w:rsidR="00987C40" w:rsidRPr="00B20D62" w:rsidRDefault="00987C40" w:rsidP="0087162C">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lastRenderedPageBreak/>
        <w:t xml:space="preserve">Atención y monitoreo de bloqueo por un grupo de vecinos del sector II de la Aldea San Rafael Soche, San Marcos, como medida de presión bloquean la ruta RN1 rumbo a la zona costera, derivado a la falta de culminación de fundición de concreto y asfalto. Sede de San Marcos, de fecha 16-03-2023. </w:t>
      </w:r>
    </w:p>
    <w:p w14:paraId="657ED2C1" w14:textId="77777777" w:rsidR="00987C40" w:rsidRPr="00B20D62" w:rsidRDefault="00987C40" w:rsidP="00987C40">
      <w:pPr>
        <w:pStyle w:val="Prrafodelista"/>
        <w:rPr>
          <w:rFonts w:ascii="Montserrat" w:hAnsi="Montserrat" w:cs="Arial"/>
          <w:color w:val="000000"/>
        </w:rPr>
      </w:pPr>
    </w:p>
    <w:p w14:paraId="4BC8EA37" w14:textId="77777777" w:rsidR="00987C40" w:rsidRPr="00B20D62" w:rsidRDefault="00987C40" w:rsidP="0087162C">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 xml:space="preserve">Atención y monitoreo de bloqueo por un grupo de veteranos militares, en rechazo a la falta de cumplimiento en el pago de indemnización por el servicio prestado, bloquean en el kilómetro 235.5 a la altura de la Aldea San Rafael Sacatepéquez, San Antonio Sacatepéquez. </w:t>
      </w:r>
      <w:proofErr w:type="spellStart"/>
      <w:r w:rsidRPr="00B20D62">
        <w:rPr>
          <w:rFonts w:ascii="Montserrat" w:hAnsi="Montserrat" w:cs="Arial"/>
          <w:color w:val="000000"/>
        </w:rPr>
        <w:t>Rutal</w:t>
      </w:r>
      <w:proofErr w:type="spellEnd"/>
      <w:r w:rsidRPr="00B20D62">
        <w:rPr>
          <w:rFonts w:ascii="Montserrat" w:hAnsi="Montserrat" w:cs="Arial"/>
          <w:color w:val="000000"/>
        </w:rPr>
        <w:t xml:space="preserve"> al Departamento de Quetzaltenango. Sede de San Marcos, de fecha 22-003-2023.</w:t>
      </w:r>
    </w:p>
    <w:p w14:paraId="75CE110D" w14:textId="77777777" w:rsidR="00987C40" w:rsidRPr="00B20D62" w:rsidRDefault="00987C40" w:rsidP="00987C40">
      <w:pPr>
        <w:pStyle w:val="Prrafodelista"/>
        <w:rPr>
          <w:rFonts w:ascii="Montserrat" w:hAnsi="Montserrat" w:cs="Arial"/>
          <w:color w:val="000000"/>
        </w:rPr>
      </w:pPr>
    </w:p>
    <w:p w14:paraId="0398B97F" w14:textId="77777777" w:rsidR="00987C40" w:rsidRPr="00B20D62" w:rsidRDefault="00987C40" w:rsidP="0087162C">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 xml:space="preserve">Atención y monitoreo de bloqueo de carretera CA-2 en kilómetro 160, por parte de </w:t>
      </w:r>
      <w:proofErr w:type="spellStart"/>
      <w:r w:rsidRPr="00B20D62">
        <w:rPr>
          <w:rFonts w:ascii="Montserrat" w:hAnsi="Montserrat" w:cs="Arial"/>
          <w:color w:val="000000"/>
        </w:rPr>
        <w:t>sindicalestas</w:t>
      </w:r>
      <w:proofErr w:type="spellEnd"/>
      <w:r w:rsidRPr="00B20D62">
        <w:rPr>
          <w:rFonts w:ascii="Montserrat" w:hAnsi="Montserrat" w:cs="Arial"/>
          <w:color w:val="000000"/>
        </w:rPr>
        <w:t xml:space="preserve"> del área de salud de Suchitepéquez. Se coordinó con PDH de Suchitepéquez, el acercamiento con manifestantes, para liberación de la ruta. Al llegar al lugar, ya habían liberado la ruta. Sede de Mazatenango, de fecha 09-03-2023</w:t>
      </w:r>
      <w:r w:rsidRPr="00B20D62">
        <w:rPr>
          <w:rFonts w:ascii="Montserrat" w:hAnsi="Montserrat" w:cs="Arial"/>
          <w:color w:val="000000"/>
        </w:rPr>
        <w:t>.</w:t>
      </w:r>
    </w:p>
    <w:p w14:paraId="1510EF0B" w14:textId="77777777" w:rsidR="00987C40" w:rsidRPr="00B20D62" w:rsidRDefault="00987C40" w:rsidP="00987C40">
      <w:pPr>
        <w:pStyle w:val="Prrafodelista"/>
        <w:rPr>
          <w:rFonts w:ascii="Montserrat" w:hAnsi="Montserrat" w:cs="Arial"/>
          <w:color w:val="000000"/>
        </w:rPr>
      </w:pPr>
    </w:p>
    <w:p w14:paraId="6FF10CBA" w14:textId="77777777" w:rsidR="00987C40" w:rsidRPr="00B20D62" w:rsidRDefault="00987C40" w:rsidP="00987C40">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en el bloqueo del Área de Salud de Suchitepéquez, bloquearon la carretera CA-2 en kilómetro 152, en demanda de la remoción del actual director a nivel departamental. Liberaron la carretera aproximadamente a las 12:00 horas. Sede de Mazatenango, de fecha 23-03-202</w:t>
      </w:r>
      <w:r w:rsidRPr="00B20D62">
        <w:rPr>
          <w:rFonts w:ascii="Montserrat" w:hAnsi="Montserrat" w:cs="Arial"/>
          <w:color w:val="000000"/>
        </w:rPr>
        <w:t xml:space="preserve">3. </w:t>
      </w:r>
    </w:p>
    <w:p w14:paraId="0D82382E" w14:textId="77777777" w:rsidR="00987C40" w:rsidRPr="00B20D62" w:rsidRDefault="00987C40" w:rsidP="00987C40">
      <w:pPr>
        <w:pStyle w:val="Prrafodelista"/>
        <w:rPr>
          <w:rFonts w:ascii="Montserrat" w:hAnsi="Montserrat" w:cs="Arial"/>
          <w:color w:val="000000"/>
        </w:rPr>
      </w:pPr>
    </w:p>
    <w:p w14:paraId="4ABBADF3" w14:textId="77777777" w:rsidR="00987C40" w:rsidRPr="00B20D62" w:rsidRDefault="00987C40" w:rsidP="00987C40">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de Veteranos Militares bloquearon el paso vehicular en El Puente Machaquilá, Poptún, Petén, solicitan se elimine El Decreto 51-2022. Sede de Santa Elena de la Cruz Peten, de fecha 07-03-2023</w:t>
      </w:r>
      <w:r w:rsidRPr="00B20D62">
        <w:rPr>
          <w:rFonts w:ascii="Montserrat" w:hAnsi="Montserrat" w:cs="Arial"/>
          <w:color w:val="000000"/>
        </w:rPr>
        <w:t>.</w:t>
      </w:r>
    </w:p>
    <w:p w14:paraId="1D0D0FC8" w14:textId="77777777" w:rsidR="00987C40" w:rsidRPr="00B20D62" w:rsidRDefault="00987C40" w:rsidP="00987C40">
      <w:pPr>
        <w:pStyle w:val="Prrafodelista"/>
        <w:rPr>
          <w:rFonts w:ascii="Montserrat" w:hAnsi="Montserrat" w:cs="Arial"/>
          <w:color w:val="000000"/>
        </w:rPr>
      </w:pPr>
    </w:p>
    <w:p w14:paraId="38535D73" w14:textId="77777777" w:rsidR="00987C40" w:rsidRPr="00B20D62" w:rsidRDefault="00987C40" w:rsidP="00987C40">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de Integrantes de CODECA, realizaron manifestación frente al TSE en Ciudad Flores, Petén, exigen la inscripción del Binomio Presidencial del partido MLP. Sede de Elena de la Cruz Peten, de fecha 16-23-202</w:t>
      </w:r>
      <w:r w:rsidRPr="00B20D62">
        <w:rPr>
          <w:rFonts w:ascii="Montserrat" w:hAnsi="Montserrat" w:cs="Arial"/>
          <w:color w:val="000000"/>
        </w:rPr>
        <w:t xml:space="preserve">3. </w:t>
      </w:r>
    </w:p>
    <w:p w14:paraId="7134D22D" w14:textId="77777777" w:rsidR="00987C40" w:rsidRPr="00B20D62" w:rsidRDefault="00987C40" w:rsidP="00987C40">
      <w:pPr>
        <w:pStyle w:val="Prrafodelista"/>
        <w:rPr>
          <w:rFonts w:ascii="Montserrat" w:hAnsi="Montserrat" w:cs="Arial"/>
          <w:color w:val="000000"/>
        </w:rPr>
      </w:pPr>
    </w:p>
    <w:p w14:paraId="25DD7F0A" w14:textId="77777777"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lastRenderedPageBreak/>
        <w:t>Atención y monitoreo de bloqueo de carretera R7W Norte del departamento de Quiché por parte de Militares Veteranos que demandan resarcimiento económico al Gobierno de Guatemala, estableciendo que afectó los 6 municipios del Norte de Quiché incomunicando con la cabecera municipal y viceversa. Sede de Nebaj Quiche, de fecha 07-03-2023</w:t>
      </w:r>
      <w:r w:rsidR="00B20D62" w:rsidRPr="00B20D62">
        <w:rPr>
          <w:rFonts w:ascii="Montserrat" w:hAnsi="Montserrat" w:cs="Arial"/>
          <w:color w:val="000000"/>
        </w:rPr>
        <w:t>.</w:t>
      </w:r>
    </w:p>
    <w:p w14:paraId="3D5F5CB4" w14:textId="77777777" w:rsidR="00B20D62" w:rsidRPr="00B20D62" w:rsidRDefault="00B20D62" w:rsidP="00B20D62">
      <w:pPr>
        <w:pStyle w:val="Prrafodelista"/>
        <w:rPr>
          <w:rFonts w:ascii="Montserrat" w:hAnsi="Montserrat" w:cs="Arial"/>
          <w:color w:val="000000"/>
        </w:rPr>
      </w:pPr>
    </w:p>
    <w:p w14:paraId="4FB93C39" w14:textId="77777777"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a petición de la policía Nacional Civil se coordinaron acciones de prevención y acompañamiento a comunitarios y Autoridades indígenas en los diferentes puntos de bloqueos de la ruta de Chichicastenango Quiché a Los Encuentros del Municipio de Sololá con el objetivo de cumplir con la vigilancia de Los Derechos Humanos y permanecer en el lugar durante 24 horas. Sede de Nebaj Quiche, de fecha 27-03-2023</w:t>
      </w:r>
      <w:r w:rsidR="00B20D62" w:rsidRPr="00B20D62">
        <w:rPr>
          <w:rFonts w:ascii="Montserrat" w:hAnsi="Montserrat" w:cs="Arial"/>
          <w:color w:val="000000"/>
        </w:rPr>
        <w:t>.</w:t>
      </w:r>
    </w:p>
    <w:p w14:paraId="104825D6" w14:textId="77777777" w:rsidR="00B20D62" w:rsidRPr="00B20D62" w:rsidRDefault="00B20D62" w:rsidP="00B20D62">
      <w:pPr>
        <w:pStyle w:val="Prrafodelista"/>
        <w:rPr>
          <w:rFonts w:ascii="Montserrat" w:hAnsi="Montserrat" w:cs="Arial"/>
          <w:color w:val="000000"/>
        </w:rPr>
      </w:pPr>
    </w:p>
    <w:p w14:paraId="5BC7D474" w14:textId="33A32D42"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 xml:space="preserve">Atención y monitoreo a petición de la policía Nacional Civil se estableció coordinación contacto con las Autoridades indígenas de Chichicastenango y la Alcaldía indígena de Sololá en coordinación con la Procuraduría de Los Derechos Humanos y la </w:t>
      </w:r>
      <w:r w:rsidR="00B20D62" w:rsidRPr="00B20D62">
        <w:rPr>
          <w:rFonts w:ascii="Montserrat" w:hAnsi="Montserrat" w:cs="Arial"/>
          <w:color w:val="000000"/>
        </w:rPr>
        <w:t>policía</w:t>
      </w:r>
      <w:r w:rsidRPr="00B20D62">
        <w:rPr>
          <w:rFonts w:ascii="Montserrat" w:hAnsi="Montserrat" w:cs="Arial"/>
          <w:color w:val="000000"/>
        </w:rPr>
        <w:t xml:space="preserve"> Nacional Civil. Sede de Nebaj Quiche, de fecha 28-03-2023</w:t>
      </w:r>
      <w:r w:rsidR="00B20D62" w:rsidRPr="00B20D62">
        <w:rPr>
          <w:rFonts w:ascii="Montserrat" w:hAnsi="Montserrat" w:cs="Arial"/>
          <w:color w:val="000000"/>
        </w:rPr>
        <w:t xml:space="preserve">. </w:t>
      </w:r>
    </w:p>
    <w:p w14:paraId="1C2E5CD4" w14:textId="77777777" w:rsidR="00B20D62" w:rsidRPr="00B20D62" w:rsidRDefault="00B20D62" w:rsidP="00B20D62">
      <w:pPr>
        <w:pStyle w:val="Prrafodelista"/>
        <w:rPr>
          <w:rFonts w:ascii="Montserrat" w:hAnsi="Montserrat" w:cs="Arial"/>
          <w:color w:val="000000"/>
        </w:rPr>
      </w:pPr>
    </w:p>
    <w:p w14:paraId="1324FA61" w14:textId="77777777"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Atención y monitoreo de manifestación por parte de Maestros del Ministerio de educación que demanda la adjudicación de plazas según la última convocatoria, consideran que no se está respetando el proceso de convocatoria y se está politizando la adjudicación de las plazas. Sede de Nebaj Quiche, de fecha 29-03-2023</w:t>
      </w:r>
      <w:r w:rsidR="00B20D62" w:rsidRPr="00B20D62">
        <w:rPr>
          <w:rFonts w:ascii="Montserrat" w:hAnsi="Montserrat" w:cs="Arial"/>
          <w:color w:val="000000"/>
        </w:rPr>
        <w:t xml:space="preserve">. </w:t>
      </w:r>
    </w:p>
    <w:p w14:paraId="0CA61F5A" w14:textId="77777777" w:rsidR="00B20D62" w:rsidRPr="00B20D62" w:rsidRDefault="00B20D62" w:rsidP="00B20D62">
      <w:pPr>
        <w:pStyle w:val="Prrafodelista"/>
        <w:rPr>
          <w:rFonts w:ascii="Montserrat" w:hAnsi="Montserrat" w:cs="Arial"/>
          <w:color w:val="000000"/>
        </w:rPr>
      </w:pPr>
    </w:p>
    <w:p w14:paraId="00E6BEA2" w14:textId="77777777"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Diligencia de desalojo en cumplimiento a Orden Judicial dentro de la causa identificada 01070-2020-00227, lugar identificado como km 9.3 carretera al atlántico, zona 18. Sede Centra, de fecha 09-03-2023</w:t>
      </w:r>
      <w:r w:rsidR="00B20D62" w:rsidRPr="00B20D62">
        <w:rPr>
          <w:rFonts w:ascii="Montserrat" w:hAnsi="Montserrat" w:cs="Arial"/>
          <w:color w:val="000000"/>
        </w:rPr>
        <w:t>.</w:t>
      </w:r>
    </w:p>
    <w:p w14:paraId="2F2BFF48" w14:textId="77777777" w:rsidR="00B20D62" w:rsidRPr="00B20D62" w:rsidRDefault="00B20D62" w:rsidP="00B20D62">
      <w:pPr>
        <w:pStyle w:val="Prrafodelista"/>
        <w:rPr>
          <w:rFonts w:ascii="Montserrat" w:hAnsi="Montserrat" w:cs="Arial"/>
          <w:color w:val="000000"/>
        </w:rPr>
      </w:pPr>
    </w:p>
    <w:p w14:paraId="73091D4E" w14:textId="38549191" w:rsid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 xml:space="preserve"> Diligencia de desalojo y acompañamiento a Gobernación de Retalhuleu, CAMINOS y Juez de Asuntos Municipales de San Andrés Villa Seca; a notificar </w:t>
      </w:r>
      <w:r w:rsidRPr="00B20D62">
        <w:rPr>
          <w:rFonts w:ascii="Montserrat" w:hAnsi="Montserrat" w:cs="Arial"/>
          <w:color w:val="000000"/>
        </w:rPr>
        <w:lastRenderedPageBreak/>
        <w:t xml:space="preserve">oficios a 2 personas que tienen comedores sobre la ruta CA-2, solicitando presentar permisos para venta en el lugar, ya que se necesita que desalojen el lugar. Sede de Mazatenango, fecha 28-03-2023. </w:t>
      </w:r>
    </w:p>
    <w:p w14:paraId="1F61402B" w14:textId="77777777" w:rsidR="00283115" w:rsidRPr="00283115" w:rsidRDefault="00283115" w:rsidP="00283115">
      <w:pPr>
        <w:spacing w:line="276" w:lineRule="auto"/>
        <w:jc w:val="both"/>
        <w:rPr>
          <w:rFonts w:ascii="Montserrat" w:hAnsi="Montserrat" w:cs="Arial"/>
          <w:color w:val="000000"/>
        </w:rPr>
      </w:pPr>
    </w:p>
    <w:p w14:paraId="12354361" w14:textId="426E578C"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 xml:space="preserve">Diligencia de desalojo de familias ubicadas en Finca Privada en Aldea Los Josefinos, Las Cruces, Petén; La </w:t>
      </w:r>
      <w:r w:rsidR="00283115">
        <w:rPr>
          <w:rFonts w:ascii="Montserrat" w:hAnsi="Montserrat" w:cs="Arial"/>
          <w:color w:val="000000"/>
        </w:rPr>
        <w:t>d</w:t>
      </w:r>
      <w:r w:rsidRPr="00B20D62">
        <w:rPr>
          <w:rFonts w:ascii="Montserrat" w:hAnsi="Montserrat" w:cs="Arial"/>
          <w:color w:val="000000"/>
        </w:rPr>
        <w:t xml:space="preserve">iligencia fue ordenada por el Juzgado de Primera Instancia Penal y Narcoactividad del municipio de La Libertad. En </w:t>
      </w:r>
      <w:r w:rsidR="00B20D62" w:rsidRPr="00B20D62">
        <w:rPr>
          <w:rFonts w:ascii="Montserrat" w:hAnsi="Montserrat" w:cs="Arial"/>
          <w:color w:val="000000"/>
        </w:rPr>
        <w:t xml:space="preserve">este caso </w:t>
      </w:r>
      <w:r w:rsidRPr="00B20D62">
        <w:rPr>
          <w:rFonts w:ascii="Montserrat" w:hAnsi="Montserrat" w:cs="Arial"/>
          <w:color w:val="000000"/>
        </w:rPr>
        <w:t xml:space="preserve">el propietario de la Finca Privada cedió en calidad de donación aproximadamente 2.5 hectáreas de terreno para apoyar a las familias desalojadas y puedan vivir ahí. Sede de Santa Elena de la Cruz </w:t>
      </w:r>
      <w:r w:rsidR="00B20D62" w:rsidRPr="00B20D62">
        <w:rPr>
          <w:rFonts w:ascii="Montserrat" w:hAnsi="Montserrat" w:cs="Arial"/>
          <w:color w:val="000000"/>
        </w:rPr>
        <w:t>Petén</w:t>
      </w:r>
      <w:r w:rsidRPr="00B20D62">
        <w:rPr>
          <w:rFonts w:ascii="Montserrat" w:hAnsi="Montserrat" w:cs="Arial"/>
          <w:color w:val="000000"/>
        </w:rPr>
        <w:t xml:space="preserve">, fecha 15-03-2023. </w:t>
      </w:r>
    </w:p>
    <w:p w14:paraId="2066A314" w14:textId="77777777" w:rsidR="00B20D62" w:rsidRPr="00B20D62" w:rsidRDefault="00B20D62" w:rsidP="00B20D62">
      <w:pPr>
        <w:pStyle w:val="Prrafodelista"/>
        <w:rPr>
          <w:rFonts w:ascii="Montserrat" w:hAnsi="Montserrat" w:cs="Arial"/>
          <w:color w:val="000000"/>
        </w:rPr>
      </w:pPr>
    </w:p>
    <w:p w14:paraId="7F4E90C0" w14:textId="77777777"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Diligencia de desalojo a solicitud del Juez de Paz del municipio de Pueblo Nuevo Viñas, Santa Rosa, se participó en coordinación con otras instituciones en la vigilancia y protección de los derechos humanos en temas de desalojo. Sede de Jalapa, fecha 15-03-2023</w:t>
      </w:r>
      <w:r w:rsidR="00B20D62" w:rsidRPr="00B20D62">
        <w:rPr>
          <w:rFonts w:ascii="Montserrat" w:hAnsi="Montserrat" w:cs="Arial"/>
          <w:color w:val="000000"/>
        </w:rPr>
        <w:t>.</w:t>
      </w:r>
    </w:p>
    <w:p w14:paraId="041423E5" w14:textId="77777777" w:rsidR="00B20D62" w:rsidRPr="00B20D62" w:rsidRDefault="00B20D62" w:rsidP="00B20D62">
      <w:pPr>
        <w:pStyle w:val="Prrafodelista"/>
        <w:rPr>
          <w:rFonts w:ascii="Montserrat" w:hAnsi="Montserrat" w:cs="Arial"/>
          <w:color w:val="000000"/>
        </w:rPr>
      </w:pPr>
    </w:p>
    <w:p w14:paraId="6F36409E" w14:textId="77777777" w:rsidR="00B20D62"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 xml:space="preserve">Lanzamiento en la aldea Los Encuentros, Sololá. Sede de </w:t>
      </w:r>
      <w:r w:rsidR="00B20D62" w:rsidRPr="00B20D62">
        <w:rPr>
          <w:rFonts w:ascii="Montserrat" w:hAnsi="Montserrat" w:cs="Arial"/>
          <w:color w:val="000000"/>
        </w:rPr>
        <w:t>Sololá</w:t>
      </w:r>
      <w:r w:rsidRPr="00B20D62">
        <w:rPr>
          <w:rFonts w:ascii="Montserrat" w:hAnsi="Montserrat" w:cs="Arial"/>
          <w:color w:val="000000"/>
        </w:rPr>
        <w:t>, fecha 24-03-2023</w:t>
      </w:r>
      <w:r w:rsidR="00B20D62" w:rsidRPr="00B20D62">
        <w:rPr>
          <w:rFonts w:ascii="Montserrat" w:hAnsi="Montserrat" w:cs="Arial"/>
          <w:color w:val="000000"/>
        </w:rPr>
        <w:t>.</w:t>
      </w:r>
    </w:p>
    <w:p w14:paraId="0F59CF7C" w14:textId="77777777" w:rsidR="00B20D62" w:rsidRPr="00B20D62" w:rsidRDefault="00B20D62" w:rsidP="00B20D62">
      <w:pPr>
        <w:pStyle w:val="Prrafodelista"/>
        <w:rPr>
          <w:rFonts w:ascii="Montserrat" w:hAnsi="Montserrat" w:cs="Arial"/>
          <w:color w:val="000000"/>
        </w:rPr>
      </w:pPr>
    </w:p>
    <w:p w14:paraId="46A65366" w14:textId="382143E4" w:rsidR="00842233" w:rsidRPr="00B20D62" w:rsidRDefault="00987C40" w:rsidP="00B20D62">
      <w:pPr>
        <w:pStyle w:val="Prrafodelista"/>
        <w:numPr>
          <w:ilvl w:val="0"/>
          <w:numId w:val="30"/>
        </w:numPr>
        <w:spacing w:line="276" w:lineRule="auto"/>
        <w:jc w:val="both"/>
        <w:rPr>
          <w:rFonts w:ascii="Montserrat" w:hAnsi="Montserrat" w:cs="Arial"/>
          <w:color w:val="000000"/>
        </w:rPr>
      </w:pPr>
      <w:r w:rsidRPr="00B20D62">
        <w:rPr>
          <w:rFonts w:ascii="Montserrat" w:hAnsi="Montserrat" w:cs="Arial"/>
          <w:color w:val="000000"/>
        </w:rPr>
        <w:t>Juzgado Segundo de Paz aldea Fronteras Río Dulce Livingston, se atendió el caso de Despacho Penal No. 18002-2014-2020, desalojo finca El Relleno, Río Dulce. Sede de Izabal, fecha 15-03-2023</w:t>
      </w:r>
    </w:p>
    <w:p w14:paraId="32ADBAC1" w14:textId="77777777" w:rsidR="00654CD3" w:rsidRPr="00B20D62" w:rsidRDefault="00654CD3" w:rsidP="0086497D">
      <w:pPr>
        <w:spacing w:line="276" w:lineRule="auto"/>
        <w:jc w:val="both"/>
        <w:rPr>
          <w:rFonts w:ascii="Montserrat" w:hAnsi="Montserrat"/>
          <w:sz w:val="22"/>
          <w:szCs w:val="22"/>
        </w:rPr>
      </w:pPr>
    </w:p>
    <w:p w14:paraId="3C49DC61" w14:textId="77777777" w:rsidR="00654CD3" w:rsidRPr="00B20D62" w:rsidRDefault="00FE3A3D" w:rsidP="00654CD3">
      <w:pPr>
        <w:spacing w:line="276" w:lineRule="auto"/>
        <w:jc w:val="both"/>
        <w:rPr>
          <w:rFonts w:ascii="Montserrat" w:hAnsi="Montserrat"/>
          <w:sz w:val="22"/>
          <w:szCs w:val="22"/>
        </w:rPr>
      </w:pPr>
      <w:r w:rsidRPr="00B20D62">
        <w:rPr>
          <w:rFonts w:ascii="Montserrat" w:hAnsi="Montserrat"/>
          <w:sz w:val="22"/>
          <w:szCs w:val="22"/>
        </w:rPr>
        <w:t xml:space="preserve">Elaborado por: </w:t>
      </w:r>
    </w:p>
    <w:p w14:paraId="7FED5674" w14:textId="4073BD68" w:rsidR="00654CD3" w:rsidRPr="00B20D62" w:rsidRDefault="00654CD3" w:rsidP="00654CD3">
      <w:pPr>
        <w:jc w:val="both"/>
        <w:rPr>
          <w:rFonts w:ascii="Montserrat" w:hAnsi="Montserrat"/>
          <w:sz w:val="22"/>
          <w:szCs w:val="22"/>
        </w:rPr>
      </w:pPr>
    </w:p>
    <w:p w14:paraId="79B129A9" w14:textId="677AE119" w:rsidR="006210AD" w:rsidRDefault="006210AD" w:rsidP="00654CD3">
      <w:pPr>
        <w:jc w:val="both"/>
        <w:rPr>
          <w:rFonts w:ascii="Montserrat" w:hAnsi="Montserrat"/>
          <w:sz w:val="22"/>
          <w:szCs w:val="22"/>
        </w:rPr>
      </w:pPr>
    </w:p>
    <w:p w14:paraId="701A661A" w14:textId="77777777" w:rsidR="00B20D62" w:rsidRPr="00B20D62" w:rsidRDefault="00B20D62" w:rsidP="00654CD3">
      <w:pPr>
        <w:jc w:val="both"/>
        <w:rPr>
          <w:rFonts w:ascii="Montserrat" w:hAnsi="Montserrat"/>
          <w:sz w:val="22"/>
          <w:szCs w:val="22"/>
        </w:rPr>
      </w:pPr>
    </w:p>
    <w:p w14:paraId="3FB73F52" w14:textId="74050520" w:rsidR="00114FB4" w:rsidRPr="00B20D62" w:rsidRDefault="00114FB4" w:rsidP="0086497D">
      <w:pPr>
        <w:spacing w:line="276" w:lineRule="auto"/>
        <w:jc w:val="both"/>
        <w:rPr>
          <w:rFonts w:ascii="Montserrat" w:hAnsi="Montserrat"/>
          <w:sz w:val="22"/>
          <w:szCs w:val="22"/>
        </w:rPr>
      </w:pPr>
    </w:p>
    <w:p w14:paraId="7FA2A2BE" w14:textId="18070E6C" w:rsidR="00114FB4" w:rsidRPr="00B20D62" w:rsidRDefault="00114FB4" w:rsidP="0086497D">
      <w:pPr>
        <w:spacing w:line="276" w:lineRule="auto"/>
        <w:jc w:val="both"/>
        <w:rPr>
          <w:rFonts w:ascii="Montserrat" w:hAnsi="Montserrat"/>
          <w:sz w:val="22"/>
          <w:szCs w:val="22"/>
        </w:rPr>
      </w:pPr>
    </w:p>
    <w:p w14:paraId="533831F4" w14:textId="7B15B4BA" w:rsidR="007F582C" w:rsidRPr="00B20D62" w:rsidRDefault="00D07E26" w:rsidP="0086497D">
      <w:pPr>
        <w:spacing w:line="276" w:lineRule="auto"/>
        <w:jc w:val="both"/>
        <w:rPr>
          <w:rFonts w:ascii="Montserrat" w:hAnsi="Montserrat"/>
          <w:sz w:val="22"/>
          <w:szCs w:val="22"/>
        </w:rPr>
      </w:pPr>
      <w:r w:rsidRPr="00B20D62">
        <w:rPr>
          <w:rFonts w:ascii="Montserrat" w:hAnsi="Montserrat"/>
          <w:sz w:val="22"/>
          <w:szCs w:val="22"/>
        </w:rPr>
        <w:t xml:space="preserve"> </w:t>
      </w:r>
      <w:r w:rsidR="00EE435C" w:rsidRPr="00B20D62">
        <w:rPr>
          <w:rFonts w:ascii="Montserrat" w:hAnsi="Montserrat"/>
          <w:sz w:val="22"/>
          <w:szCs w:val="22"/>
        </w:rPr>
        <w:t xml:space="preserve">  </w:t>
      </w:r>
      <w:r w:rsidR="00557407" w:rsidRPr="00B20D62">
        <w:rPr>
          <w:rFonts w:ascii="Montserrat" w:hAnsi="Montserrat"/>
          <w:sz w:val="22"/>
          <w:szCs w:val="22"/>
        </w:rPr>
        <w:t xml:space="preserve">   </w:t>
      </w:r>
      <w:r w:rsidR="00EE435C" w:rsidRPr="00B20D62">
        <w:rPr>
          <w:rFonts w:ascii="Montserrat" w:hAnsi="Montserrat"/>
          <w:sz w:val="22"/>
          <w:szCs w:val="22"/>
        </w:rPr>
        <w:t xml:space="preserve">   </w:t>
      </w:r>
      <w:r w:rsidR="00916056" w:rsidRPr="00B20D62">
        <w:rPr>
          <w:rFonts w:ascii="Montserrat" w:hAnsi="Montserrat"/>
          <w:sz w:val="22"/>
          <w:szCs w:val="22"/>
        </w:rPr>
        <w:t xml:space="preserve">        </w:t>
      </w:r>
      <w:r w:rsidR="00434007" w:rsidRPr="00B20D62">
        <w:rPr>
          <w:rFonts w:ascii="Montserrat" w:hAnsi="Montserrat"/>
          <w:sz w:val="22"/>
          <w:szCs w:val="22"/>
        </w:rPr>
        <w:t xml:space="preserve">    </w:t>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261AEE" w:rsidRPr="00B20D62">
        <w:rPr>
          <w:rFonts w:ascii="Montserrat" w:hAnsi="Montserrat"/>
          <w:sz w:val="22"/>
          <w:szCs w:val="22"/>
        </w:rPr>
        <w:t xml:space="preserve">     </w:t>
      </w:r>
      <w:r w:rsidR="00434007" w:rsidRPr="00B20D62">
        <w:rPr>
          <w:rFonts w:ascii="Montserrat" w:hAnsi="Montserrat"/>
          <w:sz w:val="22"/>
          <w:szCs w:val="22"/>
        </w:rPr>
        <w:t xml:space="preserve"> </w:t>
      </w:r>
      <w:r w:rsidRPr="00B20D62">
        <w:rPr>
          <w:rFonts w:ascii="Montserrat" w:hAnsi="Montserrat"/>
          <w:sz w:val="22"/>
          <w:szCs w:val="22"/>
        </w:rPr>
        <w:t xml:space="preserve"> </w:t>
      </w:r>
      <w:r w:rsidR="0057393A" w:rsidRPr="00B20D62">
        <w:rPr>
          <w:rFonts w:ascii="Montserrat" w:hAnsi="Montserrat"/>
          <w:sz w:val="22"/>
          <w:szCs w:val="22"/>
        </w:rPr>
        <w:t xml:space="preserve"> </w:t>
      </w:r>
      <w:r w:rsidR="00FE3A3D" w:rsidRPr="00B20D62">
        <w:rPr>
          <w:rFonts w:ascii="Montserrat" w:hAnsi="Montserrat"/>
          <w:sz w:val="22"/>
          <w:szCs w:val="22"/>
        </w:rPr>
        <w:t>Revisado por:</w:t>
      </w:r>
      <w:r w:rsidR="007636FC" w:rsidRPr="00B20D62">
        <w:rPr>
          <w:rFonts w:ascii="Montserrat" w:hAnsi="Montserrat"/>
          <w:sz w:val="22"/>
          <w:szCs w:val="22"/>
        </w:rPr>
        <w:tab/>
      </w:r>
      <w:r w:rsidR="007636FC" w:rsidRPr="00B20D62">
        <w:rPr>
          <w:rFonts w:ascii="Montserrat" w:hAnsi="Montserrat"/>
          <w:sz w:val="22"/>
          <w:szCs w:val="22"/>
        </w:rPr>
        <w:tab/>
      </w:r>
    </w:p>
    <w:sectPr w:rsidR="007F582C" w:rsidRPr="00B20D62"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CA46" w14:textId="77777777" w:rsidR="00783E52" w:rsidRDefault="00783E52" w:rsidP="005B1EDE">
      <w:r>
        <w:separator/>
      </w:r>
    </w:p>
  </w:endnote>
  <w:endnote w:type="continuationSeparator" w:id="0">
    <w:p w14:paraId="6CE559C9" w14:textId="77777777" w:rsidR="00783E52" w:rsidRDefault="00783E52"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7F" w14:textId="74E32788" w:rsidR="00654CD3" w:rsidRDefault="00654CD3">
    <w:pPr>
      <w:pStyle w:val="Piedepgina"/>
      <w:jc w:val="right"/>
    </w:pPr>
  </w:p>
  <w:sdt>
    <w:sdtPr>
      <w:id w:val="23221651"/>
      <w:docPartObj>
        <w:docPartGallery w:val="Page Numbers (Bottom of Page)"/>
        <w:docPartUnique/>
      </w:docPartObj>
    </w:sdtPr>
    <w:sdtContent>
      <w:sdt>
        <w:sdtPr>
          <w:id w:val="-1769616900"/>
          <w:docPartObj>
            <w:docPartGallery w:val="Page Numbers (Top of Page)"/>
            <w:docPartUnique/>
          </w:docPartObj>
        </w:sdtPr>
        <w:sdtContent>
          <w:p w14:paraId="3F18C930" w14:textId="1DF96166" w:rsidR="00EC7382" w:rsidRPr="00EC7382" w:rsidRDefault="00EC7382" w:rsidP="00EC7382">
            <w:pPr>
              <w:spacing w:line="276" w:lineRule="auto"/>
              <w:jc w:val="right"/>
              <w:rPr>
                <w:rFonts w:ascii="Montserrat" w:eastAsia="Times New Roman" w:hAnsi="Montserrat"/>
                <w:sz w:val="16"/>
                <w:szCs w:val="16"/>
                <w:lang w:val="es-ES" w:eastAsia="es-GT"/>
              </w:rPr>
            </w:pPr>
            <w:r w:rsidRPr="00EC7382">
              <w:rPr>
                <w:rFonts w:ascii="Montserrat" w:eastAsia="Times New Roman" w:hAnsi="Montserrat"/>
                <w:sz w:val="16"/>
                <w:szCs w:val="16"/>
                <w:lang w:val="es-ES" w:eastAsia="es-GT"/>
              </w:rPr>
              <w:t>Ejecución De Metas Físicas Correspondiente</w:t>
            </w:r>
            <w:r>
              <w:rPr>
                <w:rFonts w:ascii="Montserrat" w:eastAsia="Times New Roman" w:hAnsi="Montserrat"/>
                <w:sz w:val="16"/>
                <w:szCs w:val="16"/>
                <w:lang w:val="es-ES" w:eastAsia="es-GT"/>
              </w:rPr>
              <w:t xml:space="preserve"> a</w:t>
            </w:r>
            <w:r w:rsidRPr="00EC7382">
              <w:rPr>
                <w:rFonts w:ascii="Montserrat" w:eastAsia="Times New Roman" w:hAnsi="Montserrat"/>
                <w:sz w:val="16"/>
                <w:szCs w:val="16"/>
                <w:lang w:val="es-ES" w:eastAsia="es-GT"/>
              </w:rPr>
              <w:t xml:space="preserve"> </w:t>
            </w:r>
            <w:r>
              <w:rPr>
                <w:rFonts w:ascii="Montserrat" w:eastAsia="Times New Roman" w:hAnsi="Montserrat"/>
                <w:sz w:val="16"/>
                <w:szCs w:val="16"/>
                <w:lang w:val="es-ES" w:eastAsia="es-GT"/>
              </w:rPr>
              <w:t>m</w:t>
            </w:r>
            <w:r w:rsidRPr="00EC7382">
              <w:rPr>
                <w:rFonts w:ascii="Montserrat" w:eastAsia="Times New Roman" w:hAnsi="Montserrat"/>
                <w:sz w:val="16"/>
                <w:szCs w:val="16"/>
                <w:lang w:val="es-ES" w:eastAsia="es-GT"/>
              </w:rPr>
              <w:t>arzo 2023</w:t>
            </w:r>
          </w:p>
          <w:p w14:paraId="34EB038A" w14:textId="6EE31F26" w:rsidR="00EC7382" w:rsidRPr="00EC7382" w:rsidRDefault="00EC7382" w:rsidP="00EC7382">
            <w:pPr>
              <w:spacing w:line="276" w:lineRule="auto"/>
              <w:jc w:val="right"/>
              <w:rPr>
                <w:rFonts w:ascii="Montserrat" w:eastAsia="Times New Roman" w:hAnsi="Montserrat"/>
                <w:sz w:val="16"/>
                <w:szCs w:val="16"/>
                <w:lang w:eastAsia="es-GT"/>
              </w:rPr>
            </w:pPr>
            <w:r w:rsidRPr="00EC7382">
              <w:rPr>
                <w:rFonts w:ascii="Montserrat" w:eastAsia="Times New Roman" w:hAnsi="Montserrat"/>
                <w:sz w:val="16"/>
                <w:szCs w:val="16"/>
                <w:lang w:val="es-ES" w:eastAsia="es-GT"/>
              </w:rPr>
              <w:t>Informe Narrativo</w:t>
            </w:r>
          </w:p>
          <w:p w14:paraId="7ECDC083" w14:textId="36F39B73" w:rsidR="00F50191" w:rsidRDefault="00C359BE">
            <w:pPr>
              <w:pStyle w:val="Piedepgina"/>
              <w:jc w:val="right"/>
            </w:pPr>
            <w:r>
              <w:rPr>
                <w:noProof/>
              </w:rPr>
              <w:drawing>
                <wp:anchor distT="0" distB="0" distL="114300" distR="114300" simplePos="0" relativeHeight="251661312" behindDoc="1" locked="0" layoutInCell="1" allowOverlap="1" wp14:anchorId="371CA289" wp14:editId="53C9BF8E">
                  <wp:simplePos x="0" y="0"/>
                  <wp:positionH relativeFrom="page">
                    <wp:posOffset>133350</wp:posOffset>
                  </wp:positionH>
                  <wp:positionV relativeFrom="paragraph">
                    <wp:posOffset>-3432810</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p w14:paraId="6AC1CD2F" w14:textId="5C37E172" w:rsidR="00434007" w:rsidRDefault="00434007">
            <w:pPr>
              <w:pStyle w:val="Piedepgina"/>
              <w:jc w:val="right"/>
            </w:pPr>
            <w:r>
              <w:rPr>
                <w:lang w:val="es-ES"/>
              </w:rPr>
              <w:t xml:space="preserve">Página </w:t>
            </w:r>
            <w:r>
              <w:rPr>
                <w:b/>
                <w:bCs/>
              </w:rPr>
              <w:fldChar w:fldCharType="begin"/>
            </w:r>
            <w:r>
              <w:rPr>
                <w:b/>
                <w:bCs/>
              </w:rPr>
              <w:instrText>PAGE</w:instrText>
            </w:r>
            <w:r>
              <w:rPr>
                <w:b/>
                <w:bCs/>
              </w:rPr>
              <w:fldChar w:fldCharType="separate"/>
            </w:r>
            <w:r w:rsidR="00A20B5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20B5D">
              <w:rPr>
                <w:b/>
                <w:bCs/>
                <w:noProof/>
              </w:rPr>
              <w:t>8</w:t>
            </w:r>
            <w:r>
              <w:rPr>
                <w:b/>
                <w:bCs/>
              </w:rPr>
              <w:fldChar w:fldCharType="end"/>
            </w:r>
          </w:p>
        </w:sdtContent>
      </w:sdt>
    </w:sdtContent>
  </w:sdt>
  <w:p w14:paraId="1C137033" w14:textId="64F088C2" w:rsidR="008E7070" w:rsidRPr="00F87F2C" w:rsidRDefault="00654CD3" w:rsidP="005D2436">
    <w:pPr>
      <w:snapToGrid w:val="0"/>
      <w:jc w:val="center"/>
      <w:rPr>
        <w:rFonts w:ascii="Arial Nova Cond" w:hAnsi="Arial Nova Cond"/>
        <w:b/>
        <w:bCs/>
        <w:color w:val="0E1538"/>
        <w:sz w:val="20"/>
        <w:szCs w:val="20"/>
      </w:rPr>
    </w:pPr>
    <w:r>
      <w:rPr>
        <w:noProof/>
      </w:rPr>
      <mc:AlternateContent>
        <mc:Choice Requires="wps">
          <w:drawing>
            <wp:anchor distT="0" distB="0" distL="114300" distR="114300" simplePos="0" relativeHeight="251663360" behindDoc="1" locked="0" layoutInCell="1" allowOverlap="1" wp14:anchorId="434BDA42" wp14:editId="25E9D60C">
              <wp:simplePos x="0" y="0"/>
              <wp:positionH relativeFrom="column">
                <wp:posOffset>-196850</wp:posOffset>
              </wp:positionH>
              <wp:positionV relativeFrom="paragraph">
                <wp:posOffset>60960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34BDA42" id="_x0000_t202" coordsize="21600,21600" o:spt="202" path="m,l,21600r21600,l21600,xe">
              <v:stroke joinstyle="miter"/>
              <v:path gradientshapeok="t" o:connecttype="rect"/>
            </v:shapetype>
            <v:shape id="Cuadro de texto 39" o:spid="_x0000_s1026" type="#_x0000_t202" style="position:absolute;left:0;text-align:left;margin-left:-15.5pt;margin-top:4.8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9ECD" w14:textId="77777777" w:rsidR="00783E52" w:rsidRDefault="00783E52" w:rsidP="005B1EDE">
      <w:r>
        <w:separator/>
      </w:r>
    </w:p>
  </w:footnote>
  <w:footnote w:type="continuationSeparator" w:id="0">
    <w:p w14:paraId="35A35CBD" w14:textId="77777777" w:rsidR="00783E52" w:rsidRDefault="00783E52"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CF9" w14:textId="3723CD61" w:rsidR="00C359BE" w:rsidRDefault="00C359BE">
    <w:pPr>
      <w:pStyle w:val="Encabezado"/>
    </w:pPr>
    <w:r>
      <w:rPr>
        <w:noProof/>
        <w:color w:val="000000"/>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F3"/>
    <w:multiLevelType w:val="hybridMultilevel"/>
    <w:tmpl w:val="4C9A23CA"/>
    <w:lvl w:ilvl="0" w:tplc="DF6E3E30">
      <w:start w:val="1"/>
      <w:numFmt w:val="decimal"/>
      <w:lvlText w:val="%1."/>
      <w:lvlJc w:val="left"/>
      <w:pPr>
        <w:ind w:left="720" w:hanging="360"/>
      </w:pPr>
      <w:rPr>
        <w:rFonts w:eastAsia="Calibri"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550083C"/>
    <w:multiLevelType w:val="hybridMultilevel"/>
    <w:tmpl w:val="A9B2BBB2"/>
    <w:lvl w:ilvl="0" w:tplc="D84460BC">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CE734AE"/>
    <w:multiLevelType w:val="hybridMultilevel"/>
    <w:tmpl w:val="6DAE3F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1E5419C"/>
    <w:multiLevelType w:val="hybridMultilevel"/>
    <w:tmpl w:val="8BDE2B1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D545CB0"/>
    <w:multiLevelType w:val="hybridMultilevel"/>
    <w:tmpl w:val="C166F390"/>
    <w:lvl w:ilvl="0" w:tplc="3524261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04B21BB"/>
    <w:multiLevelType w:val="hybridMultilevel"/>
    <w:tmpl w:val="B11C1618"/>
    <w:lvl w:ilvl="0" w:tplc="BE485776">
      <w:start w:val="1"/>
      <w:numFmt w:val="decimal"/>
      <w:lvlText w:val="%1."/>
      <w:lvlJc w:val="left"/>
      <w:pPr>
        <w:ind w:left="720" w:hanging="360"/>
      </w:pPr>
      <w:rPr>
        <w:rFonts w:cs="Times New Roman"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C9459ED"/>
    <w:multiLevelType w:val="hybridMultilevel"/>
    <w:tmpl w:val="30DCEC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A78530F"/>
    <w:multiLevelType w:val="hybridMultilevel"/>
    <w:tmpl w:val="A2B2028C"/>
    <w:lvl w:ilvl="0" w:tplc="C13464C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FA30218"/>
    <w:multiLevelType w:val="hybridMultilevel"/>
    <w:tmpl w:val="022A76F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8B5146F"/>
    <w:multiLevelType w:val="hybridMultilevel"/>
    <w:tmpl w:val="996C52C6"/>
    <w:lvl w:ilvl="0" w:tplc="EBE8B24A">
      <w:start w:val="1"/>
      <w:numFmt w:val="decimal"/>
      <w:lvlText w:val="%1."/>
      <w:lvlJc w:val="left"/>
      <w:pPr>
        <w:ind w:left="720" w:hanging="360"/>
      </w:pPr>
      <w:rPr>
        <w:rFonts w:ascii="Montserrat" w:eastAsia="Calibri" w:hAnsi="Montserrat" w:hint="default"/>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C187A6B"/>
    <w:multiLevelType w:val="hybridMultilevel"/>
    <w:tmpl w:val="C8F02522"/>
    <w:lvl w:ilvl="0" w:tplc="4762D9E2">
      <w:start w:val="18"/>
      <w:numFmt w:val="bullet"/>
      <w:lvlText w:val="-"/>
      <w:lvlJc w:val="left"/>
      <w:pPr>
        <w:ind w:left="720" w:hanging="360"/>
      </w:pPr>
      <w:rPr>
        <w:rFonts w:ascii="Montserrat" w:eastAsia="Calibri" w:hAnsi="Montserrat"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E3F18E6"/>
    <w:multiLevelType w:val="hybridMultilevel"/>
    <w:tmpl w:val="D0FA8522"/>
    <w:lvl w:ilvl="0" w:tplc="DAF21766">
      <w:start w:val="1"/>
      <w:numFmt w:val="decimal"/>
      <w:lvlText w:val="%1."/>
      <w:lvlJc w:val="left"/>
      <w:pPr>
        <w:ind w:left="720"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EB9468A"/>
    <w:multiLevelType w:val="hybridMultilevel"/>
    <w:tmpl w:val="0EAEA4D0"/>
    <w:lvl w:ilvl="0" w:tplc="E196DB42">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C892C4B"/>
    <w:multiLevelType w:val="hybridMultilevel"/>
    <w:tmpl w:val="D64E1D4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5D4B58CA"/>
    <w:multiLevelType w:val="hybridMultilevel"/>
    <w:tmpl w:val="09C422E0"/>
    <w:lvl w:ilvl="0" w:tplc="E26861F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4B366AB"/>
    <w:multiLevelType w:val="hybridMultilevel"/>
    <w:tmpl w:val="18C6B23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0A94C65"/>
    <w:multiLevelType w:val="hybridMultilevel"/>
    <w:tmpl w:val="23722F7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74280040"/>
    <w:multiLevelType w:val="hybridMultilevel"/>
    <w:tmpl w:val="7E74B23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4314825"/>
    <w:multiLevelType w:val="hybridMultilevel"/>
    <w:tmpl w:val="32740A6E"/>
    <w:lvl w:ilvl="0" w:tplc="5C4EB0D8">
      <w:start w:val="1"/>
      <w:numFmt w:val="decimal"/>
      <w:lvlText w:val="%1."/>
      <w:lvlJc w:val="left"/>
      <w:pPr>
        <w:ind w:left="720" w:hanging="360"/>
      </w:pPr>
      <w:rPr>
        <w:rFonts w:ascii="Montserrat" w:hAnsi="Montserrat" w:hint="default"/>
        <w:b w:val="0"/>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788B4830"/>
    <w:multiLevelType w:val="hybridMultilevel"/>
    <w:tmpl w:val="30DCECEE"/>
    <w:lvl w:ilvl="0" w:tplc="2E5A9B16">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7A1F5698"/>
    <w:multiLevelType w:val="hybridMultilevel"/>
    <w:tmpl w:val="B478E1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EA5B31"/>
    <w:multiLevelType w:val="hybridMultilevel"/>
    <w:tmpl w:val="5B8C95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F523B47"/>
    <w:multiLevelType w:val="hybridMultilevel"/>
    <w:tmpl w:val="8D2EB1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656961691">
    <w:abstractNumId w:val="22"/>
  </w:num>
  <w:num w:numId="2" w16cid:durableId="1723402745">
    <w:abstractNumId w:val="21"/>
  </w:num>
  <w:num w:numId="3" w16cid:durableId="1748382193">
    <w:abstractNumId w:val="12"/>
  </w:num>
  <w:num w:numId="4" w16cid:durableId="794757879">
    <w:abstractNumId w:val="10"/>
  </w:num>
  <w:num w:numId="5" w16cid:durableId="875312454">
    <w:abstractNumId w:val="3"/>
  </w:num>
  <w:num w:numId="6" w16cid:durableId="856432057">
    <w:abstractNumId w:val="5"/>
  </w:num>
  <w:num w:numId="7" w16cid:durableId="595014513">
    <w:abstractNumId w:val="9"/>
  </w:num>
  <w:num w:numId="8" w16cid:durableId="321324474">
    <w:abstractNumId w:val="17"/>
  </w:num>
  <w:num w:numId="9" w16cid:durableId="543449924">
    <w:abstractNumId w:val="1"/>
  </w:num>
  <w:num w:numId="10" w16cid:durableId="949237849">
    <w:abstractNumId w:val="11"/>
  </w:num>
  <w:num w:numId="11" w16cid:durableId="1263028655">
    <w:abstractNumId w:val="16"/>
  </w:num>
  <w:num w:numId="12" w16cid:durableId="5330568">
    <w:abstractNumId w:val="0"/>
  </w:num>
  <w:num w:numId="13" w16cid:durableId="619192707">
    <w:abstractNumId w:val="15"/>
  </w:num>
  <w:num w:numId="14" w16cid:durableId="984507114">
    <w:abstractNumId w:val="19"/>
  </w:num>
  <w:num w:numId="15" w16cid:durableId="1301887749">
    <w:abstractNumId w:val="7"/>
  </w:num>
  <w:num w:numId="16" w16cid:durableId="1163467262">
    <w:abstractNumId w:val="26"/>
  </w:num>
  <w:num w:numId="17" w16cid:durableId="85617628">
    <w:abstractNumId w:val="6"/>
  </w:num>
  <w:num w:numId="18" w16cid:durableId="1215117615">
    <w:abstractNumId w:val="14"/>
  </w:num>
  <w:num w:numId="19" w16cid:durableId="1824275219">
    <w:abstractNumId w:val="25"/>
  </w:num>
  <w:num w:numId="20" w16cid:durableId="1230188926">
    <w:abstractNumId w:val="27"/>
  </w:num>
  <w:num w:numId="21" w16cid:durableId="707142444">
    <w:abstractNumId w:val="8"/>
  </w:num>
  <w:num w:numId="22" w16cid:durableId="1330907624">
    <w:abstractNumId w:val="13"/>
  </w:num>
  <w:num w:numId="23" w16cid:durableId="189490386">
    <w:abstractNumId w:val="4"/>
  </w:num>
  <w:num w:numId="24" w16cid:durableId="233589154">
    <w:abstractNumId w:val="2"/>
  </w:num>
  <w:num w:numId="25" w16cid:durableId="938374281">
    <w:abstractNumId w:val="28"/>
  </w:num>
  <w:num w:numId="26" w16cid:durableId="1147094073">
    <w:abstractNumId w:val="24"/>
  </w:num>
  <w:num w:numId="27" w16cid:durableId="1892888211">
    <w:abstractNumId w:val="29"/>
  </w:num>
  <w:num w:numId="28" w16cid:durableId="1876231690">
    <w:abstractNumId w:val="23"/>
  </w:num>
  <w:num w:numId="29" w16cid:durableId="1601645886">
    <w:abstractNumId w:val="20"/>
  </w:num>
  <w:num w:numId="30" w16cid:durableId="205056778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10539"/>
    <w:rsid w:val="000107AF"/>
    <w:rsid w:val="00010C0C"/>
    <w:rsid w:val="000115A8"/>
    <w:rsid w:val="000126CE"/>
    <w:rsid w:val="0001333B"/>
    <w:rsid w:val="00015904"/>
    <w:rsid w:val="00016623"/>
    <w:rsid w:val="00021ADC"/>
    <w:rsid w:val="0003472A"/>
    <w:rsid w:val="0004036A"/>
    <w:rsid w:val="00040EE3"/>
    <w:rsid w:val="0004465D"/>
    <w:rsid w:val="000461B6"/>
    <w:rsid w:val="00046747"/>
    <w:rsid w:val="00046EFB"/>
    <w:rsid w:val="00061346"/>
    <w:rsid w:val="00067880"/>
    <w:rsid w:val="0007067D"/>
    <w:rsid w:val="00072140"/>
    <w:rsid w:val="00073DC8"/>
    <w:rsid w:val="000818CE"/>
    <w:rsid w:val="0008356A"/>
    <w:rsid w:val="00083959"/>
    <w:rsid w:val="00083B04"/>
    <w:rsid w:val="00083C6E"/>
    <w:rsid w:val="00085716"/>
    <w:rsid w:val="00086DB1"/>
    <w:rsid w:val="00092CE6"/>
    <w:rsid w:val="00093ECF"/>
    <w:rsid w:val="000A2AD8"/>
    <w:rsid w:val="000A7496"/>
    <w:rsid w:val="000B0040"/>
    <w:rsid w:val="000D124D"/>
    <w:rsid w:val="000D489E"/>
    <w:rsid w:val="000D519D"/>
    <w:rsid w:val="000E5192"/>
    <w:rsid w:val="000F3C19"/>
    <w:rsid w:val="000F6423"/>
    <w:rsid w:val="0010022D"/>
    <w:rsid w:val="001015D5"/>
    <w:rsid w:val="00102770"/>
    <w:rsid w:val="00106005"/>
    <w:rsid w:val="001130AC"/>
    <w:rsid w:val="00114498"/>
    <w:rsid w:val="00114CDD"/>
    <w:rsid w:val="00114FB4"/>
    <w:rsid w:val="001159C0"/>
    <w:rsid w:val="00121A8C"/>
    <w:rsid w:val="00125AF1"/>
    <w:rsid w:val="00125B02"/>
    <w:rsid w:val="00130573"/>
    <w:rsid w:val="00131301"/>
    <w:rsid w:val="00131D13"/>
    <w:rsid w:val="00135D19"/>
    <w:rsid w:val="0013631F"/>
    <w:rsid w:val="001367A7"/>
    <w:rsid w:val="001432B7"/>
    <w:rsid w:val="0014337E"/>
    <w:rsid w:val="00143E8A"/>
    <w:rsid w:val="00147FF6"/>
    <w:rsid w:val="001534C7"/>
    <w:rsid w:val="0015554C"/>
    <w:rsid w:val="001561A4"/>
    <w:rsid w:val="00161759"/>
    <w:rsid w:val="001651C4"/>
    <w:rsid w:val="00165A60"/>
    <w:rsid w:val="001717D9"/>
    <w:rsid w:val="00172A33"/>
    <w:rsid w:val="00180444"/>
    <w:rsid w:val="00182198"/>
    <w:rsid w:val="00182F5E"/>
    <w:rsid w:val="001850FB"/>
    <w:rsid w:val="001A4CF8"/>
    <w:rsid w:val="001A5B70"/>
    <w:rsid w:val="001B090C"/>
    <w:rsid w:val="001B218F"/>
    <w:rsid w:val="001B4FBC"/>
    <w:rsid w:val="001B7090"/>
    <w:rsid w:val="001B7949"/>
    <w:rsid w:val="001C226A"/>
    <w:rsid w:val="001C248A"/>
    <w:rsid w:val="001C2B51"/>
    <w:rsid w:val="001C648A"/>
    <w:rsid w:val="001C77CB"/>
    <w:rsid w:val="001D15B2"/>
    <w:rsid w:val="001D28FF"/>
    <w:rsid w:val="001D2B06"/>
    <w:rsid w:val="001D2F4B"/>
    <w:rsid w:val="001D2FA0"/>
    <w:rsid w:val="001D4FB3"/>
    <w:rsid w:val="001D668E"/>
    <w:rsid w:val="001D6DE1"/>
    <w:rsid w:val="001E22A7"/>
    <w:rsid w:val="001F060F"/>
    <w:rsid w:val="001F37D4"/>
    <w:rsid w:val="002029DF"/>
    <w:rsid w:val="0020592D"/>
    <w:rsid w:val="00215D32"/>
    <w:rsid w:val="00224F29"/>
    <w:rsid w:val="0022510D"/>
    <w:rsid w:val="00225C25"/>
    <w:rsid w:val="0023221F"/>
    <w:rsid w:val="00235635"/>
    <w:rsid w:val="00243BF4"/>
    <w:rsid w:val="00244F04"/>
    <w:rsid w:val="00245F8C"/>
    <w:rsid w:val="002470C1"/>
    <w:rsid w:val="002526ED"/>
    <w:rsid w:val="002606F0"/>
    <w:rsid w:val="00261AEE"/>
    <w:rsid w:val="00267F6D"/>
    <w:rsid w:val="00270FE6"/>
    <w:rsid w:val="002733B6"/>
    <w:rsid w:val="00277755"/>
    <w:rsid w:val="00280043"/>
    <w:rsid w:val="00283115"/>
    <w:rsid w:val="0028512B"/>
    <w:rsid w:val="00285D9A"/>
    <w:rsid w:val="002863DB"/>
    <w:rsid w:val="0028687D"/>
    <w:rsid w:val="00290A84"/>
    <w:rsid w:val="002913B2"/>
    <w:rsid w:val="002942AA"/>
    <w:rsid w:val="002A059F"/>
    <w:rsid w:val="002A162B"/>
    <w:rsid w:val="002A4FDB"/>
    <w:rsid w:val="002A7367"/>
    <w:rsid w:val="002B00EC"/>
    <w:rsid w:val="002B1058"/>
    <w:rsid w:val="002B3249"/>
    <w:rsid w:val="002B3FCA"/>
    <w:rsid w:val="002B7411"/>
    <w:rsid w:val="002C304E"/>
    <w:rsid w:val="002C6211"/>
    <w:rsid w:val="002D0F7F"/>
    <w:rsid w:val="002E341C"/>
    <w:rsid w:val="002E4223"/>
    <w:rsid w:val="002E4FA3"/>
    <w:rsid w:val="00300BF7"/>
    <w:rsid w:val="00300E30"/>
    <w:rsid w:val="00301420"/>
    <w:rsid w:val="00304916"/>
    <w:rsid w:val="00305535"/>
    <w:rsid w:val="00314911"/>
    <w:rsid w:val="0032442C"/>
    <w:rsid w:val="003265A2"/>
    <w:rsid w:val="00330FA0"/>
    <w:rsid w:val="00333B93"/>
    <w:rsid w:val="00334591"/>
    <w:rsid w:val="003358D0"/>
    <w:rsid w:val="00336BD2"/>
    <w:rsid w:val="00347476"/>
    <w:rsid w:val="00355C2D"/>
    <w:rsid w:val="00356F94"/>
    <w:rsid w:val="003623D7"/>
    <w:rsid w:val="00362E8B"/>
    <w:rsid w:val="00367F8F"/>
    <w:rsid w:val="00371BC7"/>
    <w:rsid w:val="00372043"/>
    <w:rsid w:val="00372886"/>
    <w:rsid w:val="0037535F"/>
    <w:rsid w:val="00377625"/>
    <w:rsid w:val="0038621D"/>
    <w:rsid w:val="0039217C"/>
    <w:rsid w:val="00392E55"/>
    <w:rsid w:val="00393052"/>
    <w:rsid w:val="003930CF"/>
    <w:rsid w:val="003A2E4B"/>
    <w:rsid w:val="003A4B7E"/>
    <w:rsid w:val="003A504D"/>
    <w:rsid w:val="003A617C"/>
    <w:rsid w:val="003A6DC8"/>
    <w:rsid w:val="003A7917"/>
    <w:rsid w:val="003B023D"/>
    <w:rsid w:val="003B0679"/>
    <w:rsid w:val="003B11D8"/>
    <w:rsid w:val="003B1A28"/>
    <w:rsid w:val="003B201D"/>
    <w:rsid w:val="003B3FEB"/>
    <w:rsid w:val="003B7210"/>
    <w:rsid w:val="003C27AD"/>
    <w:rsid w:val="003C3817"/>
    <w:rsid w:val="003C42DC"/>
    <w:rsid w:val="003D2C1A"/>
    <w:rsid w:val="003D2DF3"/>
    <w:rsid w:val="003D58B9"/>
    <w:rsid w:val="003F0429"/>
    <w:rsid w:val="003F0B88"/>
    <w:rsid w:val="003F0C76"/>
    <w:rsid w:val="003F1020"/>
    <w:rsid w:val="003F1157"/>
    <w:rsid w:val="003F30D7"/>
    <w:rsid w:val="003F6327"/>
    <w:rsid w:val="00401685"/>
    <w:rsid w:val="00402D2A"/>
    <w:rsid w:val="00404458"/>
    <w:rsid w:val="004108A1"/>
    <w:rsid w:val="00412994"/>
    <w:rsid w:val="0041540C"/>
    <w:rsid w:val="0041710D"/>
    <w:rsid w:val="00421479"/>
    <w:rsid w:val="00422E3B"/>
    <w:rsid w:val="00424A6A"/>
    <w:rsid w:val="00431C15"/>
    <w:rsid w:val="00434007"/>
    <w:rsid w:val="00437658"/>
    <w:rsid w:val="00443059"/>
    <w:rsid w:val="00443490"/>
    <w:rsid w:val="00444099"/>
    <w:rsid w:val="00444673"/>
    <w:rsid w:val="0044533A"/>
    <w:rsid w:val="00452334"/>
    <w:rsid w:val="00452ED4"/>
    <w:rsid w:val="00456F3A"/>
    <w:rsid w:val="004574C2"/>
    <w:rsid w:val="00461B02"/>
    <w:rsid w:val="00462532"/>
    <w:rsid w:val="00462F38"/>
    <w:rsid w:val="00463295"/>
    <w:rsid w:val="00466B97"/>
    <w:rsid w:val="00467934"/>
    <w:rsid w:val="00473F53"/>
    <w:rsid w:val="00477160"/>
    <w:rsid w:val="00486700"/>
    <w:rsid w:val="0049235A"/>
    <w:rsid w:val="00493181"/>
    <w:rsid w:val="004A2247"/>
    <w:rsid w:val="004A6FCB"/>
    <w:rsid w:val="004B04C6"/>
    <w:rsid w:val="004B1D0C"/>
    <w:rsid w:val="004B5646"/>
    <w:rsid w:val="004B5776"/>
    <w:rsid w:val="004B6F02"/>
    <w:rsid w:val="004C0B96"/>
    <w:rsid w:val="004C3643"/>
    <w:rsid w:val="004C5A6F"/>
    <w:rsid w:val="004C61B9"/>
    <w:rsid w:val="004D0C26"/>
    <w:rsid w:val="004D35F9"/>
    <w:rsid w:val="004D3BC3"/>
    <w:rsid w:val="004E18B5"/>
    <w:rsid w:val="004E1957"/>
    <w:rsid w:val="004E65AB"/>
    <w:rsid w:val="004E7612"/>
    <w:rsid w:val="004E7E19"/>
    <w:rsid w:val="004F092E"/>
    <w:rsid w:val="004F4CC6"/>
    <w:rsid w:val="004F724B"/>
    <w:rsid w:val="00500BCB"/>
    <w:rsid w:val="00500E38"/>
    <w:rsid w:val="00506EF6"/>
    <w:rsid w:val="00511390"/>
    <w:rsid w:val="00511CC8"/>
    <w:rsid w:val="005121C2"/>
    <w:rsid w:val="00516D6D"/>
    <w:rsid w:val="0052124C"/>
    <w:rsid w:val="005232ED"/>
    <w:rsid w:val="00525B12"/>
    <w:rsid w:val="00542BF4"/>
    <w:rsid w:val="005433D3"/>
    <w:rsid w:val="0054475D"/>
    <w:rsid w:val="005468B2"/>
    <w:rsid w:val="00546FE9"/>
    <w:rsid w:val="005503FB"/>
    <w:rsid w:val="005522BA"/>
    <w:rsid w:val="00553CEC"/>
    <w:rsid w:val="00555CAA"/>
    <w:rsid w:val="00557407"/>
    <w:rsid w:val="00570B8F"/>
    <w:rsid w:val="00571CD7"/>
    <w:rsid w:val="0057393A"/>
    <w:rsid w:val="00573D4F"/>
    <w:rsid w:val="005805AA"/>
    <w:rsid w:val="00581D0F"/>
    <w:rsid w:val="00582587"/>
    <w:rsid w:val="005843BD"/>
    <w:rsid w:val="00587DB9"/>
    <w:rsid w:val="0059051F"/>
    <w:rsid w:val="00593BCD"/>
    <w:rsid w:val="005A1788"/>
    <w:rsid w:val="005A17A9"/>
    <w:rsid w:val="005A7EC9"/>
    <w:rsid w:val="005B06FC"/>
    <w:rsid w:val="005B1EDE"/>
    <w:rsid w:val="005B3AC2"/>
    <w:rsid w:val="005B3C52"/>
    <w:rsid w:val="005C703D"/>
    <w:rsid w:val="005C70E3"/>
    <w:rsid w:val="005C7E94"/>
    <w:rsid w:val="005D0961"/>
    <w:rsid w:val="005D2436"/>
    <w:rsid w:val="005D3FBF"/>
    <w:rsid w:val="005D602B"/>
    <w:rsid w:val="005D69D5"/>
    <w:rsid w:val="005E2544"/>
    <w:rsid w:val="005E42DF"/>
    <w:rsid w:val="005E42E3"/>
    <w:rsid w:val="005E6248"/>
    <w:rsid w:val="00602B9D"/>
    <w:rsid w:val="0060580A"/>
    <w:rsid w:val="0060610A"/>
    <w:rsid w:val="00607116"/>
    <w:rsid w:val="00613D2E"/>
    <w:rsid w:val="0062033C"/>
    <w:rsid w:val="00620511"/>
    <w:rsid w:val="006210AD"/>
    <w:rsid w:val="00621390"/>
    <w:rsid w:val="0062200F"/>
    <w:rsid w:val="006224D2"/>
    <w:rsid w:val="00623C3B"/>
    <w:rsid w:val="00624FDC"/>
    <w:rsid w:val="00625664"/>
    <w:rsid w:val="00625B2C"/>
    <w:rsid w:val="00631E21"/>
    <w:rsid w:val="00631E33"/>
    <w:rsid w:val="0063357F"/>
    <w:rsid w:val="00633CAA"/>
    <w:rsid w:val="00641119"/>
    <w:rsid w:val="006434B8"/>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3290"/>
    <w:rsid w:val="00693DEA"/>
    <w:rsid w:val="00693EFB"/>
    <w:rsid w:val="00696061"/>
    <w:rsid w:val="006967F2"/>
    <w:rsid w:val="00696CFE"/>
    <w:rsid w:val="00697336"/>
    <w:rsid w:val="00697D9F"/>
    <w:rsid w:val="006A4D81"/>
    <w:rsid w:val="006B2574"/>
    <w:rsid w:val="006C0412"/>
    <w:rsid w:val="006C06FA"/>
    <w:rsid w:val="006C2173"/>
    <w:rsid w:val="006D1020"/>
    <w:rsid w:val="006D1F69"/>
    <w:rsid w:val="006D685D"/>
    <w:rsid w:val="006E57A6"/>
    <w:rsid w:val="006F3CA5"/>
    <w:rsid w:val="006F5301"/>
    <w:rsid w:val="007011E3"/>
    <w:rsid w:val="00706D08"/>
    <w:rsid w:val="00713E67"/>
    <w:rsid w:val="00714B62"/>
    <w:rsid w:val="00716D74"/>
    <w:rsid w:val="00722912"/>
    <w:rsid w:val="00725E17"/>
    <w:rsid w:val="00730E37"/>
    <w:rsid w:val="007331DB"/>
    <w:rsid w:val="007365E8"/>
    <w:rsid w:val="00737555"/>
    <w:rsid w:val="007408BB"/>
    <w:rsid w:val="00741E31"/>
    <w:rsid w:val="00746915"/>
    <w:rsid w:val="00746F5B"/>
    <w:rsid w:val="007559DE"/>
    <w:rsid w:val="007570E6"/>
    <w:rsid w:val="007608D5"/>
    <w:rsid w:val="007636FC"/>
    <w:rsid w:val="00763B10"/>
    <w:rsid w:val="00774B05"/>
    <w:rsid w:val="00783E52"/>
    <w:rsid w:val="00791392"/>
    <w:rsid w:val="00791B81"/>
    <w:rsid w:val="0079533C"/>
    <w:rsid w:val="007A0407"/>
    <w:rsid w:val="007A0708"/>
    <w:rsid w:val="007A2F97"/>
    <w:rsid w:val="007A5E97"/>
    <w:rsid w:val="007B46FC"/>
    <w:rsid w:val="007B7DCE"/>
    <w:rsid w:val="007C3ACD"/>
    <w:rsid w:val="007C429E"/>
    <w:rsid w:val="007C5BB6"/>
    <w:rsid w:val="007C7F04"/>
    <w:rsid w:val="007D1CE5"/>
    <w:rsid w:val="007D2A40"/>
    <w:rsid w:val="007D3E2B"/>
    <w:rsid w:val="007D77CD"/>
    <w:rsid w:val="007E22CA"/>
    <w:rsid w:val="007E3DF2"/>
    <w:rsid w:val="007E3FB3"/>
    <w:rsid w:val="007F0C21"/>
    <w:rsid w:val="007F2C7E"/>
    <w:rsid w:val="007F30B6"/>
    <w:rsid w:val="007F582C"/>
    <w:rsid w:val="00800D6F"/>
    <w:rsid w:val="00800F50"/>
    <w:rsid w:val="00801937"/>
    <w:rsid w:val="0080207E"/>
    <w:rsid w:val="00802574"/>
    <w:rsid w:val="008048D6"/>
    <w:rsid w:val="008111E3"/>
    <w:rsid w:val="0081765E"/>
    <w:rsid w:val="008200CA"/>
    <w:rsid w:val="00821DF4"/>
    <w:rsid w:val="00821E4B"/>
    <w:rsid w:val="00825B5E"/>
    <w:rsid w:val="0083122D"/>
    <w:rsid w:val="00842233"/>
    <w:rsid w:val="00846CBE"/>
    <w:rsid w:val="00852EE5"/>
    <w:rsid w:val="00856C97"/>
    <w:rsid w:val="00860DC6"/>
    <w:rsid w:val="00861BEA"/>
    <w:rsid w:val="0086497D"/>
    <w:rsid w:val="00865298"/>
    <w:rsid w:val="00873143"/>
    <w:rsid w:val="00873740"/>
    <w:rsid w:val="00877E7A"/>
    <w:rsid w:val="00877ECC"/>
    <w:rsid w:val="00880B51"/>
    <w:rsid w:val="008818CC"/>
    <w:rsid w:val="00882D48"/>
    <w:rsid w:val="008920D3"/>
    <w:rsid w:val="00893342"/>
    <w:rsid w:val="0089394E"/>
    <w:rsid w:val="008940C3"/>
    <w:rsid w:val="00895515"/>
    <w:rsid w:val="00896AD8"/>
    <w:rsid w:val="008A0835"/>
    <w:rsid w:val="008A1BE6"/>
    <w:rsid w:val="008A371D"/>
    <w:rsid w:val="008A4453"/>
    <w:rsid w:val="008B0D37"/>
    <w:rsid w:val="008B3888"/>
    <w:rsid w:val="008B3E84"/>
    <w:rsid w:val="008B4936"/>
    <w:rsid w:val="008C0595"/>
    <w:rsid w:val="008C60DA"/>
    <w:rsid w:val="008C6255"/>
    <w:rsid w:val="008D009D"/>
    <w:rsid w:val="008D03C7"/>
    <w:rsid w:val="008E5269"/>
    <w:rsid w:val="008E6B14"/>
    <w:rsid w:val="008E7070"/>
    <w:rsid w:val="008F0DF5"/>
    <w:rsid w:val="008F0DF9"/>
    <w:rsid w:val="008F1ABD"/>
    <w:rsid w:val="008F1DFB"/>
    <w:rsid w:val="008F3012"/>
    <w:rsid w:val="008F4363"/>
    <w:rsid w:val="009069C6"/>
    <w:rsid w:val="009119FA"/>
    <w:rsid w:val="00916056"/>
    <w:rsid w:val="009169BC"/>
    <w:rsid w:val="00922213"/>
    <w:rsid w:val="00924CE5"/>
    <w:rsid w:val="00927CFE"/>
    <w:rsid w:val="00933955"/>
    <w:rsid w:val="00934835"/>
    <w:rsid w:val="00935623"/>
    <w:rsid w:val="0093601B"/>
    <w:rsid w:val="0094171B"/>
    <w:rsid w:val="00943578"/>
    <w:rsid w:val="009444A8"/>
    <w:rsid w:val="00946CF5"/>
    <w:rsid w:val="0094792D"/>
    <w:rsid w:val="009525AA"/>
    <w:rsid w:val="00954F24"/>
    <w:rsid w:val="00956224"/>
    <w:rsid w:val="0095764B"/>
    <w:rsid w:val="00960ED7"/>
    <w:rsid w:val="00961136"/>
    <w:rsid w:val="00961304"/>
    <w:rsid w:val="00962FFF"/>
    <w:rsid w:val="009649B2"/>
    <w:rsid w:val="00970DC8"/>
    <w:rsid w:val="009727F4"/>
    <w:rsid w:val="00981280"/>
    <w:rsid w:val="009814BA"/>
    <w:rsid w:val="0098176B"/>
    <w:rsid w:val="00982EB4"/>
    <w:rsid w:val="00986B45"/>
    <w:rsid w:val="00986B5A"/>
    <w:rsid w:val="00987C40"/>
    <w:rsid w:val="0099086E"/>
    <w:rsid w:val="009912F3"/>
    <w:rsid w:val="009916AD"/>
    <w:rsid w:val="00991E8F"/>
    <w:rsid w:val="009949A1"/>
    <w:rsid w:val="00995D13"/>
    <w:rsid w:val="0099677A"/>
    <w:rsid w:val="00997632"/>
    <w:rsid w:val="009A3168"/>
    <w:rsid w:val="009B3253"/>
    <w:rsid w:val="009C178A"/>
    <w:rsid w:val="009C2936"/>
    <w:rsid w:val="009C3DE2"/>
    <w:rsid w:val="009C6D6D"/>
    <w:rsid w:val="009C7C91"/>
    <w:rsid w:val="009D4ED8"/>
    <w:rsid w:val="009E0513"/>
    <w:rsid w:val="009E2151"/>
    <w:rsid w:val="009E258A"/>
    <w:rsid w:val="009E3F44"/>
    <w:rsid w:val="009F6393"/>
    <w:rsid w:val="00A01540"/>
    <w:rsid w:val="00A025FE"/>
    <w:rsid w:val="00A051D0"/>
    <w:rsid w:val="00A07B35"/>
    <w:rsid w:val="00A07DB9"/>
    <w:rsid w:val="00A109A3"/>
    <w:rsid w:val="00A13BB7"/>
    <w:rsid w:val="00A15565"/>
    <w:rsid w:val="00A158A4"/>
    <w:rsid w:val="00A20B5D"/>
    <w:rsid w:val="00A225C0"/>
    <w:rsid w:val="00A25A6D"/>
    <w:rsid w:val="00A30BC2"/>
    <w:rsid w:val="00A35635"/>
    <w:rsid w:val="00A361CC"/>
    <w:rsid w:val="00A42113"/>
    <w:rsid w:val="00A43566"/>
    <w:rsid w:val="00A45B50"/>
    <w:rsid w:val="00A5675D"/>
    <w:rsid w:val="00A60186"/>
    <w:rsid w:val="00A621F5"/>
    <w:rsid w:val="00A63799"/>
    <w:rsid w:val="00A64D8E"/>
    <w:rsid w:val="00A65A90"/>
    <w:rsid w:val="00A7013E"/>
    <w:rsid w:val="00A72D9D"/>
    <w:rsid w:val="00A74D8F"/>
    <w:rsid w:val="00A75401"/>
    <w:rsid w:val="00A80750"/>
    <w:rsid w:val="00A841D0"/>
    <w:rsid w:val="00A92708"/>
    <w:rsid w:val="00A92772"/>
    <w:rsid w:val="00A95011"/>
    <w:rsid w:val="00AA43FF"/>
    <w:rsid w:val="00AA4462"/>
    <w:rsid w:val="00AA512F"/>
    <w:rsid w:val="00AA7C91"/>
    <w:rsid w:val="00AB14FD"/>
    <w:rsid w:val="00AC725C"/>
    <w:rsid w:val="00AD55DC"/>
    <w:rsid w:val="00AE3205"/>
    <w:rsid w:val="00AE3593"/>
    <w:rsid w:val="00AE4578"/>
    <w:rsid w:val="00AE6ECE"/>
    <w:rsid w:val="00AE71D4"/>
    <w:rsid w:val="00AF0686"/>
    <w:rsid w:val="00AF26E0"/>
    <w:rsid w:val="00AF3074"/>
    <w:rsid w:val="00AF37C6"/>
    <w:rsid w:val="00B042B8"/>
    <w:rsid w:val="00B0447B"/>
    <w:rsid w:val="00B0516D"/>
    <w:rsid w:val="00B05B93"/>
    <w:rsid w:val="00B06A42"/>
    <w:rsid w:val="00B12841"/>
    <w:rsid w:val="00B1381A"/>
    <w:rsid w:val="00B14762"/>
    <w:rsid w:val="00B20D62"/>
    <w:rsid w:val="00B22D67"/>
    <w:rsid w:val="00B2317F"/>
    <w:rsid w:val="00B26887"/>
    <w:rsid w:val="00B26FC5"/>
    <w:rsid w:val="00B301FE"/>
    <w:rsid w:val="00B30550"/>
    <w:rsid w:val="00B35B78"/>
    <w:rsid w:val="00B364E7"/>
    <w:rsid w:val="00B41F02"/>
    <w:rsid w:val="00B4218C"/>
    <w:rsid w:val="00B42F24"/>
    <w:rsid w:val="00B42FEE"/>
    <w:rsid w:val="00B43D45"/>
    <w:rsid w:val="00B44830"/>
    <w:rsid w:val="00B45B5E"/>
    <w:rsid w:val="00B47C87"/>
    <w:rsid w:val="00B51856"/>
    <w:rsid w:val="00B52D38"/>
    <w:rsid w:val="00B55557"/>
    <w:rsid w:val="00B61936"/>
    <w:rsid w:val="00B653BB"/>
    <w:rsid w:val="00B72B8D"/>
    <w:rsid w:val="00B74BC9"/>
    <w:rsid w:val="00B7522C"/>
    <w:rsid w:val="00B80592"/>
    <w:rsid w:val="00B822B0"/>
    <w:rsid w:val="00B82E65"/>
    <w:rsid w:val="00B87653"/>
    <w:rsid w:val="00B87A81"/>
    <w:rsid w:val="00B91B94"/>
    <w:rsid w:val="00B924CE"/>
    <w:rsid w:val="00B94AD5"/>
    <w:rsid w:val="00BA3CE1"/>
    <w:rsid w:val="00BA6217"/>
    <w:rsid w:val="00BB0110"/>
    <w:rsid w:val="00BB53B4"/>
    <w:rsid w:val="00BC0466"/>
    <w:rsid w:val="00BD1497"/>
    <w:rsid w:val="00BD14A0"/>
    <w:rsid w:val="00BD4644"/>
    <w:rsid w:val="00BD4971"/>
    <w:rsid w:val="00BE1659"/>
    <w:rsid w:val="00BE175B"/>
    <w:rsid w:val="00BE2857"/>
    <w:rsid w:val="00BE29FB"/>
    <w:rsid w:val="00BE2D81"/>
    <w:rsid w:val="00BE754D"/>
    <w:rsid w:val="00BF0C85"/>
    <w:rsid w:val="00BF509C"/>
    <w:rsid w:val="00C01C5A"/>
    <w:rsid w:val="00C122EB"/>
    <w:rsid w:val="00C22BC0"/>
    <w:rsid w:val="00C22BFF"/>
    <w:rsid w:val="00C26E71"/>
    <w:rsid w:val="00C32040"/>
    <w:rsid w:val="00C34FC7"/>
    <w:rsid w:val="00C359BE"/>
    <w:rsid w:val="00C362F4"/>
    <w:rsid w:val="00C366E1"/>
    <w:rsid w:val="00C37055"/>
    <w:rsid w:val="00C5186C"/>
    <w:rsid w:val="00C52529"/>
    <w:rsid w:val="00C52689"/>
    <w:rsid w:val="00C55294"/>
    <w:rsid w:val="00C55D87"/>
    <w:rsid w:val="00C57ECE"/>
    <w:rsid w:val="00C60477"/>
    <w:rsid w:val="00C60911"/>
    <w:rsid w:val="00C71971"/>
    <w:rsid w:val="00C73661"/>
    <w:rsid w:val="00C74426"/>
    <w:rsid w:val="00C820EA"/>
    <w:rsid w:val="00C83BD0"/>
    <w:rsid w:val="00C85066"/>
    <w:rsid w:val="00C86A0E"/>
    <w:rsid w:val="00C90C57"/>
    <w:rsid w:val="00C92A9E"/>
    <w:rsid w:val="00CA38C4"/>
    <w:rsid w:val="00CB0706"/>
    <w:rsid w:val="00CB1D92"/>
    <w:rsid w:val="00CB6B82"/>
    <w:rsid w:val="00CB6FE9"/>
    <w:rsid w:val="00CC124D"/>
    <w:rsid w:val="00CC2A99"/>
    <w:rsid w:val="00CC7C62"/>
    <w:rsid w:val="00CD1815"/>
    <w:rsid w:val="00CD236B"/>
    <w:rsid w:val="00CD3DEE"/>
    <w:rsid w:val="00CD6D3E"/>
    <w:rsid w:val="00CD7479"/>
    <w:rsid w:val="00CE4ED9"/>
    <w:rsid w:val="00CE56C8"/>
    <w:rsid w:val="00CE65A2"/>
    <w:rsid w:val="00CE6B91"/>
    <w:rsid w:val="00CE78A1"/>
    <w:rsid w:val="00CF12BD"/>
    <w:rsid w:val="00CF4719"/>
    <w:rsid w:val="00CF715A"/>
    <w:rsid w:val="00CF781C"/>
    <w:rsid w:val="00D02522"/>
    <w:rsid w:val="00D05160"/>
    <w:rsid w:val="00D07E26"/>
    <w:rsid w:val="00D139EB"/>
    <w:rsid w:val="00D14142"/>
    <w:rsid w:val="00D15069"/>
    <w:rsid w:val="00D1715F"/>
    <w:rsid w:val="00D21F10"/>
    <w:rsid w:val="00D242C9"/>
    <w:rsid w:val="00D25195"/>
    <w:rsid w:val="00D308D0"/>
    <w:rsid w:val="00D3141A"/>
    <w:rsid w:val="00D316DF"/>
    <w:rsid w:val="00D322B0"/>
    <w:rsid w:val="00D37381"/>
    <w:rsid w:val="00D37A80"/>
    <w:rsid w:val="00D41A0C"/>
    <w:rsid w:val="00D42802"/>
    <w:rsid w:val="00D44217"/>
    <w:rsid w:val="00D4466A"/>
    <w:rsid w:val="00D44884"/>
    <w:rsid w:val="00D448A7"/>
    <w:rsid w:val="00D518E4"/>
    <w:rsid w:val="00D52AFF"/>
    <w:rsid w:val="00D57CDF"/>
    <w:rsid w:val="00D62066"/>
    <w:rsid w:val="00D641B8"/>
    <w:rsid w:val="00D652B7"/>
    <w:rsid w:val="00D67926"/>
    <w:rsid w:val="00D704F4"/>
    <w:rsid w:val="00D70D1C"/>
    <w:rsid w:val="00D713A9"/>
    <w:rsid w:val="00D75580"/>
    <w:rsid w:val="00D76198"/>
    <w:rsid w:val="00D77CA4"/>
    <w:rsid w:val="00D800C6"/>
    <w:rsid w:val="00D81334"/>
    <w:rsid w:val="00D816E3"/>
    <w:rsid w:val="00D909A9"/>
    <w:rsid w:val="00D92AD1"/>
    <w:rsid w:val="00D93143"/>
    <w:rsid w:val="00D93184"/>
    <w:rsid w:val="00D97F68"/>
    <w:rsid w:val="00DA4774"/>
    <w:rsid w:val="00DA74D0"/>
    <w:rsid w:val="00DA7C7D"/>
    <w:rsid w:val="00DB2C90"/>
    <w:rsid w:val="00DB5A97"/>
    <w:rsid w:val="00DB60D3"/>
    <w:rsid w:val="00DB71C6"/>
    <w:rsid w:val="00DC0D13"/>
    <w:rsid w:val="00DC19E5"/>
    <w:rsid w:val="00DC22C5"/>
    <w:rsid w:val="00DC3623"/>
    <w:rsid w:val="00DC52BB"/>
    <w:rsid w:val="00DC59D1"/>
    <w:rsid w:val="00DD0B9D"/>
    <w:rsid w:val="00DD20FC"/>
    <w:rsid w:val="00DD4F32"/>
    <w:rsid w:val="00DD73CF"/>
    <w:rsid w:val="00DE44F1"/>
    <w:rsid w:val="00DF074B"/>
    <w:rsid w:val="00DF18B1"/>
    <w:rsid w:val="00DF3BF3"/>
    <w:rsid w:val="00DF5B0F"/>
    <w:rsid w:val="00DF7915"/>
    <w:rsid w:val="00E01B77"/>
    <w:rsid w:val="00E03944"/>
    <w:rsid w:val="00E045A1"/>
    <w:rsid w:val="00E053ED"/>
    <w:rsid w:val="00E12D9A"/>
    <w:rsid w:val="00E2053D"/>
    <w:rsid w:val="00E2206C"/>
    <w:rsid w:val="00E248D6"/>
    <w:rsid w:val="00E2739E"/>
    <w:rsid w:val="00E32479"/>
    <w:rsid w:val="00E34D7A"/>
    <w:rsid w:val="00E35FBA"/>
    <w:rsid w:val="00E40452"/>
    <w:rsid w:val="00E40894"/>
    <w:rsid w:val="00E40A77"/>
    <w:rsid w:val="00E41FDE"/>
    <w:rsid w:val="00E42600"/>
    <w:rsid w:val="00E53750"/>
    <w:rsid w:val="00E56BC6"/>
    <w:rsid w:val="00E61DDB"/>
    <w:rsid w:val="00E65B2E"/>
    <w:rsid w:val="00E66100"/>
    <w:rsid w:val="00E81C34"/>
    <w:rsid w:val="00E84FB0"/>
    <w:rsid w:val="00E90AFD"/>
    <w:rsid w:val="00E91C23"/>
    <w:rsid w:val="00E91FD4"/>
    <w:rsid w:val="00E9364C"/>
    <w:rsid w:val="00EA3DE6"/>
    <w:rsid w:val="00EA3E94"/>
    <w:rsid w:val="00EA54F5"/>
    <w:rsid w:val="00EA6010"/>
    <w:rsid w:val="00EB0A0C"/>
    <w:rsid w:val="00EB3347"/>
    <w:rsid w:val="00EB6CBD"/>
    <w:rsid w:val="00EB758A"/>
    <w:rsid w:val="00EC0361"/>
    <w:rsid w:val="00EC2455"/>
    <w:rsid w:val="00EC7382"/>
    <w:rsid w:val="00ED0AD9"/>
    <w:rsid w:val="00ED1CE9"/>
    <w:rsid w:val="00ED2E7F"/>
    <w:rsid w:val="00EE435C"/>
    <w:rsid w:val="00EE67D5"/>
    <w:rsid w:val="00EE6865"/>
    <w:rsid w:val="00EE77EE"/>
    <w:rsid w:val="00EE7816"/>
    <w:rsid w:val="00EE7BF1"/>
    <w:rsid w:val="00EF12A6"/>
    <w:rsid w:val="00EF403F"/>
    <w:rsid w:val="00EF5E66"/>
    <w:rsid w:val="00F02884"/>
    <w:rsid w:val="00F03D99"/>
    <w:rsid w:val="00F10333"/>
    <w:rsid w:val="00F10B97"/>
    <w:rsid w:val="00F13D00"/>
    <w:rsid w:val="00F14BA6"/>
    <w:rsid w:val="00F1674E"/>
    <w:rsid w:val="00F25640"/>
    <w:rsid w:val="00F30B4E"/>
    <w:rsid w:val="00F30DAB"/>
    <w:rsid w:val="00F33170"/>
    <w:rsid w:val="00F40AD5"/>
    <w:rsid w:val="00F41A4C"/>
    <w:rsid w:val="00F4309D"/>
    <w:rsid w:val="00F44BBB"/>
    <w:rsid w:val="00F44C19"/>
    <w:rsid w:val="00F50191"/>
    <w:rsid w:val="00F535F7"/>
    <w:rsid w:val="00F536B9"/>
    <w:rsid w:val="00F56CE2"/>
    <w:rsid w:val="00F60668"/>
    <w:rsid w:val="00F64676"/>
    <w:rsid w:val="00F6503A"/>
    <w:rsid w:val="00F726AD"/>
    <w:rsid w:val="00F727D8"/>
    <w:rsid w:val="00F80D64"/>
    <w:rsid w:val="00F8209E"/>
    <w:rsid w:val="00F839E3"/>
    <w:rsid w:val="00F8659C"/>
    <w:rsid w:val="00F87F2C"/>
    <w:rsid w:val="00F9066D"/>
    <w:rsid w:val="00F917DA"/>
    <w:rsid w:val="00F93334"/>
    <w:rsid w:val="00F936F8"/>
    <w:rsid w:val="00F9464A"/>
    <w:rsid w:val="00F97950"/>
    <w:rsid w:val="00FA024E"/>
    <w:rsid w:val="00FB091E"/>
    <w:rsid w:val="00FB139D"/>
    <w:rsid w:val="00FB5D14"/>
    <w:rsid w:val="00FB723B"/>
    <w:rsid w:val="00FC6081"/>
    <w:rsid w:val="00FD01C0"/>
    <w:rsid w:val="00FD2D48"/>
    <w:rsid w:val="00FD31DC"/>
    <w:rsid w:val="00FD63F3"/>
    <w:rsid w:val="00FD6CA2"/>
    <w:rsid w:val="00FD6CC9"/>
    <w:rsid w:val="00FE105E"/>
    <w:rsid w:val="00FE3A3D"/>
    <w:rsid w:val="00FE433B"/>
    <w:rsid w:val="00FF1E0B"/>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2421</Words>
  <Characters>13318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Nanci karina Luc</cp:lastModifiedBy>
  <cp:revision>17</cp:revision>
  <cp:lastPrinted>2023-04-04T17:35:00Z</cp:lastPrinted>
  <dcterms:created xsi:type="dcterms:W3CDTF">2023-03-06T16:31:00Z</dcterms:created>
  <dcterms:modified xsi:type="dcterms:W3CDTF">2023-04-04T17:38:00Z</dcterms:modified>
</cp:coreProperties>
</file>