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96F" w14:textId="4E568234" w:rsidR="0019085E" w:rsidRPr="00E05D8E" w:rsidRDefault="0019085E" w:rsidP="00A2293A">
      <w:pPr>
        <w:spacing w:line="276" w:lineRule="auto"/>
        <w:jc w:val="center"/>
        <w:rPr>
          <w:rFonts w:ascii="Montserrat" w:eastAsia="Times New Roman" w:hAnsi="Montserrat" w:cs="Times New Roman"/>
          <w:b/>
          <w:lang w:val="es-ES" w:eastAsia="es-ES"/>
        </w:rPr>
      </w:pPr>
      <w:r w:rsidRPr="00E05D8E">
        <w:rPr>
          <w:rFonts w:ascii="Montserrat" w:eastAsia="Times New Roman" w:hAnsi="Montserrat" w:cs="Times New Roman"/>
          <w:b/>
          <w:lang w:val="es-ES" w:eastAsia="es-ES"/>
        </w:rPr>
        <w:t>INFORME NARRATIVO</w:t>
      </w:r>
    </w:p>
    <w:p w14:paraId="54153AB6" w14:textId="2A631611" w:rsidR="0019085E" w:rsidRPr="00E05D8E" w:rsidRDefault="00653272" w:rsidP="00543381">
      <w:pPr>
        <w:spacing w:line="276" w:lineRule="auto"/>
        <w:jc w:val="center"/>
        <w:rPr>
          <w:rFonts w:ascii="Montserrat" w:eastAsia="Times New Roman" w:hAnsi="Montserrat" w:cs="Times New Roman"/>
          <w:b/>
          <w:lang w:val="es-ES" w:eastAsia="es-ES"/>
        </w:rPr>
      </w:pPr>
      <w:r w:rsidRPr="00E05D8E">
        <w:rPr>
          <w:rFonts w:ascii="Montserrat" w:eastAsia="Times New Roman" w:hAnsi="Montserrat" w:cs="Times New Roman"/>
          <w:b/>
          <w:lang w:val="es-ES" w:eastAsia="es-ES"/>
        </w:rPr>
        <w:t>I</w:t>
      </w:r>
      <w:r w:rsidR="00001AB8" w:rsidRPr="00E05D8E">
        <w:rPr>
          <w:rFonts w:ascii="Montserrat" w:eastAsia="Times New Roman" w:hAnsi="Montserrat" w:cs="Times New Roman"/>
          <w:b/>
          <w:lang w:val="es-ES" w:eastAsia="es-ES"/>
        </w:rPr>
        <w:t xml:space="preserve"> C</w:t>
      </w:r>
      <w:r w:rsidR="0019085E" w:rsidRPr="00E05D8E">
        <w:rPr>
          <w:rFonts w:ascii="Montserrat" w:eastAsia="Times New Roman" w:hAnsi="Montserrat" w:cs="Times New Roman"/>
          <w:b/>
          <w:lang w:val="es-ES" w:eastAsia="es-ES"/>
        </w:rPr>
        <w:t>uatrimestre 202</w:t>
      </w:r>
      <w:r w:rsidRPr="00E05D8E">
        <w:rPr>
          <w:rFonts w:ascii="Montserrat" w:eastAsia="Times New Roman" w:hAnsi="Montserrat" w:cs="Times New Roman"/>
          <w:b/>
          <w:lang w:val="es-ES" w:eastAsia="es-ES"/>
        </w:rPr>
        <w:t>3</w:t>
      </w:r>
    </w:p>
    <w:p w14:paraId="59500278" w14:textId="77777777" w:rsidR="00891709" w:rsidRPr="009E386F" w:rsidRDefault="00891709" w:rsidP="00543381">
      <w:pPr>
        <w:spacing w:line="276" w:lineRule="auto"/>
        <w:jc w:val="center"/>
        <w:rPr>
          <w:rFonts w:ascii="Montserrat" w:eastAsia="Times New Roman" w:hAnsi="Montserrat" w:cs="Times New Roman"/>
          <w:b/>
          <w:sz w:val="22"/>
          <w:szCs w:val="22"/>
          <w:lang w:val="es-ES" w:eastAsia="es-ES"/>
        </w:rPr>
      </w:pPr>
    </w:p>
    <w:p w14:paraId="500F26C2" w14:textId="77777777" w:rsidR="00E71BFC" w:rsidRPr="009E386F" w:rsidRDefault="00E71BFC" w:rsidP="00543381">
      <w:pPr>
        <w:spacing w:line="276" w:lineRule="auto"/>
        <w:jc w:val="both"/>
        <w:rPr>
          <w:rFonts w:ascii="Montserrat" w:eastAsia="Times New Roman" w:hAnsi="Montserrat" w:cs="Times New Roman"/>
          <w:sz w:val="22"/>
          <w:szCs w:val="22"/>
          <w:lang w:eastAsia="es-GT"/>
        </w:rPr>
      </w:pPr>
    </w:p>
    <w:p w14:paraId="6568491F" w14:textId="124A437B" w:rsidR="0050705A" w:rsidRPr="004B5B4F" w:rsidRDefault="00E40894"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La ejecución de </w:t>
      </w:r>
      <w:r w:rsidR="004B5B4F" w:rsidRPr="004B5B4F">
        <w:rPr>
          <w:rFonts w:ascii="Montserrat" w:eastAsia="Times New Roman" w:hAnsi="Montserrat" w:cs="Times New Roman"/>
          <w:lang w:val="es-ES" w:eastAsia="es-GT"/>
        </w:rPr>
        <w:t>m</w:t>
      </w:r>
      <w:r w:rsidRPr="004B5B4F">
        <w:rPr>
          <w:rFonts w:ascii="Montserrat" w:eastAsia="Times New Roman" w:hAnsi="Montserrat" w:cs="Times New Roman"/>
          <w:lang w:val="es-ES" w:eastAsia="es-GT"/>
        </w:rPr>
        <w:t xml:space="preserve">etas </w:t>
      </w:r>
      <w:r w:rsidR="004B5B4F" w:rsidRPr="004B5B4F">
        <w:rPr>
          <w:rFonts w:ascii="Montserrat" w:eastAsia="Times New Roman" w:hAnsi="Montserrat" w:cs="Times New Roman"/>
          <w:lang w:val="es-ES" w:eastAsia="es-GT"/>
        </w:rPr>
        <w:t>f</w:t>
      </w:r>
      <w:r w:rsidRPr="004B5B4F">
        <w:rPr>
          <w:rFonts w:ascii="Montserrat" w:eastAsia="Times New Roman" w:hAnsi="Montserrat" w:cs="Times New Roman"/>
          <w:lang w:val="es-ES" w:eastAsia="es-GT"/>
        </w:rPr>
        <w:t xml:space="preserve">ísicas </w:t>
      </w:r>
      <w:r w:rsidR="004B5B4F" w:rsidRPr="004B5B4F">
        <w:rPr>
          <w:rFonts w:ascii="Montserrat" w:eastAsia="Times New Roman" w:hAnsi="Montserrat" w:cs="Times New Roman"/>
          <w:lang w:val="es-ES" w:eastAsia="es-GT"/>
        </w:rPr>
        <w:t>i</w:t>
      </w:r>
      <w:r w:rsidRPr="004B5B4F">
        <w:rPr>
          <w:rFonts w:ascii="Montserrat" w:eastAsia="Times New Roman" w:hAnsi="Montserrat" w:cs="Times New Roman"/>
          <w:lang w:val="es-ES" w:eastAsia="es-GT"/>
        </w:rPr>
        <w:t>nstitucionales se registra, tomando como b</w:t>
      </w:r>
      <w:r w:rsidR="004350A5" w:rsidRPr="004B5B4F">
        <w:rPr>
          <w:rFonts w:ascii="Montserrat" w:eastAsia="Times New Roman" w:hAnsi="Montserrat" w:cs="Times New Roman"/>
          <w:lang w:val="es-ES" w:eastAsia="es-GT"/>
        </w:rPr>
        <w:t>ase, el Plan Operativo Anual –POA- 202</w:t>
      </w:r>
      <w:r w:rsidR="00653272" w:rsidRPr="004B5B4F">
        <w:rPr>
          <w:rFonts w:ascii="Montserrat" w:eastAsia="Times New Roman" w:hAnsi="Montserrat" w:cs="Times New Roman"/>
          <w:lang w:val="es-ES" w:eastAsia="es-GT"/>
        </w:rPr>
        <w:t>3</w:t>
      </w:r>
      <w:r w:rsidR="008B7EAE" w:rsidRPr="004B5B4F">
        <w:rPr>
          <w:rFonts w:ascii="Montserrat" w:eastAsia="Times New Roman" w:hAnsi="Montserrat" w:cs="Times New Roman"/>
          <w:lang w:val="es-ES" w:eastAsia="es-GT"/>
        </w:rPr>
        <w:t xml:space="preserve"> en el que se plasma</w:t>
      </w:r>
      <w:r w:rsidR="00172006" w:rsidRPr="004B5B4F">
        <w:rPr>
          <w:rFonts w:ascii="Montserrat" w:eastAsia="Times New Roman" w:hAnsi="Montserrat" w:cs="Times New Roman"/>
          <w:lang w:val="es-ES" w:eastAsia="es-GT"/>
        </w:rPr>
        <w:t>n</w:t>
      </w:r>
      <w:r w:rsidR="008B7EAE" w:rsidRPr="004B5B4F">
        <w:rPr>
          <w:rFonts w:ascii="Montserrat" w:eastAsia="Times New Roman" w:hAnsi="Montserrat" w:cs="Times New Roman"/>
          <w:lang w:val="es-ES" w:eastAsia="es-GT"/>
        </w:rPr>
        <w:t xml:space="preserve"> los objetivos, metas</w:t>
      </w:r>
      <w:r w:rsidR="000269D8">
        <w:rPr>
          <w:rFonts w:ascii="Montserrat" w:eastAsia="Times New Roman" w:hAnsi="Montserrat" w:cs="Times New Roman"/>
          <w:lang w:val="es-ES" w:eastAsia="es-GT"/>
        </w:rPr>
        <w:t>, actividades</w:t>
      </w:r>
      <w:r w:rsidR="008B7EAE" w:rsidRPr="004B5B4F">
        <w:rPr>
          <w:rFonts w:ascii="Montserrat" w:eastAsia="Times New Roman" w:hAnsi="Montserrat" w:cs="Times New Roman"/>
          <w:lang w:val="es-ES" w:eastAsia="es-GT"/>
        </w:rPr>
        <w:t xml:space="preserve"> y presupuesto </w:t>
      </w:r>
      <w:r w:rsidR="000269D8">
        <w:rPr>
          <w:rFonts w:ascii="Montserrat" w:eastAsia="Times New Roman" w:hAnsi="Montserrat" w:cs="Times New Roman"/>
          <w:lang w:val="es-ES" w:eastAsia="es-GT"/>
        </w:rPr>
        <w:t>a utilizar para brindar los servicios que corresponden de acuerdo al mandato institucional.</w:t>
      </w:r>
      <w:r w:rsidR="008B7EAE" w:rsidRPr="004B5B4F">
        <w:rPr>
          <w:rFonts w:ascii="Montserrat" w:eastAsia="Times New Roman" w:hAnsi="Montserrat" w:cs="Times New Roman"/>
          <w:lang w:val="es-ES" w:eastAsia="es-GT"/>
        </w:rPr>
        <w:t xml:space="preserve">  </w:t>
      </w:r>
    </w:p>
    <w:p w14:paraId="5CF60B6E" w14:textId="77777777" w:rsidR="00172006" w:rsidRPr="004B5B4F" w:rsidRDefault="00172006" w:rsidP="004B5B4F">
      <w:pPr>
        <w:spacing w:line="276" w:lineRule="auto"/>
        <w:jc w:val="both"/>
        <w:rPr>
          <w:rFonts w:ascii="Montserrat" w:eastAsia="Times New Roman" w:hAnsi="Montserrat" w:cs="Times New Roman"/>
          <w:lang w:val="es-ES" w:eastAsia="es-GT"/>
        </w:rPr>
      </w:pPr>
    </w:p>
    <w:p w14:paraId="21A0F65B" w14:textId="73BBEB60" w:rsidR="0050705A" w:rsidRPr="004B5B4F" w:rsidRDefault="000269D8"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 xml:space="preserve">Para el presente cuatrimestre fue necesario realizar modificación de metas para aumentar las mismas de acuerdo a las demandas </w:t>
      </w:r>
      <w:r w:rsidR="004B5B4F" w:rsidRPr="004B5B4F">
        <w:rPr>
          <w:rFonts w:ascii="Montserrat" w:eastAsia="Times New Roman" w:hAnsi="Montserrat" w:cs="Times New Roman"/>
          <w:lang w:val="es-ES" w:eastAsia="es-GT"/>
        </w:rPr>
        <w:t>de acuerdo con</w:t>
      </w:r>
      <w:r w:rsidR="000A6C10" w:rsidRPr="004B5B4F">
        <w:rPr>
          <w:rFonts w:ascii="Montserrat" w:eastAsia="Times New Roman" w:hAnsi="Montserrat" w:cs="Times New Roman"/>
          <w:lang w:val="es-ES" w:eastAsia="es-GT"/>
        </w:rPr>
        <w:t xml:space="preserve"> la demanda de atención </w:t>
      </w:r>
      <w:r w:rsidR="00273912" w:rsidRPr="004B5B4F">
        <w:rPr>
          <w:rFonts w:ascii="Montserrat" w:eastAsia="Times New Roman" w:hAnsi="Montserrat" w:cs="Times New Roman"/>
          <w:lang w:val="es-ES" w:eastAsia="es-GT"/>
        </w:rPr>
        <w:t xml:space="preserve">en Derechos Humanos, Atención a la Conflictividad y Cultura de Paz. </w:t>
      </w:r>
    </w:p>
    <w:p w14:paraId="3CEBC3ED" w14:textId="466E35ED" w:rsidR="00E40894" w:rsidRPr="004B5B4F" w:rsidRDefault="00E40894" w:rsidP="004B5B4F">
      <w:pPr>
        <w:spacing w:line="276" w:lineRule="auto"/>
        <w:jc w:val="both"/>
        <w:rPr>
          <w:rFonts w:ascii="Montserrat" w:eastAsia="Times New Roman" w:hAnsi="Montserrat" w:cs="Times New Roman"/>
          <w:lang w:eastAsia="es-GT"/>
        </w:rPr>
      </w:pPr>
      <w:r w:rsidRPr="004B5B4F">
        <w:rPr>
          <w:rFonts w:ascii="Montserrat" w:eastAsia="Times New Roman" w:hAnsi="Montserrat" w:cs="Times New Roman"/>
          <w:lang w:val="es-ES" w:eastAsia="es-GT"/>
        </w:rPr>
        <w:t>                           </w:t>
      </w:r>
    </w:p>
    <w:p w14:paraId="3BC82BF2" w14:textId="43BE93F1" w:rsidR="00E40894" w:rsidRPr="004B5B4F" w:rsidRDefault="00E40894" w:rsidP="004B5B4F">
      <w:pPr>
        <w:spacing w:line="276" w:lineRule="auto"/>
        <w:jc w:val="both"/>
        <w:rPr>
          <w:rFonts w:ascii="Montserrat" w:eastAsia="Times New Roman" w:hAnsi="Montserrat" w:cs="Times New Roman"/>
          <w:color w:val="0070C0"/>
          <w:lang w:eastAsia="es-GT"/>
        </w:rPr>
      </w:pPr>
      <w:r w:rsidRPr="004B5B4F">
        <w:rPr>
          <w:rFonts w:ascii="Montserrat" w:eastAsia="Times New Roman" w:hAnsi="Montserrat" w:cs="Times New Roman"/>
          <w:b/>
          <w:bCs/>
          <w:color w:val="0070C0"/>
          <w:lang w:val="es-ES" w:eastAsia="es-GT"/>
        </w:rPr>
        <w:t>Producto:  </w:t>
      </w:r>
      <w:r w:rsidR="00F2085E" w:rsidRPr="004B5B4F">
        <w:rPr>
          <w:rFonts w:ascii="Montserrat" w:eastAsia="Times New Roman" w:hAnsi="Montserrat" w:cs="Times New Roman"/>
          <w:b/>
          <w:bCs/>
          <w:color w:val="0070C0"/>
          <w:lang w:val="es-ES" w:eastAsia="es-GT"/>
        </w:rPr>
        <w:t>00</w:t>
      </w:r>
      <w:r w:rsidR="007E6F14"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w:t>
      </w:r>
      <w:r w:rsidRPr="004B5B4F">
        <w:rPr>
          <w:rFonts w:ascii="Montserrat" w:eastAsia="Times New Roman" w:hAnsi="Montserrat" w:cs="Times New Roman"/>
          <w:b/>
          <w:bCs/>
          <w:color w:val="0070C0"/>
          <w:lang w:val="es-ES" w:eastAsia="es-GT"/>
        </w:rPr>
        <w:t xml:space="preserve"> DIRECCIÓN Y COORDINACIÓN.</w:t>
      </w:r>
    </w:p>
    <w:p w14:paraId="094ABC62" w14:textId="4B2053E4"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w:t>
      </w:r>
    </w:p>
    <w:p w14:paraId="323F3C14" w14:textId="0143E3B8" w:rsidR="00791C3C" w:rsidRPr="004B5B4F" w:rsidRDefault="00791C3C"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Met</w:t>
      </w:r>
      <w:r w:rsidR="00186BDE" w:rsidRPr="004B5B4F">
        <w:rPr>
          <w:rFonts w:ascii="Montserrat" w:eastAsia="Times New Roman" w:hAnsi="Montserrat" w:cs="Times New Roman"/>
          <w:b/>
          <w:bCs/>
          <w:color w:val="0070C0"/>
          <w:lang w:val="es-ES" w:eastAsia="es-GT"/>
        </w:rPr>
        <w:t xml:space="preserve">a del cuatrimestre: </w:t>
      </w:r>
      <w:r w:rsidR="00903738" w:rsidRPr="004B5B4F">
        <w:rPr>
          <w:rFonts w:ascii="Montserrat" w:eastAsia="Times New Roman" w:hAnsi="Montserrat" w:cs="Times New Roman"/>
          <w:b/>
          <w:bCs/>
          <w:color w:val="0070C0"/>
          <w:lang w:val="es-ES" w:eastAsia="es-GT"/>
        </w:rPr>
        <w:t>5</w:t>
      </w:r>
      <w:r w:rsidR="00186BDE" w:rsidRPr="004B5B4F">
        <w:rPr>
          <w:rFonts w:ascii="Montserrat" w:eastAsia="Times New Roman" w:hAnsi="Montserrat" w:cs="Times New Roman"/>
          <w:b/>
          <w:bCs/>
          <w:color w:val="0070C0"/>
          <w:lang w:val="es-ES" w:eastAsia="es-GT"/>
        </w:rPr>
        <w:t xml:space="preserve"> (documento)</w:t>
      </w:r>
    </w:p>
    <w:p w14:paraId="17D877ED" w14:textId="667D7199" w:rsidR="00791C3C" w:rsidRPr="004B5B4F" w:rsidRDefault="00791C3C" w:rsidP="004B5B4F">
      <w:pPr>
        <w:spacing w:line="276" w:lineRule="auto"/>
        <w:jc w:val="both"/>
        <w:rPr>
          <w:rFonts w:ascii="Montserrat" w:eastAsia="Times New Roman" w:hAnsi="Montserrat" w:cs="Times New Roman"/>
          <w:b/>
          <w:bCs/>
          <w:color w:val="0070C0"/>
          <w:lang w:val="es-ES" w:eastAsia="es-GT"/>
        </w:rPr>
      </w:pPr>
    </w:p>
    <w:p w14:paraId="2D03A8B7" w14:textId="5EB9AC67" w:rsidR="00791C3C" w:rsidRPr="004B5B4F" w:rsidRDefault="00B75CB0"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Se han realizado l</w:t>
      </w:r>
      <w:r w:rsidR="00791C3C" w:rsidRPr="004B5B4F">
        <w:rPr>
          <w:rFonts w:ascii="Montserrat" w:eastAsia="Times New Roman" w:hAnsi="Montserrat" w:cs="Times New Roman"/>
          <w:lang w:val="es-ES" w:eastAsia="es-GT"/>
        </w:rPr>
        <w:t>as gestiones a nivel administrativo-financiero, de apoyo técnico, asesoría y de control para dar soporte a la función sustantiva de la C</w:t>
      </w:r>
      <w:r w:rsidR="00570522">
        <w:rPr>
          <w:rFonts w:ascii="Montserrat" w:eastAsia="Times New Roman" w:hAnsi="Montserrat" w:cs="Times New Roman"/>
          <w:lang w:val="es-ES" w:eastAsia="es-GT"/>
        </w:rPr>
        <w:t>omisión Presidencial por la Paz y los Derechos Humanos -C</w:t>
      </w:r>
      <w:r w:rsidR="00791C3C" w:rsidRPr="004B5B4F">
        <w:rPr>
          <w:rFonts w:ascii="Montserrat" w:eastAsia="Times New Roman" w:hAnsi="Montserrat" w:cs="Times New Roman"/>
          <w:lang w:val="es-ES" w:eastAsia="es-GT"/>
        </w:rPr>
        <w:t>OPADEH</w:t>
      </w:r>
      <w:r w:rsidR="00570522">
        <w:rPr>
          <w:rFonts w:ascii="Montserrat" w:eastAsia="Times New Roman" w:hAnsi="Montserrat" w:cs="Times New Roman"/>
          <w:lang w:val="es-ES" w:eastAsia="es-GT"/>
        </w:rPr>
        <w:t>-</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dando además cumplimiento </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a la normativa legal </w:t>
      </w:r>
      <w:r w:rsidR="00791C3C" w:rsidRPr="004B5B4F">
        <w:rPr>
          <w:rFonts w:ascii="Montserrat" w:eastAsia="Times New Roman" w:hAnsi="Montserrat" w:cs="Times New Roman"/>
          <w:lang w:val="es-ES" w:eastAsia="es-GT"/>
        </w:rPr>
        <w:t>que regula el funcionamiento de las Instituciones Públicas.</w:t>
      </w:r>
    </w:p>
    <w:p w14:paraId="757BE4C1" w14:textId="77777777" w:rsidR="00791C3C" w:rsidRPr="004B5B4F" w:rsidRDefault="00791C3C" w:rsidP="004B5B4F">
      <w:pPr>
        <w:spacing w:line="276" w:lineRule="auto"/>
        <w:jc w:val="both"/>
        <w:rPr>
          <w:rFonts w:ascii="Montserrat" w:eastAsia="Times New Roman" w:hAnsi="Montserrat" w:cs="Times New Roman"/>
          <w:lang w:eastAsia="es-GT"/>
        </w:rPr>
      </w:pPr>
    </w:p>
    <w:p w14:paraId="1329AA6F" w14:textId="365B02CA"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Subproducto: </w:t>
      </w:r>
      <w:r w:rsidR="00F2085E" w:rsidRPr="004B5B4F">
        <w:rPr>
          <w:rFonts w:ascii="Montserrat" w:eastAsia="Times New Roman" w:hAnsi="Montserrat" w:cs="Times New Roman"/>
          <w:b/>
          <w:bCs/>
          <w:color w:val="0070C0"/>
          <w:lang w:val="es-ES" w:eastAsia="es-GT"/>
        </w:rPr>
        <w:t>00</w:t>
      </w:r>
      <w:r w:rsidR="00F62ADA"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-001-0001</w:t>
      </w:r>
      <w:r w:rsidRPr="004B5B4F">
        <w:rPr>
          <w:rFonts w:ascii="Montserrat" w:eastAsia="Times New Roman" w:hAnsi="Montserrat" w:cs="Times New Roman"/>
          <w:b/>
          <w:bCs/>
          <w:color w:val="0070C0"/>
          <w:lang w:val="es-ES" w:eastAsia="es-GT"/>
        </w:rPr>
        <w:t xml:space="preserve"> Dirección y Coordinación</w:t>
      </w:r>
    </w:p>
    <w:p w14:paraId="4808FC80" w14:textId="1BCB91A5" w:rsidR="00265E36" w:rsidRPr="004B5B4F" w:rsidRDefault="00265E36" w:rsidP="004B5B4F">
      <w:pPr>
        <w:spacing w:line="276" w:lineRule="auto"/>
        <w:ind w:firstLine="708"/>
        <w:jc w:val="both"/>
        <w:rPr>
          <w:rFonts w:ascii="Montserrat" w:eastAsia="Times New Roman" w:hAnsi="Montserrat" w:cs="Times New Roman"/>
          <w:b/>
          <w:bCs/>
          <w:color w:val="0070C0"/>
          <w:lang w:val="es-ES" w:eastAsia="es-GT"/>
        </w:rPr>
      </w:pPr>
    </w:p>
    <w:p w14:paraId="2B1FF1F9" w14:textId="6B4258A2" w:rsidR="007D1EB3" w:rsidRPr="004B5B4F" w:rsidRDefault="00265E36"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xml:space="preserve">Meta del cuatrimestre: </w:t>
      </w:r>
      <w:r w:rsidR="00903738" w:rsidRPr="004B5B4F">
        <w:rPr>
          <w:rFonts w:ascii="Montserrat" w:eastAsia="Times New Roman" w:hAnsi="Montserrat" w:cs="Times New Roman"/>
          <w:b/>
          <w:bCs/>
          <w:color w:val="0070C0"/>
          <w:lang w:val="es-ES" w:eastAsia="es-GT"/>
        </w:rPr>
        <w:t>5</w:t>
      </w:r>
      <w:r w:rsidR="00186BDE" w:rsidRPr="004B5B4F">
        <w:rPr>
          <w:rFonts w:ascii="Montserrat" w:eastAsia="Times New Roman" w:hAnsi="Montserrat" w:cs="Times New Roman"/>
          <w:b/>
          <w:bCs/>
          <w:color w:val="0070C0"/>
          <w:lang w:val="es-ES" w:eastAsia="es-GT"/>
        </w:rPr>
        <w:t xml:space="preserve"> (documento)</w:t>
      </w:r>
    </w:p>
    <w:p w14:paraId="3F47BED4" w14:textId="77777777" w:rsidR="00DA0284" w:rsidRPr="004B5B4F" w:rsidRDefault="00DA0284" w:rsidP="004B5B4F">
      <w:pPr>
        <w:spacing w:line="276" w:lineRule="auto"/>
        <w:ind w:firstLine="708"/>
        <w:jc w:val="both"/>
        <w:rPr>
          <w:rFonts w:ascii="Montserrat" w:eastAsia="Times New Roman" w:hAnsi="Montserrat" w:cs="Times New Roman"/>
          <w:b/>
          <w:bCs/>
          <w:lang w:val="es-ES" w:eastAsia="es-GT"/>
        </w:rPr>
      </w:pPr>
    </w:p>
    <w:p w14:paraId="017619B8" w14:textId="4B985B75" w:rsidR="007D1EB3" w:rsidRPr="004B5B4F" w:rsidRDefault="007D1EB3"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Los siguientes documentos corresponden a la meta ejecutada durante el </w:t>
      </w:r>
      <w:r w:rsidR="00BD559A" w:rsidRPr="004B5B4F">
        <w:rPr>
          <w:rFonts w:ascii="Montserrat" w:eastAsia="Times New Roman" w:hAnsi="Montserrat" w:cs="Times New Roman"/>
          <w:lang w:val="es-ES" w:eastAsia="es-GT"/>
        </w:rPr>
        <w:t xml:space="preserve">primer </w:t>
      </w:r>
      <w:r w:rsidRPr="004B5B4F">
        <w:rPr>
          <w:rFonts w:ascii="Montserrat" w:eastAsia="Times New Roman" w:hAnsi="Montserrat" w:cs="Times New Roman"/>
          <w:lang w:val="es-ES" w:eastAsia="es-GT"/>
        </w:rPr>
        <w:t>cuatrimestre:</w:t>
      </w:r>
    </w:p>
    <w:p w14:paraId="61B89F40" w14:textId="77777777" w:rsidR="00406C02" w:rsidRPr="004B5B4F" w:rsidRDefault="00406C02" w:rsidP="004B5B4F">
      <w:pPr>
        <w:spacing w:line="276" w:lineRule="auto"/>
        <w:jc w:val="both"/>
        <w:rPr>
          <w:rFonts w:ascii="Montserrat" w:hAnsi="Montserrat" w:cs="Times New Roman"/>
          <w:lang w:val="es-MX"/>
        </w:rPr>
      </w:pPr>
    </w:p>
    <w:p w14:paraId="2622127F" w14:textId="1A9176F5" w:rsidR="00903738" w:rsidRPr="004B5B4F" w:rsidRDefault="00903738"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hAnsi="Montserrat" w:cs="Times New Roman"/>
          <w:sz w:val="24"/>
          <w:szCs w:val="24"/>
          <w:lang w:val="es-MX"/>
        </w:rPr>
        <w:t>Informe a la Comisión IV Trimestre 2022</w:t>
      </w:r>
      <w:r w:rsidR="004A3950" w:rsidRPr="004B5B4F">
        <w:rPr>
          <w:rFonts w:ascii="Montserrat" w:hAnsi="Montserrat" w:cs="Times New Roman"/>
          <w:sz w:val="24"/>
          <w:szCs w:val="24"/>
          <w:lang w:val="es-MX"/>
        </w:rPr>
        <w:t>.</w:t>
      </w:r>
    </w:p>
    <w:p w14:paraId="20CE328F" w14:textId="77777777" w:rsidR="004A3950" w:rsidRPr="004B5B4F" w:rsidRDefault="004A3950" w:rsidP="004B5B4F">
      <w:pPr>
        <w:pStyle w:val="Prrafodelista"/>
        <w:spacing w:after="0" w:line="276" w:lineRule="auto"/>
        <w:jc w:val="both"/>
        <w:rPr>
          <w:rFonts w:ascii="Montserrat" w:hAnsi="Montserrat" w:cs="Times New Roman"/>
          <w:sz w:val="24"/>
          <w:szCs w:val="24"/>
          <w:lang w:val="es-MX"/>
        </w:rPr>
      </w:pPr>
    </w:p>
    <w:p w14:paraId="4C920D74" w14:textId="628D425C" w:rsidR="00903738" w:rsidRPr="004B5B4F" w:rsidRDefault="00903738"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hAnsi="Montserrat" w:cs="Times New Roman"/>
          <w:sz w:val="24"/>
          <w:szCs w:val="24"/>
          <w:lang w:val="es-MX"/>
        </w:rPr>
        <w:t>Informe III Cuatrimestre 2022 (Rendición de Cuentas, Clasificador Temático y de avance Físico y Financiero de la Gestión por Resultados)</w:t>
      </w:r>
    </w:p>
    <w:p w14:paraId="2B291BF5" w14:textId="77777777" w:rsidR="004A3950" w:rsidRPr="004B5B4F" w:rsidRDefault="004A3950" w:rsidP="004B5B4F">
      <w:pPr>
        <w:spacing w:line="276" w:lineRule="auto"/>
        <w:jc w:val="both"/>
        <w:rPr>
          <w:rFonts w:ascii="Montserrat" w:hAnsi="Montserrat" w:cs="Times New Roman"/>
          <w:lang w:val="es-MX"/>
        </w:rPr>
      </w:pPr>
    </w:p>
    <w:p w14:paraId="0B149606" w14:textId="77777777" w:rsidR="00C964F3" w:rsidRPr="004B5B4F" w:rsidRDefault="00C964F3"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eastAsia="Times New Roman" w:hAnsi="Montserrat"/>
          <w:sz w:val="24"/>
          <w:szCs w:val="24"/>
          <w:lang w:val="es-ES" w:eastAsia="es-GT"/>
        </w:rPr>
        <w:t>Memoria de Labores COPADEH 2022-2023.</w:t>
      </w:r>
    </w:p>
    <w:p w14:paraId="53F3125A" w14:textId="77777777" w:rsidR="004A3950" w:rsidRPr="004B5B4F" w:rsidRDefault="004A3950" w:rsidP="004B5B4F">
      <w:pPr>
        <w:pStyle w:val="Prrafodelista"/>
        <w:spacing w:after="0" w:line="276" w:lineRule="auto"/>
        <w:jc w:val="both"/>
        <w:rPr>
          <w:rFonts w:ascii="Montserrat" w:hAnsi="Montserrat" w:cs="Times New Roman"/>
          <w:sz w:val="24"/>
          <w:szCs w:val="24"/>
          <w:lang w:val="es-MX"/>
        </w:rPr>
      </w:pPr>
    </w:p>
    <w:p w14:paraId="7A58DE56" w14:textId="77777777" w:rsidR="00C964F3" w:rsidRPr="004B5B4F" w:rsidRDefault="00C964F3" w:rsidP="004B5B4F">
      <w:pPr>
        <w:pStyle w:val="Prrafodelista"/>
        <w:numPr>
          <w:ilvl w:val="0"/>
          <w:numId w:val="1"/>
        </w:numPr>
        <w:spacing w:after="0" w:line="276" w:lineRule="auto"/>
        <w:jc w:val="both"/>
        <w:rPr>
          <w:rFonts w:ascii="Montserrat" w:eastAsia="Times New Roman" w:hAnsi="Montserrat"/>
          <w:sz w:val="24"/>
          <w:szCs w:val="24"/>
          <w:lang w:val="es-ES" w:eastAsia="es-GT"/>
        </w:rPr>
      </w:pPr>
      <w:r w:rsidRPr="004B5B4F">
        <w:rPr>
          <w:rFonts w:ascii="Montserrat" w:eastAsia="Times New Roman" w:hAnsi="Montserrat"/>
          <w:sz w:val="24"/>
          <w:szCs w:val="24"/>
          <w:lang w:val="es-ES" w:eastAsia="es-GT"/>
        </w:rPr>
        <w:t>Modificación física aprobada por el Despacho Superior.</w:t>
      </w:r>
    </w:p>
    <w:p w14:paraId="26A509CD" w14:textId="77777777" w:rsidR="004A3950" w:rsidRPr="004B5B4F" w:rsidRDefault="004A3950" w:rsidP="004B5B4F">
      <w:pPr>
        <w:spacing w:line="276" w:lineRule="auto"/>
        <w:jc w:val="both"/>
        <w:rPr>
          <w:rFonts w:ascii="Montserrat" w:eastAsia="Times New Roman" w:hAnsi="Montserrat"/>
          <w:lang w:val="es-ES" w:eastAsia="es-GT"/>
        </w:rPr>
      </w:pPr>
    </w:p>
    <w:p w14:paraId="11CEF25D" w14:textId="369B7C65" w:rsidR="00DB7949" w:rsidRPr="004B5B4F" w:rsidRDefault="00DB7949"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eastAsia="Times New Roman" w:hAnsi="Montserrat"/>
          <w:sz w:val="24"/>
          <w:szCs w:val="24"/>
          <w:lang w:val="es-ES" w:eastAsia="es-GT"/>
        </w:rPr>
        <w:t>Manual de Normas y Procedimientos de Adquisiciones y Contrataciones de la Comisión Presidencial por la Paz y los Derechos Humanos-COPADEH-.</w:t>
      </w:r>
    </w:p>
    <w:p w14:paraId="49292887" w14:textId="77777777" w:rsidR="00DB7949" w:rsidRPr="004B5B4F" w:rsidRDefault="00DB7949" w:rsidP="004B5B4F">
      <w:pPr>
        <w:spacing w:line="276" w:lineRule="auto"/>
        <w:jc w:val="both"/>
        <w:rPr>
          <w:rFonts w:ascii="Montserrat" w:hAnsi="Montserrat" w:cs="Times New Roman"/>
          <w:lang w:val="es-MX"/>
        </w:rPr>
      </w:pPr>
    </w:p>
    <w:p w14:paraId="69E3A2A5" w14:textId="7B734D5D" w:rsidR="00406C02" w:rsidRPr="004B5B4F" w:rsidRDefault="005C3903"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PRODUCTO</w:t>
      </w:r>
      <w:r w:rsidRPr="004B5B4F">
        <w:rPr>
          <w:rFonts w:ascii="Montserrat" w:eastAsia="Times New Roman" w:hAnsi="Montserrat" w:cs="Times New Roman"/>
          <w:color w:val="0070C0"/>
          <w:lang w:val="es-ES" w:eastAsia="es-ES"/>
        </w:rPr>
        <w:t>:</w:t>
      </w:r>
      <w:r w:rsidR="007E6F14" w:rsidRPr="004B5B4F">
        <w:rPr>
          <w:rFonts w:ascii="Montserrat" w:eastAsia="Times New Roman" w:hAnsi="Montserrat" w:cs="Times New Roman"/>
          <w:color w:val="0070C0"/>
          <w:lang w:val="es-ES" w:eastAsia="es-ES"/>
        </w:rPr>
        <w:t xml:space="preserve"> </w:t>
      </w:r>
      <w:r w:rsidR="007E6F14" w:rsidRPr="004B5B4F">
        <w:rPr>
          <w:rFonts w:ascii="Montserrat" w:eastAsia="Times New Roman" w:hAnsi="Montserrat" w:cs="Times New Roman"/>
          <w:b/>
          <w:bCs/>
          <w:color w:val="0070C0"/>
          <w:lang w:val="es-ES" w:eastAsia="es-ES"/>
        </w:rPr>
        <w:t>00</w:t>
      </w:r>
      <w:r w:rsidR="00F62ADA" w:rsidRPr="004B5B4F">
        <w:rPr>
          <w:rFonts w:ascii="Montserrat" w:eastAsia="Times New Roman" w:hAnsi="Montserrat" w:cs="Times New Roman"/>
          <w:b/>
          <w:bCs/>
          <w:color w:val="0070C0"/>
          <w:lang w:val="es-ES" w:eastAsia="es-ES"/>
        </w:rPr>
        <w:t>1</w:t>
      </w:r>
      <w:r w:rsidR="007E6F14" w:rsidRPr="004B5B4F">
        <w:rPr>
          <w:rFonts w:ascii="Montserrat" w:eastAsia="Times New Roman" w:hAnsi="Montserrat" w:cs="Times New Roman"/>
          <w:b/>
          <w:color w:val="0070C0"/>
          <w:lang w:val="es-ES" w:eastAsia="es-ES"/>
        </w:rPr>
        <w:t xml:space="preserve">-002 </w:t>
      </w:r>
      <w:r w:rsidRPr="004B5B4F">
        <w:rPr>
          <w:rFonts w:ascii="Montserrat" w:eastAsia="Times New Roman" w:hAnsi="Montserrat" w:cs="Times New Roman"/>
          <w:b/>
          <w:color w:val="0070C0"/>
          <w:lang w:val="es-ES" w:eastAsia="es-ES"/>
        </w:rPr>
        <w:t>INFORMES DE ASESORÍAS Y FORMACIÓN A LAS DEPENDENCIAS DEL</w:t>
      </w:r>
      <w:r w:rsidR="007B7DF1" w:rsidRPr="004B5B4F">
        <w:rPr>
          <w:rFonts w:ascii="Montserrat" w:eastAsia="Times New Roman" w:hAnsi="Montserrat" w:cs="Times New Roman"/>
          <w:b/>
          <w:color w:val="0070C0"/>
          <w:lang w:val="es-ES" w:eastAsia="es-ES"/>
        </w:rPr>
        <w:t xml:space="preserve"> </w:t>
      </w:r>
      <w:r w:rsidRPr="004B5B4F">
        <w:rPr>
          <w:rFonts w:ascii="Montserrat" w:eastAsia="Times New Roman" w:hAnsi="Montserrat" w:cs="Times New Roman"/>
          <w:b/>
          <w:color w:val="0070C0"/>
          <w:lang w:val="es-ES" w:eastAsia="es-ES"/>
        </w:rPr>
        <w:t>ORGANISMO EJECUTIVO Y OTROS SECTORES, EN CULTURA DE PAZ Y PROMOCIÓN DE LOS ACUERDOS DE PAZ</w:t>
      </w:r>
      <w:r w:rsidR="00406C02" w:rsidRPr="004B5B4F">
        <w:rPr>
          <w:rFonts w:ascii="Montserrat" w:eastAsia="Times New Roman" w:hAnsi="Montserrat" w:cs="Times New Roman"/>
          <w:b/>
          <w:color w:val="0070C0"/>
          <w:lang w:val="es-ES" w:eastAsia="es-ES"/>
        </w:rPr>
        <w:t>.</w:t>
      </w:r>
    </w:p>
    <w:p w14:paraId="5CE39484" w14:textId="091478C7" w:rsidR="00406C02" w:rsidRPr="004B5B4F" w:rsidRDefault="00406C02" w:rsidP="004B5B4F">
      <w:pPr>
        <w:spacing w:line="276" w:lineRule="auto"/>
        <w:jc w:val="both"/>
        <w:rPr>
          <w:rFonts w:ascii="Montserrat" w:eastAsia="Times New Roman" w:hAnsi="Montserrat" w:cs="Times New Roman"/>
          <w:color w:val="0070C0"/>
          <w:lang w:val="es-ES" w:eastAsia="es-ES"/>
        </w:rPr>
      </w:pPr>
    </w:p>
    <w:p w14:paraId="0EA8E461" w14:textId="7CBF8F49" w:rsidR="00791C3C" w:rsidRPr="004B5B4F" w:rsidRDefault="00791C3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del cuatrimestre: </w:t>
      </w:r>
      <w:r w:rsidR="00DB7949" w:rsidRPr="004B5B4F">
        <w:rPr>
          <w:rFonts w:ascii="Montserrat" w:eastAsia="Times New Roman" w:hAnsi="Montserrat" w:cs="Times New Roman"/>
          <w:b/>
          <w:color w:val="0070C0"/>
          <w:lang w:val="es-ES" w:eastAsia="es-ES"/>
        </w:rPr>
        <w:t>13</w:t>
      </w:r>
      <w:r w:rsidRPr="004B5B4F">
        <w:rPr>
          <w:rFonts w:ascii="Montserrat" w:eastAsia="Times New Roman" w:hAnsi="Montserrat" w:cs="Times New Roman"/>
          <w:b/>
          <w:color w:val="0070C0"/>
          <w:lang w:val="es-ES" w:eastAsia="es-ES"/>
        </w:rPr>
        <w:t xml:space="preserve"> </w:t>
      </w:r>
      <w:r w:rsidR="00186BDE" w:rsidRPr="004B5B4F">
        <w:rPr>
          <w:rFonts w:ascii="Montserrat" w:eastAsia="Times New Roman" w:hAnsi="Montserrat" w:cs="Times New Roman"/>
          <w:b/>
          <w:color w:val="0070C0"/>
          <w:lang w:val="es-ES" w:eastAsia="es-ES"/>
        </w:rPr>
        <w:t>(</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16A1B5E" w14:textId="77777777" w:rsidR="00791C3C" w:rsidRPr="004B5B4F" w:rsidRDefault="00791C3C" w:rsidP="004B5B4F">
      <w:pPr>
        <w:spacing w:line="276" w:lineRule="auto"/>
        <w:jc w:val="both"/>
        <w:rPr>
          <w:rFonts w:ascii="Montserrat" w:eastAsia="Times New Roman" w:hAnsi="Montserrat" w:cs="Times New Roman"/>
          <w:color w:val="0070C0"/>
          <w:lang w:val="es-ES" w:eastAsia="es-ES"/>
        </w:rPr>
      </w:pPr>
    </w:p>
    <w:p w14:paraId="59589956" w14:textId="116BF295" w:rsidR="00406C02" w:rsidRPr="004B5B4F" w:rsidRDefault="00406C02"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Subproducto:</w:t>
      </w:r>
      <w:r w:rsidR="007E6F14" w:rsidRPr="004B5B4F">
        <w:rPr>
          <w:rFonts w:ascii="Montserrat" w:eastAsia="Times New Roman" w:hAnsi="Montserrat" w:cs="Times New Roman"/>
          <w:b/>
          <w:color w:val="0070C0"/>
          <w:lang w:val="es-ES" w:eastAsia="es-ES"/>
        </w:rPr>
        <w:t xml:space="preserve"> 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-002-0001</w:t>
      </w:r>
      <w:r w:rsidRPr="004B5B4F">
        <w:rPr>
          <w:rFonts w:ascii="Montserrat" w:eastAsia="Times New Roman" w:hAnsi="Montserrat" w:cs="Times New Roman"/>
          <w:color w:val="0070C0"/>
          <w:lang w:val="es-ES" w:eastAsia="es-ES"/>
        </w:rPr>
        <w:t xml:space="preserve"> </w:t>
      </w:r>
      <w:r w:rsidRPr="004B5B4F">
        <w:rPr>
          <w:rFonts w:ascii="Montserrat" w:eastAsia="Times New Roman" w:hAnsi="Montserrat" w:cs="Times New Roman"/>
          <w:b/>
          <w:color w:val="0070C0"/>
          <w:lang w:val="es-ES" w:eastAsia="es-ES"/>
        </w:rPr>
        <w:t>Informes de asesoría a las dependencias del Organismo Ejecutivo y otros sectores</w:t>
      </w:r>
      <w:r w:rsidR="00C66FDF" w:rsidRPr="004B5B4F">
        <w:rPr>
          <w:rFonts w:ascii="Montserrat" w:eastAsia="Times New Roman" w:hAnsi="Montserrat" w:cs="Times New Roman"/>
          <w:b/>
          <w:color w:val="0070C0"/>
          <w:lang w:val="es-ES" w:eastAsia="es-ES"/>
        </w:rPr>
        <w:t>,</w:t>
      </w:r>
      <w:r w:rsidRPr="004B5B4F">
        <w:rPr>
          <w:rFonts w:ascii="Montserrat" w:eastAsia="Times New Roman" w:hAnsi="Montserrat" w:cs="Times New Roman"/>
          <w:b/>
          <w:color w:val="0070C0"/>
          <w:lang w:val="es-ES" w:eastAsia="es-ES"/>
        </w:rPr>
        <w:t xml:space="preserve"> en cultura de paz y promoción de los Acuerdos de Paz.</w:t>
      </w:r>
    </w:p>
    <w:p w14:paraId="34CAD10E" w14:textId="63C2CB2B" w:rsidR="007D1EB3" w:rsidRPr="004B5B4F" w:rsidRDefault="007D1EB3" w:rsidP="004B5B4F">
      <w:pPr>
        <w:spacing w:line="276" w:lineRule="auto"/>
        <w:ind w:left="708"/>
        <w:jc w:val="both"/>
        <w:rPr>
          <w:rFonts w:ascii="Montserrat" w:eastAsia="Times New Roman" w:hAnsi="Montserrat" w:cs="Times New Roman"/>
          <w:color w:val="0070C0"/>
          <w:lang w:val="es-ES" w:eastAsia="es-ES"/>
        </w:rPr>
      </w:pPr>
    </w:p>
    <w:p w14:paraId="42F91C98" w14:textId="6BBA4FE0" w:rsidR="007D1EB3" w:rsidRPr="004B5B4F" w:rsidRDefault="007D1EB3"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w:t>
      </w:r>
      <w:r w:rsidR="00791C3C" w:rsidRPr="004B5B4F">
        <w:rPr>
          <w:rFonts w:ascii="Montserrat" w:eastAsia="Times New Roman" w:hAnsi="Montserrat" w:cs="Times New Roman"/>
          <w:b/>
          <w:color w:val="0070C0"/>
          <w:lang w:val="es-ES" w:eastAsia="es-ES"/>
        </w:rPr>
        <w:t>del c</w:t>
      </w:r>
      <w:r w:rsidRPr="004B5B4F">
        <w:rPr>
          <w:rFonts w:ascii="Montserrat" w:eastAsia="Times New Roman" w:hAnsi="Montserrat" w:cs="Times New Roman"/>
          <w:b/>
          <w:color w:val="0070C0"/>
          <w:lang w:val="es-ES" w:eastAsia="es-ES"/>
        </w:rPr>
        <w:t xml:space="preserve">uatrimestre: </w:t>
      </w:r>
      <w:r w:rsidR="00DB7949" w:rsidRPr="004B5B4F">
        <w:rPr>
          <w:rFonts w:ascii="Montserrat" w:eastAsia="Times New Roman" w:hAnsi="Montserrat" w:cs="Times New Roman"/>
          <w:b/>
          <w:color w:val="0070C0"/>
          <w:lang w:val="es-ES" w:eastAsia="es-ES"/>
        </w:rPr>
        <w:t>13</w:t>
      </w:r>
      <w:r w:rsidR="00186BDE" w:rsidRPr="004B5B4F">
        <w:rPr>
          <w:rFonts w:ascii="Montserrat" w:eastAsia="Times New Roman" w:hAnsi="Montserrat" w:cs="Times New Roman"/>
          <w:b/>
          <w:color w:val="0070C0"/>
          <w:lang w:val="es-ES" w:eastAsia="es-ES"/>
        </w:rPr>
        <w:t xml:space="preserve"> (</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3987BBC" w14:textId="3BCFCC4A" w:rsidR="008B7EAE" w:rsidRPr="004B5B4F" w:rsidRDefault="008B7EAE" w:rsidP="004B5B4F">
      <w:pPr>
        <w:spacing w:line="276" w:lineRule="auto"/>
        <w:ind w:left="708"/>
        <w:jc w:val="both"/>
        <w:rPr>
          <w:rFonts w:ascii="Montserrat" w:eastAsia="Times New Roman" w:hAnsi="Montserrat" w:cs="Times New Roman"/>
          <w:color w:val="0070C0"/>
          <w:lang w:val="es-ES" w:eastAsia="es-ES"/>
        </w:rPr>
      </w:pPr>
    </w:p>
    <w:p w14:paraId="777A3098" w14:textId="64391A9D" w:rsidR="00B866AE" w:rsidRPr="004B5B4F" w:rsidRDefault="00A17703" w:rsidP="004B5B4F">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Se realizaron 13 informes de las actividades realizadas en atención a la promoción de una cultura de paz y compromisos de paz siguientes:</w:t>
      </w:r>
    </w:p>
    <w:p w14:paraId="69684C1F" w14:textId="77777777" w:rsidR="00DB7949" w:rsidRPr="004B5B4F" w:rsidRDefault="00DB7949" w:rsidP="004B5B4F">
      <w:pPr>
        <w:spacing w:line="276" w:lineRule="auto"/>
        <w:jc w:val="both"/>
        <w:rPr>
          <w:rFonts w:ascii="Montserrat" w:eastAsia="Times New Roman" w:hAnsi="Montserrat"/>
          <w:bCs/>
          <w:lang w:val="es-ES" w:eastAsia="es-GT"/>
        </w:rPr>
      </w:pPr>
    </w:p>
    <w:p w14:paraId="03957FF8" w14:textId="349428D1" w:rsidR="00DB7949" w:rsidRPr="004B5B4F" w:rsidRDefault="00C01773"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 xml:space="preserve"> “Cambio de la Rosa de la Paz </w:t>
      </w:r>
      <w:r w:rsidR="00AA4952" w:rsidRPr="00AA4952">
        <w:rPr>
          <w:rFonts w:ascii="Montserrat" w:eastAsia="Times New Roman" w:hAnsi="Montserrat"/>
          <w:b/>
          <w:sz w:val="24"/>
          <w:szCs w:val="24"/>
          <w:lang w:val="es-ES" w:eastAsia="es-GT"/>
        </w:rPr>
        <w:t xml:space="preserve">en </w:t>
      </w:r>
      <w:r w:rsidRPr="00AA4952">
        <w:rPr>
          <w:rFonts w:ascii="Montserrat" w:eastAsia="Times New Roman" w:hAnsi="Montserrat"/>
          <w:b/>
          <w:sz w:val="24"/>
          <w:szCs w:val="24"/>
          <w:lang w:val="es-ES" w:eastAsia="es-GT"/>
        </w:rPr>
        <w:t>COPADEH”</w:t>
      </w:r>
      <w:r w:rsidR="00AA4952">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w:t>
      </w:r>
      <w:r w:rsidR="00AA4952">
        <w:rPr>
          <w:rFonts w:ascii="Montserrat" w:eastAsia="Times New Roman" w:hAnsi="Montserrat"/>
          <w:bCs/>
          <w:sz w:val="24"/>
          <w:szCs w:val="24"/>
          <w:lang w:val="es-ES" w:eastAsia="es-GT"/>
        </w:rPr>
        <w:t>realizad</w:t>
      </w:r>
      <w:r w:rsidR="00880FDE">
        <w:rPr>
          <w:rFonts w:ascii="Montserrat" w:eastAsia="Times New Roman" w:hAnsi="Montserrat"/>
          <w:bCs/>
          <w:sz w:val="24"/>
          <w:szCs w:val="24"/>
          <w:lang w:val="es-ES" w:eastAsia="es-GT"/>
        </w:rPr>
        <w:t>o</w:t>
      </w:r>
      <w:r w:rsidR="00AA4952">
        <w:rPr>
          <w:rFonts w:ascii="Montserrat" w:eastAsia="Times New Roman" w:hAnsi="Montserrat"/>
          <w:bCs/>
          <w:sz w:val="24"/>
          <w:szCs w:val="24"/>
          <w:lang w:val="es-ES" w:eastAsia="es-GT"/>
        </w:rPr>
        <w:t xml:space="preserve"> el mes de </w:t>
      </w:r>
      <w:r w:rsidR="00DB7949" w:rsidRPr="004B5B4F">
        <w:rPr>
          <w:rFonts w:ascii="Montserrat" w:eastAsia="Times New Roman" w:hAnsi="Montserrat"/>
          <w:bCs/>
          <w:sz w:val="24"/>
          <w:szCs w:val="24"/>
          <w:lang w:val="es-ES" w:eastAsia="es-GT"/>
        </w:rPr>
        <w:t>enero</w:t>
      </w:r>
      <w:r w:rsidR="00AA4952">
        <w:rPr>
          <w:rFonts w:ascii="Montserrat" w:eastAsia="Times New Roman" w:hAnsi="Montserrat"/>
          <w:bCs/>
          <w:sz w:val="24"/>
          <w:szCs w:val="24"/>
          <w:lang w:val="es-ES" w:eastAsia="es-GT"/>
        </w:rPr>
        <w:t xml:space="preserve">, </w:t>
      </w:r>
      <w:r w:rsidR="00DB7949" w:rsidRPr="004B5B4F">
        <w:rPr>
          <w:rFonts w:ascii="Montserrat" w:eastAsia="Times New Roman" w:hAnsi="Montserrat"/>
          <w:bCs/>
          <w:sz w:val="24"/>
          <w:szCs w:val="24"/>
          <w:lang w:val="es-ES" w:eastAsia="es-GT"/>
        </w:rPr>
        <w:t xml:space="preserve">se reconoció a la Unidad para la Prevención Comunitaria de la Violencia -UPCV- por su trabajo en el fomento de una Cultura de </w:t>
      </w:r>
      <w:r w:rsidR="00DB7949" w:rsidRPr="004B5B4F">
        <w:rPr>
          <w:rFonts w:ascii="Montserrat" w:eastAsia="Times New Roman" w:hAnsi="Montserrat"/>
          <w:bCs/>
          <w:sz w:val="24"/>
          <w:szCs w:val="24"/>
          <w:lang w:val="es-ES" w:eastAsia="es-GT"/>
        </w:rPr>
        <w:lastRenderedPageBreak/>
        <w:t xml:space="preserve">Paz, realizando </w:t>
      </w:r>
      <w:bookmarkStart w:id="0" w:name="_Hlk133999829"/>
      <w:r w:rsidR="00DB7949" w:rsidRPr="004B5B4F">
        <w:rPr>
          <w:rFonts w:ascii="Montserrat" w:eastAsia="Times New Roman" w:hAnsi="Montserrat"/>
          <w:bCs/>
          <w:sz w:val="24"/>
          <w:szCs w:val="24"/>
          <w:lang w:val="es-ES" w:eastAsia="es-GT"/>
        </w:rPr>
        <w:t xml:space="preserve">el cambio de la Rosa de la Paz, en solemne acto, </w:t>
      </w:r>
      <w:bookmarkEnd w:id="0"/>
      <w:r w:rsidR="00DB7949" w:rsidRPr="004B5B4F">
        <w:rPr>
          <w:rFonts w:ascii="Montserrat" w:eastAsia="Times New Roman" w:hAnsi="Montserrat"/>
          <w:bCs/>
          <w:sz w:val="24"/>
          <w:szCs w:val="24"/>
          <w:lang w:val="es-ES" w:eastAsia="es-GT"/>
        </w:rPr>
        <w:t>el Coordinador General de la Institución</w:t>
      </w:r>
      <w:r w:rsidR="006220EE">
        <w:rPr>
          <w:rFonts w:ascii="Montserrat" w:eastAsia="Times New Roman" w:hAnsi="Montserrat"/>
          <w:bCs/>
          <w:sz w:val="24"/>
          <w:szCs w:val="24"/>
          <w:lang w:val="es-ES" w:eastAsia="es-GT"/>
        </w:rPr>
        <w:t>,</w:t>
      </w:r>
      <w:r w:rsidR="00DB7949" w:rsidRPr="004B5B4F">
        <w:rPr>
          <w:rFonts w:ascii="Montserrat" w:eastAsia="Times New Roman" w:hAnsi="Montserrat"/>
          <w:bCs/>
          <w:sz w:val="24"/>
          <w:szCs w:val="24"/>
          <w:lang w:val="es-ES" w:eastAsia="es-GT"/>
        </w:rPr>
        <w:t xml:space="preserve"> señor David Prado.</w:t>
      </w:r>
    </w:p>
    <w:p w14:paraId="01AE8E15" w14:textId="77777777" w:rsidR="00672AFA" w:rsidRPr="004B5B4F" w:rsidRDefault="00672AFA" w:rsidP="004B5B4F">
      <w:pPr>
        <w:pStyle w:val="Prrafodelista"/>
        <w:spacing w:after="0" w:line="276" w:lineRule="auto"/>
        <w:jc w:val="both"/>
        <w:rPr>
          <w:rFonts w:ascii="Montserrat" w:eastAsia="Times New Roman" w:hAnsi="Montserrat"/>
          <w:bCs/>
          <w:sz w:val="24"/>
          <w:szCs w:val="24"/>
          <w:lang w:val="es-ES" w:eastAsia="es-GT"/>
        </w:rPr>
      </w:pPr>
    </w:p>
    <w:p w14:paraId="2E355C93" w14:textId="5F6031AA"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w:t>
      </w:r>
      <w:r w:rsidR="00672AFA" w:rsidRPr="004B5B4F">
        <w:rPr>
          <w:rFonts w:ascii="Montserrat" w:eastAsia="Times New Roman" w:hAnsi="Montserrat"/>
          <w:bCs/>
          <w:sz w:val="24"/>
          <w:szCs w:val="24"/>
          <w:lang w:val="es-ES" w:eastAsia="es-GT"/>
        </w:rPr>
        <w:t xml:space="preserve"> febrero</w:t>
      </w:r>
      <w:r>
        <w:rPr>
          <w:rFonts w:ascii="Montserrat" w:eastAsia="Times New Roman" w:hAnsi="Montserrat"/>
          <w:bCs/>
          <w:sz w:val="24"/>
          <w:szCs w:val="24"/>
          <w:lang w:val="es-ES" w:eastAsia="es-GT"/>
        </w:rPr>
        <w:t xml:space="preserve">, </w:t>
      </w:r>
      <w:r w:rsidR="00672AFA" w:rsidRPr="004B5B4F">
        <w:rPr>
          <w:rFonts w:ascii="Montserrat" w:eastAsia="Times New Roman" w:hAnsi="Montserrat"/>
          <w:bCs/>
          <w:sz w:val="24"/>
          <w:szCs w:val="24"/>
          <w:lang w:val="es-ES" w:eastAsia="es-GT"/>
        </w:rPr>
        <w:t xml:space="preserve">se reconoció al Consejo Nacional para la Atención de las Personas con Discapacidad -CONADI- por su trabajo en el fomento de una Cultura de Paz, </w:t>
      </w:r>
      <w:r w:rsidR="006220EE" w:rsidRPr="004B5B4F">
        <w:rPr>
          <w:rFonts w:ascii="Montserrat" w:eastAsia="Times New Roman" w:hAnsi="Montserrat"/>
          <w:bCs/>
          <w:sz w:val="24"/>
          <w:szCs w:val="24"/>
          <w:lang w:val="es-ES" w:eastAsia="es-GT"/>
        </w:rPr>
        <w:t>el cambio de la Rosa de la Paz, en solemne acto,</w:t>
      </w:r>
      <w:r w:rsidR="00672AFA" w:rsidRPr="004B5B4F">
        <w:rPr>
          <w:rFonts w:ascii="Montserrat" w:eastAsia="Times New Roman" w:hAnsi="Montserrat"/>
          <w:bCs/>
          <w:sz w:val="24"/>
          <w:szCs w:val="24"/>
          <w:lang w:val="es-ES" w:eastAsia="es-GT"/>
        </w:rPr>
        <w:t xml:space="preserve"> la presidente de la Junta Directiva, licenciada Clarivel Castillo.</w:t>
      </w:r>
    </w:p>
    <w:p w14:paraId="68DE8684" w14:textId="77777777" w:rsidR="00672AFA" w:rsidRPr="004B5B4F" w:rsidRDefault="00672AFA" w:rsidP="004B5B4F">
      <w:pPr>
        <w:spacing w:line="276" w:lineRule="auto"/>
        <w:jc w:val="both"/>
        <w:rPr>
          <w:rFonts w:ascii="Montserrat" w:eastAsia="Times New Roman" w:hAnsi="Montserrat"/>
          <w:bCs/>
          <w:lang w:val="es-ES" w:eastAsia="es-GT"/>
        </w:rPr>
      </w:pPr>
    </w:p>
    <w:p w14:paraId="4B1F3EB6" w14:textId="03983B00"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 </w:t>
      </w:r>
      <w:r w:rsidR="00672AFA" w:rsidRPr="004B5B4F">
        <w:rPr>
          <w:rFonts w:ascii="Montserrat" w:eastAsia="Times New Roman" w:hAnsi="Montserrat"/>
          <w:bCs/>
          <w:sz w:val="24"/>
          <w:szCs w:val="24"/>
          <w:lang w:val="es-ES" w:eastAsia="es-GT"/>
        </w:rPr>
        <w:t>marzo</w:t>
      </w:r>
      <w:r>
        <w:rPr>
          <w:rFonts w:ascii="Montserrat" w:eastAsia="Times New Roman" w:hAnsi="Montserrat"/>
          <w:bCs/>
          <w:sz w:val="24"/>
          <w:szCs w:val="24"/>
          <w:lang w:val="es-ES" w:eastAsia="es-GT"/>
        </w:rPr>
        <w:t>,</w:t>
      </w:r>
      <w:r w:rsidR="00672AFA" w:rsidRPr="004B5B4F">
        <w:rPr>
          <w:rFonts w:ascii="Montserrat" w:eastAsia="Times New Roman" w:hAnsi="Montserrat"/>
          <w:bCs/>
          <w:sz w:val="24"/>
          <w:szCs w:val="24"/>
          <w:lang w:val="es-ES" w:eastAsia="es-GT"/>
        </w:rPr>
        <w:t xml:space="preserve"> se reconoció al Consejo Nacional de la Juventud –CONJUVE- con la distinción “Mensajero de la Paz” por su trabajo en el fomento de una Cultura de Paz, realizando el cambio </w:t>
      </w:r>
      <w:r w:rsidR="00140D56" w:rsidRPr="004B5B4F">
        <w:rPr>
          <w:rFonts w:ascii="Montserrat" w:eastAsia="Times New Roman" w:hAnsi="Montserrat"/>
          <w:bCs/>
          <w:sz w:val="24"/>
          <w:szCs w:val="24"/>
          <w:lang w:val="es-ES" w:eastAsia="es-GT"/>
        </w:rPr>
        <w:t xml:space="preserve">de la Rosa de la </w:t>
      </w:r>
      <w:proofErr w:type="gramStart"/>
      <w:r w:rsidR="00140D56" w:rsidRPr="004B5B4F">
        <w:rPr>
          <w:rFonts w:ascii="Montserrat" w:eastAsia="Times New Roman" w:hAnsi="Montserrat"/>
          <w:bCs/>
          <w:sz w:val="24"/>
          <w:szCs w:val="24"/>
          <w:lang w:val="es-ES" w:eastAsia="es-GT"/>
        </w:rPr>
        <w:t>Paz</w:t>
      </w:r>
      <w:r w:rsidR="00140D56">
        <w:rPr>
          <w:rFonts w:ascii="Montserrat" w:eastAsia="Times New Roman" w:hAnsi="Montserrat"/>
          <w:bCs/>
          <w:sz w:val="24"/>
          <w:szCs w:val="24"/>
          <w:lang w:val="es-ES" w:eastAsia="es-GT"/>
        </w:rPr>
        <w:t xml:space="preserve">, </w:t>
      </w:r>
      <w:r w:rsidR="00140D56" w:rsidRPr="004B5B4F">
        <w:rPr>
          <w:rFonts w:ascii="Montserrat" w:eastAsia="Times New Roman" w:hAnsi="Montserrat"/>
          <w:bCs/>
          <w:sz w:val="24"/>
          <w:szCs w:val="24"/>
          <w:lang w:val="es-ES" w:eastAsia="es-GT"/>
        </w:rPr>
        <w:t xml:space="preserve"> </w:t>
      </w:r>
      <w:r w:rsidR="00672AFA" w:rsidRPr="004B5B4F">
        <w:rPr>
          <w:rFonts w:ascii="Montserrat" w:eastAsia="Times New Roman" w:hAnsi="Montserrat"/>
          <w:bCs/>
          <w:sz w:val="24"/>
          <w:szCs w:val="24"/>
          <w:lang w:val="es-ES" w:eastAsia="es-GT"/>
        </w:rPr>
        <w:t>en</w:t>
      </w:r>
      <w:proofErr w:type="gramEnd"/>
      <w:r w:rsidR="00672AFA" w:rsidRPr="004B5B4F">
        <w:rPr>
          <w:rFonts w:ascii="Montserrat" w:eastAsia="Times New Roman" w:hAnsi="Montserrat"/>
          <w:bCs/>
          <w:sz w:val="24"/>
          <w:szCs w:val="24"/>
          <w:lang w:val="es-ES" w:eastAsia="es-GT"/>
        </w:rPr>
        <w:t xml:space="preserve"> solemne acto, la M</w:t>
      </w:r>
      <w:r w:rsidR="000B7E74">
        <w:rPr>
          <w:rFonts w:ascii="Montserrat" w:eastAsia="Times New Roman" w:hAnsi="Montserrat"/>
          <w:bCs/>
          <w:sz w:val="24"/>
          <w:szCs w:val="24"/>
          <w:lang w:val="es-ES" w:eastAsia="es-GT"/>
        </w:rPr>
        <w:t>agister</w:t>
      </w:r>
      <w:r w:rsidR="00672AFA" w:rsidRPr="004B5B4F">
        <w:rPr>
          <w:rFonts w:ascii="Montserrat" w:eastAsia="Times New Roman" w:hAnsi="Montserrat"/>
          <w:bCs/>
          <w:sz w:val="24"/>
          <w:szCs w:val="24"/>
          <w:lang w:val="es-ES" w:eastAsia="es-GT"/>
        </w:rPr>
        <w:t xml:space="preserve"> Carmen Sofía Reyes Alfaro; Directora General. </w:t>
      </w:r>
    </w:p>
    <w:p w14:paraId="59357146" w14:textId="77777777" w:rsidR="00F24B18" w:rsidRPr="004B5B4F" w:rsidRDefault="00F24B18" w:rsidP="004B5B4F">
      <w:pPr>
        <w:pStyle w:val="Prrafodelista"/>
        <w:spacing w:after="0" w:line="276" w:lineRule="auto"/>
        <w:rPr>
          <w:rFonts w:ascii="Montserrat" w:eastAsia="Times New Roman" w:hAnsi="Montserrat"/>
          <w:bCs/>
          <w:sz w:val="24"/>
          <w:szCs w:val="24"/>
          <w:lang w:val="es-ES" w:eastAsia="es-GT"/>
        </w:rPr>
      </w:pPr>
    </w:p>
    <w:p w14:paraId="72FD30CA" w14:textId="25CD9BAD" w:rsidR="00C01773"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 </w:t>
      </w:r>
      <w:r w:rsidR="00F24B18" w:rsidRPr="004B5B4F">
        <w:rPr>
          <w:rFonts w:ascii="Montserrat" w:eastAsia="Times New Roman" w:hAnsi="Montserrat"/>
          <w:bCs/>
          <w:sz w:val="24"/>
          <w:szCs w:val="24"/>
          <w:lang w:val="es-ES" w:eastAsia="es-GT"/>
        </w:rPr>
        <w:t>abril</w:t>
      </w:r>
      <w:r>
        <w:rPr>
          <w:rFonts w:ascii="Montserrat" w:eastAsia="Times New Roman" w:hAnsi="Montserrat"/>
          <w:bCs/>
          <w:sz w:val="24"/>
          <w:szCs w:val="24"/>
          <w:lang w:val="es-ES" w:eastAsia="es-GT"/>
        </w:rPr>
        <w:t>, s</w:t>
      </w:r>
      <w:r w:rsidR="00F24B18" w:rsidRPr="004B5B4F">
        <w:rPr>
          <w:rFonts w:ascii="Montserrat" w:eastAsia="Times New Roman" w:hAnsi="Montserrat"/>
          <w:bCs/>
          <w:sz w:val="24"/>
          <w:szCs w:val="24"/>
          <w:lang w:val="es-ES" w:eastAsia="es-GT"/>
        </w:rPr>
        <w:t xml:space="preserve">e reconoció al Ministerio de Agricultura y Ganadería -MAGA- con la distinción “Mensajero de la Paz” por su trabajo en el fomento de una Cultura de Paz, realizando el cambio </w:t>
      </w:r>
      <w:r w:rsidR="00140D56" w:rsidRPr="004B5B4F">
        <w:rPr>
          <w:rFonts w:ascii="Montserrat" w:eastAsia="Times New Roman" w:hAnsi="Montserrat"/>
          <w:bCs/>
          <w:sz w:val="24"/>
          <w:szCs w:val="24"/>
          <w:lang w:val="es-ES" w:eastAsia="es-GT"/>
        </w:rPr>
        <w:t>de la Rosa de la Paz</w:t>
      </w:r>
      <w:r w:rsidR="00140D56">
        <w:rPr>
          <w:rFonts w:ascii="Montserrat" w:eastAsia="Times New Roman" w:hAnsi="Montserrat"/>
          <w:bCs/>
          <w:sz w:val="24"/>
          <w:szCs w:val="24"/>
          <w:lang w:val="es-ES" w:eastAsia="es-GT"/>
        </w:rPr>
        <w:t>,</w:t>
      </w:r>
      <w:r w:rsidR="00140D56" w:rsidRPr="004B5B4F">
        <w:rPr>
          <w:rFonts w:ascii="Montserrat" w:eastAsia="Times New Roman" w:hAnsi="Montserrat"/>
          <w:bCs/>
          <w:sz w:val="24"/>
          <w:szCs w:val="24"/>
          <w:lang w:val="es-ES" w:eastAsia="es-GT"/>
        </w:rPr>
        <w:t xml:space="preserve"> </w:t>
      </w:r>
      <w:r w:rsidR="00F24B18" w:rsidRPr="004B5B4F">
        <w:rPr>
          <w:rFonts w:ascii="Montserrat" w:eastAsia="Times New Roman" w:hAnsi="Montserrat"/>
          <w:bCs/>
          <w:sz w:val="24"/>
          <w:szCs w:val="24"/>
          <w:lang w:val="es-ES" w:eastAsia="es-GT"/>
        </w:rPr>
        <w:t xml:space="preserve">en solemne acto el </w:t>
      </w:r>
      <w:proofErr w:type="gramStart"/>
      <w:r w:rsidR="00F24B18" w:rsidRPr="004B5B4F">
        <w:rPr>
          <w:rFonts w:ascii="Montserrat" w:eastAsia="Times New Roman" w:hAnsi="Montserrat"/>
          <w:bCs/>
          <w:sz w:val="24"/>
          <w:szCs w:val="24"/>
          <w:lang w:val="es-ES" w:eastAsia="es-GT"/>
        </w:rPr>
        <w:t>Director</w:t>
      </w:r>
      <w:proofErr w:type="gramEnd"/>
      <w:r w:rsidR="00F24B18" w:rsidRPr="004B5B4F">
        <w:rPr>
          <w:rFonts w:ascii="Montserrat" w:eastAsia="Times New Roman" w:hAnsi="Montserrat"/>
          <w:bCs/>
          <w:sz w:val="24"/>
          <w:szCs w:val="24"/>
          <w:lang w:val="es-ES" w:eastAsia="es-GT"/>
        </w:rPr>
        <w:t xml:space="preserve"> Administrativo Lic. </w:t>
      </w:r>
      <w:proofErr w:type="spellStart"/>
      <w:r w:rsidR="00F24B18" w:rsidRPr="004B5B4F">
        <w:rPr>
          <w:rFonts w:ascii="Montserrat" w:eastAsia="Times New Roman" w:hAnsi="Montserrat"/>
          <w:bCs/>
          <w:sz w:val="24"/>
          <w:szCs w:val="24"/>
          <w:lang w:val="es-ES" w:eastAsia="es-GT"/>
        </w:rPr>
        <w:t>Jorvy</w:t>
      </w:r>
      <w:proofErr w:type="spellEnd"/>
      <w:r w:rsidR="00F24B18" w:rsidRPr="004B5B4F">
        <w:rPr>
          <w:rFonts w:ascii="Montserrat" w:eastAsia="Times New Roman" w:hAnsi="Montserrat"/>
          <w:bCs/>
          <w:sz w:val="24"/>
          <w:szCs w:val="24"/>
          <w:lang w:val="es-ES" w:eastAsia="es-GT"/>
        </w:rPr>
        <w:t xml:space="preserve"> Díaz Reyes.</w:t>
      </w:r>
    </w:p>
    <w:p w14:paraId="7645985C" w14:textId="77777777" w:rsidR="00C01773" w:rsidRPr="00C01773" w:rsidRDefault="00C01773" w:rsidP="00C01773">
      <w:pPr>
        <w:pStyle w:val="Prrafodelista"/>
        <w:rPr>
          <w:rFonts w:ascii="Montserrat" w:eastAsia="Times New Roman" w:hAnsi="Montserrat"/>
          <w:b/>
          <w:lang w:val="es-ES" w:eastAsia="es-GT"/>
        </w:rPr>
      </w:pPr>
    </w:p>
    <w:p w14:paraId="6C0D091C" w14:textId="6D6D15C0" w:rsidR="00AA4952" w:rsidRPr="00AA4952" w:rsidRDefault="00263E11"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C01773">
        <w:rPr>
          <w:rFonts w:ascii="Montserrat" w:eastAsia="Times New Roman" w:hAnsi="Montserrat"/>
          <w:b/>
          <w:lang w:val="es-ES" w:eastAsia="es-GT"/>
        </w:rPr>
        <w:t>F</w:t>
      </w:r>
      <w:r w:rsidR="00672AFA" w:rsidRPr="00C01773">
        <w:rPr>
          <w:rFonts w:ascii="Montserrat" w:eastAsia="Times New Roman" w:hAnsi="Montserrat"/>
          <w:b/>
          <w:lang w:val="es-ES" w:eastAsia="es-GT"/>
        </w:rPr>
        <w:t>estival por la Paz</w:t>
      </w:r>
      <w:r w:rsidR="00C01773">
        <w:rPr>
          <w:rFonts w:ascii="Montserrat" w:eastAsia="Times New Roman" w:hAnsi="Montserrat"/>
          <w:bCs/>
          <w:lang w:val="es-ES" w:eastAsia="es-GT"/>
        </w:rPr>
        <w:t xml:space="preserve">, </w:t>
      </w:r>
      <w:r w:rsidR="00AA4952">
        <w:rPr>
          <w:rFonts w:ascii="Montserrat" w:eastAsia="Times New Roman" w:hAnsi="Montserrat"/>
          <w:bCs/>
          <w:lang w:val="es-ES" w:eastAsia="es-GT"/>
        </w:rPr>
        <w:t xml:space="preserve">actividad realizada </w:t>
      </w:r>
      <w:r w:rsidR="00C01773">
        <w:rPr>
          <w:rFonts w:ascii="Montserrat" w:eastAsia="Times New Roman" w:hAnsi="Montserrat"/>
          <w:bCs/>
          <w:lang w:val="es-ES" w:eastAsia="es-GT"/>
        </w:rPr>
        <w:t xml:space="preserve">en la </w:t>
      </w:r>
      <w:r w:rsidR="00E8592A" w:rsidRPr="00C01773">
        <w:rPr>
          <w:rFonts w:ascii="Montserrat" w:eastAsia="Times New Roman" w:hAnsi="Montserrat"/>
          <w:bCs/>
          <w:lang w:val="es-ES" w:eastAsia="es-GT"/>
        </w:rPr>
        <w:t xml:space="preserve">zona 6, </w:t>
      </w:r>
      <w:r w:rsidR="00672AFA" w:rsidRPr="00C01773">
        <w:rPr>
          <w:rFonts w:ascii="Montserrat" w:eastAsia="Times New Roman" w:hAnsi="Montserrat"/>
          <w:bCs/>
          <w:lang w:val="es-ES" w:eastAsia="es-GT"/>
        </w:rPr>
        <w:t>se contó con la participación de ocho (8) centros educativos, siete (7) instituciones del Organismo Ejecutivo y apoyo de la alcaldía auxiliar de zona 6.  En horario de 8 a 12 horas, con la participación de más de 400 personas. (300 jóvenes estudiantes).</w:t>
      </w:r>
      <w:r w:rsidR="00CD3699" w:rsidRPr="00C01773">
        <w:rPr>
          <w:rFonts w:ascii="Montserrat" w:eastAsia="Times New Roman" w:hAnsi="Montserrat"/>
          <w:bCs/>
          <w:lang w:val="es-ES" w:eastAsia="es-GT"/>
        </w:rPr>
        <w:t xml:space="preserve"> </w:t>
      </w:r>
    </w:p>
    <w:p w14:paraId="4B236CBC" w14:textId="77777777" w:rsidR="00AA4952" w:rsidRPr="00AA4952" w:rsidRDefault="00AA4952" w:rsidP="00AA4952">
      <w:pPr>
        <w:pStyle w:val="Prrafodelista"/>
        <w:rPr>
          <w:rFonts w:ascii="Montserrat" w:eastAsia="Times New Roman" w:hAnsi="Montserrat"/>
          <w:b/>
          <w:lang w:val="es-ES" w:eastAsia="es-GT"/>
        </w:rPr>
      </w:pPr>
    </w:p>
    <w:p w14:paraId="1A4184E3" w14:textId="080A415C" w:rsidR="00AA4952" w:rsidRPr="00AA4952" w:rsidRDefault="00672AFA"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t>Conversatorios “Avanzando a una Cultura de Paz” y abordaje de las perspectivas de la población para su construcción</w:t>
      </w:r>
      <w:r w:rsidR="00AA4952" w:rsidRPr="00AA4952">
        <w:rPr>
          <w:rFonts w:ascii="Montserrat" w:eastAsia="Times New Roman" w:hAnsi="Montserrat"/>
          <w:b/>
          <w:lang w:val="es-ES" w:eastAsia="es-GT"/>
        </w:rPr>
        <w:t xml:space="preserve">, </w:t>
      </w:r>
      <w:r w:rsidR="00AA4952" w:rsidRPr="00AA4952">
        <w:rPr>
          <w:rFonts w:ascii="Montserrat" w:eastAsia="Times New Roman" w:hAnsi="Montserrat"/>
          <w:bCs/>
          <w:lang w:val="es-ES" w:eastAsia="es-GT"/>
        </w:rPr>
        <w:t>realizado</w:t>
      </w:r>
      <w:r w:rsidR="00AA4952" w:rsidRPr="00AA4952">
        <w:rPr>
          <w:rFonts w:ascii="Montserrat" w:eastAsia="Times New Roman" w:hAnsi="Montserrat"/>
          <w:b/>
          <w:lang w:val="es-ES" w:eastAsia="es-GT"/>
        </w:rPr>
        <w:t xml:space="preserve"> </w:t>
      </w:r>
      <w:r w:rsidR="00E8592A" w:rsidRPr="00AA4952">
        <w:rPr>
          <w:rFonts w:ascii="Montserrat" w:eastAsia="Times New Roman" w:hAnsi="Montserrat"/>
          <w:bCs/>
          <w:color w:val="000000" w:themeColor="text1"/>
          <w:lang w:val="es-ES" w:eastAsia="es-GT"/>
        </w:rPr>
        <w:t xml:space="preserve">en </w:t>
      </w:r>
      <w:r w:rsidRPr="00AA4952">
        <w:rPr>
          <w:rFonts w:ascii="Montserrat" w:eastAsia="Times New Roman" w:hAnsi="Montserrat"/>
          <w:bCs/>
          <w:color w:val="000000" w:themeColor="text1"/>
          <w:lang w:val="es-ES" w:eastAsia="es-GT"/>
        </w:rPr>
        <w:t>Villa Nueva con lideresas y representantes de</w:t>
      </w:r>
      <w:r w:rsidR="00570522">
        <w:rPr>
          <w:rFonts w:ascii="Montserrat" w:eastAsia="Times New Roman" w:hAnsi="Montserrat"/>
          <w:bCs/>
          <w:color w:val="000000" w:themeColor="text1"/>
          <w:lang w:val="es-ES" w:eastAsia="es-GT"/>
        </w:rPr>
        <w:t xml:space="preserve">l </w:t>
      </w:r>
      <w:r w:rsidRPr="00AA4952">
        <w:rPr>
          <w:rFonts w:ascii="Montserrat" w:eastAsia="Times New Roman" w:hAnsi="Montserrat"/>
          <w:bCs/>
          <w:color w:val="000000" w:themeColor="text1"/>
          <w:lang w:val="es-ES" w:eastAsia="es-GT"/>
        </w:rPr>
        <w:t xml:space="preserve"> C</w:t>
      </w:r>
      <w:r w:rsidR="00570522">
        <w:rPr>
          <w:rFonts w:ascii="Montserrat" w:eastAsia="Times New Roman" w:hAnsi="Montserrat"/>
          <w:bCs/>
          <w:color w:val="000000" w:themeColor="text1"/>
          <w:lang w:val="es-ES" w:eastAsia="es-GT"/>
        </w:rPr>
        <w:t>onsejo Comunitario de Desarrollo Urbano y Rural COCOD</w:t>
      </w:r>
      <w:r w:rsidRPr="00AA4952">
        <w:rPr>
          <w:rFonts w:ascii="Montserrat" w:eastAsia="Times New Roman" w:hAnsi="Montserrat"/>
          <w:bCs/>
          <w:color w:val="000000" w:themeColor="text1"/>
          <w:lang w:val="es-ES" w:eastAsia="es-GT"/>
        </w:rPr>
        <w:t>E</w:t>
      </w:r>
      <w:r w:rsidR="00AA4952">
        <w:rPr>
          <w:rFonts w:ascii="Montserrat" w:eastAsia="Times New Roman" w:hAnsi="Montserrat"/>
          <w:bCs/>
          <w:color w:val="000000" w:themeColor="text1"/>
          <w:lang w:val="es-ES" w:eastAsia="es-GT"/>
        </w:rPr>
        <w:t>.</w:t>
      </w:r>
    </w:p>
    <w:p w14:paraId="5E93C51D" w14:textId="77777777" w:rsidR="00AA4952" w:rsidRPr="00AA4952" w:rsidRDefault="00AA4952" w:rsidP="00AA4952">
      <w:pPr>
        <w:pStyle w:val="Prrafodelista"/>
        <w:rPr>
          <w:rFonts w:ascii="Montserrat" w:eastAsia="Times New Roman" w:hAnsi="Montserrat"/>
          <w:b/>
          <w:lang w:val="es-ES" w:eastAsia="es-GT"/>
        </w:rPr>
      </w:pPr>
    </w:p>
    <w:p w14:paraId="6DBE0CB5" w14:textId="77777777" w:rsidR="00AA4952" w:rsidRPr="00AA4952" w:rsidRDefault="00AA4952"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lastRenderedPageBreak/>
        <w:t xml:space="preserve">Conversatorios “Avanzando a una Cultura de Paz” y abordaje de las perspectivas de la población para su construcción, </w:t>
      </w:r>
      <w:r w:rsidRPr="00AA4952">
        <w:rPr>
          <w:rFonts w:ascii="Montserrat" w:eastAsia="Times New Roman" w:hAnsi="Montserrat"/>
          <w:bCs/>
          <w:color w:val="000000" w:themeColor="text1"/>
          <w:sz w:val="24"/>
          <w:szCs w:val="24"/>
          <w:lang w:val="es-ES" w:eastAsia="es-GT"/>
        </w:rPr>
        <w:t>s</w:t>
      </w:r>
      <w:r w:rsidR="00E8592A" w:rsidRPr="00AA4952">
        <w:rPr>
          <w:rFonts w:ascii="Montserrat" w:eastAsia="Times New Roman" w:hAnsi="Montserrat"/>
          <w:bCs/>
          <w:color w:val="000000" w:themeColor="text1"/>
          <w:sz w:val="24"/>
          <w:szCs w:val="24"/>
          <w:lang w:val="es-ES" w:eastAsia="es-GT"/>
        </w:rPr>
        <w:t xml:space="preserve">e llevó a cabo en el </w:t>
      </w:r>
      <w:r w:rsidR="00672AFA" w:rsidRPr="00AA4952">
        <w:rPr>
          <w:rFonts w:ascii="Montserrat" w:eastAsia="Times New Roman" w:hAnsi="Montserrat"/>
          <w:bCs/>
          <w:color w:val="000000" w:themeColor="text1"/>
          <w:sz w:val="24"/>
          <w:szCs w:val="24"/>
          <w:lang w:val="es-ES" w:eastAsia="es-GT"/>
        </w:rPr>
        <w:t>Quiché población indígena (50 participantes)</w:t>
      </w:r>
      <w:r w:rsidR="004A3950" w:rsidRPr="00AA4952">
        <w:rPr>
          <w:rFonts w:ascii="Montserrat" w:eastAsia="Times New Roman" w:hAnsi="Montserrat"/>
          <w:bCs/>
          <w:color w:val="000000" w:themeColor="text1"/>
          <w:sz w:val="24"/>
          <w:szCs w:val="24"/>
          <w:lang w:val="es-ES" w:eastAsia="es-GT"/>
        </w:rPr>
        <w:t>.</w:t>
      </w:r>
    </w:p>
    <w:p w14:paraId="2EFA70DE" w14:textId="77777777" w:rsidR="00AA4952" w:rsidRPr="00AA4952" w:rsidRDefault="00AA4952" w:rsidP="00AA4952">
      <w:pPr>
        <w:pStyle w:val="Prrafodelista"/>
        <w:rPr>
          <w:rFonts w:ascii="Montserrat" w:eastAsia="Times New Roman" w:hAnsi="Montserrat"/>
          <w:b/>
          <w:lang w:val="es-ES" w:eastAsia="es-GT"/>
        </w:rPr>
      </w:pPr>
    </w:p>
    <w:p w14:paraId="07B6970C" w14:textId="77777777" w:rsidR="00460BD9" w:rsidRPr="00460BD9" w:rsidRDefault="00AA4952"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t>Conversatorios “Avanzando a una Cultura de Paz” y abordaje de las perspectivas de la población para su construcción</w:t>
      </w:r>
      <w:r w:rsidRPr="00AA4952">
        <w:rPr>
          <w:rFonts w:ascii="Montserrat" w:eastAsia="Times New Roman" w:hAnsi="Montserrat"/>
          <w:bCs/>
          <w:color w:val="000000" w:themeColor="text1"/>
          <w:sz w:val="24"/>
          <w:szCs w:val="24"/>
          <w:lang w:val="es-ES" w:eastAsia="es-GT"/>
        </w:rPr>
        <w:t xml:space="preserve">, </w:t>
      </w:r>
      <w:r w:rsidR="00460BD9">
        <w:rPr>
          <w:rFonts w:ascii="Montserrat" w:eastAsia="Times New Roman" w:hAnsi="Montserrat"/>
          <w:bCs/>
          <w:color w:val="000000" w:themeColor="text1"/>
          <w:sz w:val="24"/>
          <w:szCs w:val="24"/>
          <w:lang w:val="es-ES" w:eastAsia="es-GT"/>
        </w:rPr>
        <w:t>realizada</w:t>
      </w:r>
      <w:r w:rsidR="00E8592A" w:rsidRPr="00AA4952">
        <w:rPr>
          <w:rFonts w:ascii="Montserrat" w:eastAsia="Times New Roman" w:hAnsi="Montserrat"/>
          <w:bCs/>
          <w:color w:val="000000" w:themeColor="text1"/>
          <w:sz w:val="24"/>
          <w:szCs w:val="24"/>
          <w:lang w:val="es-ES" w:eastAsia="es-GT"/>
        </w:rPr>
        <w:t xml:space="preserve"> en </w:t>
      </w:r>
      <w:r w:rsidR="00672AFA" w:rsidRPr="00AA4952">
        <w:rPr>
          <w:rFonts w:ascii="Montserrat" w:eastAsia="Times New Roman" w:hAnsi="Montserrat"/>
          <w:bCs/>
          <w:color w:val="000000" w:themeColor="text1"/>
          <w:sz w:val="24"/>
          <w:szCs w:val="24"/>
          <w:lang w:val="es-ES" w:eastAsia="es-GT"/>
        </w:rPr>
        <w:t>Zacapa grupo de mujeres organizadas (50 participantes)</w:t>
      </w:r>
      <w:r w:rsidR="00460BD9">
        <w:rPr>
          <w:rFonts w:ascii="Montserrat" w:eastAsia="Times New Roman" w:hAnsi="Montserrat"/>
          <w:bCs/>
          <w:color w:val="000000" w:themeColor="text1"/>
          <w:sz w:val="24"/>
          <w:szCs w:val="24"/>
          <w:lang w:val="es-ES" w:eastAsia="es-GT"/>
        </w:rPr>
        <w:t>.</w:t>
      </w:r>
    </w:p>
    <w:p w14:paraId="02CD62C8" w14:textId="77777777" w:rsidR="00460BD9" w:rsidRPr="00460BD9" w:rsidRDefault="00460BD9" w:rsidP="00460BD9">
      <w:pPr>
        <w:pStyle w:val="Prrafodelista"/>
        <w:rPr>
          <w:rFonts w:ascii="Montserrat" w:eastAsia="Times New Roman" w:hAnsi="Montserrat"/>
          <w:b/>
          <w:lang w:val="es-ES" w:eastAsia="es-GT"/>
        </w:rPr>
      </w:pPr>
    </w:p>
    <w:p w14:paraId="6666C7C3" w14:textId="77777777" w:rsidR="00460BD9" w:rsidRPr="00460BD9" w:rsidRDefault="00F24B18"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Reunión con instituciones del Ejecutivo y otros actores</w:t>
      </w:r>
      <w:r w:rsidR="00460BD9" w:rsidRPr="00460BD9">
        <w:rPr>
          <w:rFonts w:ascii="Montserrat" w:eastAsia="Times New Roman" w:hAnsi="Montserrat"/>
          <w:b/>
          <w:lang w:val="es-ES" w:eastAsia="es-GT"/>
        </w:rPr>
        <w:t xml:space="preserve">, </w:t>
      </w:r>
      <w:r w:rsidR="00460BD9" w:rsidRPr="00460BD9">
        <w:rPr>
          <w:rFonts w:ascii="Montserrat" w:eastAsia="Times New Roman" w:hAnsi="Montserrat"/>
          <w:bCs/>
          <w:lang w:val="es-ES" w:eastAsia="es-GT"/>
        </w:rPr>
        <w:t xml:space="preserve">realizada </w:t>
      </w:r>
      <w:r w:rsidR="00CB7CA3" w:rsidRPr="00460BD9">
        <w:rPr>
          <w:rFonts w:ascii="Montserrat" w:eastAsia="Times New Roman" w:hAnsi="Montserrat"/>
          <w:bCs/>
          <w:color w:val="000000" w:themeColor="text1"/>
          <w:lang w:val="es-ES" w:eastAsia="es-GT"/>
        </w:rPr>
        <w:t xml:space="preserve">en </w:t>
      </w:r>
      <w:r w:rsidRPr="00460BD9">
        <w:rPr>
          <w:rFonts w:ascii="Montserrat" w:eastAsia="Times New Roman" w:hAnsi="Montserrat"/>
          <w:bCs/>
          <w:color w:val="000000" w:themeColor="text1"/>
          <w:lang w:val="es-ES" w:eastAsia="es-GT"/>
        </w:rPr>
        <w:t>Cobán, Alta Verapaz, se abordaron temas en Cultura de Paz, además se presentó y aprobó el proyecto del Festival por la Paz a veintiséis (26) instituciones, con el apoyo de Gobernación Departamental.</w:t>
      </w:r>
      <w:r w:rsidR="00CD3699" w:rsidRPr="00460BD9">
        <w:rPr>
          <w:rFonts w:ascii="Montserrat" w:eastAsia="Times New Roman" w:hAnsi="Montserrat"/>
          <w:bCs/>
          <w:color w:val="000000" w:themeColor="text1"/>
          <w:lang w:val="es-ES" w:eastAsia="es-GT"/>
        </w:rPr>
        <w:t xml:space="preserve"> </w:t>
      </w:r>
    </w:p>
    <w:p w14:paraId="100A6FF7" w14:textId="77777777" w:rsidR="00460BD9" w:rsidRPr="00460BD9" w:rsidRDefault="00460BD9" w:rsidP="00460BD9">
      <w:pPr>
        <w:pStyle w:val="Prrafodelista"/>
        <w:rPr>
          <w:rFonts w:ascii="Montserrat" w:eastAsia="Times New Roman" w:hAnsi="Montserrat"/>
          <w:b/>
          <w:lang w:val="es-ES" w:eastAsia="es-GT"/>
        </w:rPr>
      </w:pPr>
    </w:p>
    <w:p w14:paraId="7EB62425" w14:textId="77777777" w:rsidR="00460BD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Reunión con instituciones del Ejecutivo y otros actores,</w:t>
      </w:r>
      <w:r>
        <w:rPr>
          <w:rFonts w:ascii="Montserrat" w:eastAsia="Times New Roman" w:hAnsi="Montserrat"/>
          <w:b/>
          <w:lang w:val="es-ES" w:eastAsia="es-GT"/>
        </w:rPr>
        <w:t xml:space="preserve"> </w:t>
      </w:r>
      <w:r>
        <w:rPr>
          <w:rFonts w:ascii="Montserrat" w:eastAsia="Times New Roman" w:hAnsi="Montserrat"/>
          <w:bCs/>
          <w:color w:val="000000" w:themeColor="text1"/>
          <w:lang w:val="es-ES" w:eastAsia="es-GT"/>
        </w:rPr>
        <w:t>s</w:t>
      </w:r>
      <w:r w:rsidR="00E8592A" w:rsidRPr="00460BD9">
        <w:rPr>
          <w:rFonts w:ascii="Montserrat" w:eastAsia="Times New Roman" w:hAnsi="Montserrat"/>
          <w:bCs/>
          <w:color w:val="000000" w:themeColor="text1"/>
          <w:lang w:val="es-ES" w:eastAsia="es-GT"/>
        </w:rPr>
        <w:t>e abordaron temas en Cultura de Paz y se presentó el proyecto del Festival por la Paz a 23 instituciones, con el apoyo del señor Gobernador departamental.</w:t>
      </w:r>
      <w:r w:rsidR="00CD3699" w:rsidRPr="00460BD9">
        <w:rPr>
          <w:rFonts w:ascii="Montserrat" w:eastAsia="Times New Roman" w:hAnsi="Montserrat"/>
          <w:bCs/>
          <w:color w:val="000000" w:themeColor="text1"/>
          <w:lang w:val="es-ES" w:eastAsia="es-GT"/>
        </w:rPr>
        <w:t xml:space="preserve"> </w:t>
      </w:r>
    </w:p>
    <w:p w14:paraId="2C958CC3" w14:textId="77777777" w:rsidR="00460BD9" w:rsidRPr="00460BD9" w:rsidRDefault="00460BD9" w:rsidP="00460BD9">
      <w:pPr>
        <w:pStyle w:val="Prrafodelista"/>
        <w:rPr>
          <w:rFonts w:ascii="Montserrat" w:eastAsia="Times New Roman" w:hAnsi="Montserrat"/>
          <w:bCs/>
          <w:color w:val="000000" w:themeColor="text1"/>
          <w:lang w:val="es-ES" w:eastAsia="es-GT"/>
        </w:rPr>
      </w:pPr>
    </w:p>
    <w:p w14:paraId="3EFD77EF" w14:textId="47107480" w:rsidR="00460BD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Reunión con instituciones del Ejecutivo y otros actores</w:t>
      </w:r>
      <w:r>
        <w:rPr>
          <w:rFonts w:ascii="Montserrat" w:eastAsia="Times New Roman" w:hAnsi="Montserrat"/>
          <w:bCs/>
          <w:color w:val="000000" w:themeColor="text1"/>
          <w:lang w:val="es-ES" w:eastAsia="es-GT"/>
        </w:rPr>
        <w:t>, realizada</w:t>
      </w:r>
      <w:r w:rsidR="00CB7CA3" w:rsidRPr="00460BD9">
        <w:rPr>
          <w:rFonts w:ascii="Montserrat" w:eastAsia="Times New Roman" w:hAnsi="Montserrat"/>
          <w:bCs/>
          <w:color w:val="000000" w:themeColor="text1"/>
          <w:lang w:val="es-ES" w:eastAsia="es-GT"/>
        </w:rPr>
        <w:t xml:space="preserve"> en </w:t>
      </w:r>
      <w:r w:rsidR="00F24B18" w:rsidRPr="00460BD9">
        <w:rPr>
          <w:rFonts w:ascii="Montserrat" w:eastAsia="Times New Roman" w:hAnsi="Montserrat"/>
          <w:bCs/>
          <w:color w:val="000000" w:themeColor="text1"/>
          <w:lang w:val="es-ES" w:eastAsia="es-GT"/>
        </w:rPr>
        <w:t>Puerto Barrios,</w:t>
      </w:r>
      <w:r w:rsidR="00F24B18" w:rsidRPr="00460BD9">
        <w:rPr>
          <w:rFonts w:ascii="Montserrat" w:eastAsia="Times New Roman" w:hAnsi="Montserrat"/>
          <w:b/>
          <w:color w:val="000000" w:themeColor="text1"/>
          <w:lang w:val="es-ES" w:eastAsia="es-GT"/>
        </w:rPr>
        <w:t xml:space="preserve"> </w:t>
      </w:r>
      <w:r w:rsidR="00F24B18" w:rsidRPr="00460BD9">
        <w:rPr>
          <w:rFonts w:ascii="Montserrat" w:eastAsia="Times New Roman" w:hAnsi="Montserrat"/>
          <w:bCs/>
          <w:color w:val="000000" w:themeColor="text1"/>
          <w:lang w:val="es-ES" w:eastAsia="es-GT"/>
        </w:rPr>
        <w:t>Izabal, se abordaron temas en Cultura de Paz, además se presentó y aprobó el proyecto del Festival por la Paz a catorce (14) instituciones, con el apoyo de Gobernación Departamental.</w:t>
      </w:r>
      <w:r w:rsidR="00CD3699" w:rsidRPr="00460BD9">
        <w:rPr>
          <w:rFonts w:ascii="Montserrat" w:eastAsia="Times New Roman" w:hAnsi="Montserrat"/>
          <w:bCs/>
          <w:color w:val="000000" w:themeColor="text1"/>
          <w:lang w:val="es-ES" w:eastAsia="es-GT"/>
        </w:rPr>
        <w:t xml:space="preserve"> </w:t>
      </w:r>
    </w:p>
    <w:p w14:paraId="1CEED4BB" w14:textId="77777777" w:rsidR="00460BD9" w:rsidRPr="00460BD9" w:rsidRDefault="00460BD9" w:rsidP="00460BD9">
      <w:pPr>
        <w:pStyle w:val="Prrafodelista"/>
        <w:rPr>
          <w:rFonts w:ascii="Montserrat" w:eastAsia="Times New Roman" w:hAnsi="Montserrat"/>
          <w:b/>
          <w:lang w:val="es-ES" w:eastAsia="es-GT"/>
        </w:rPr>
      </w:pPr>
    </w:p>
    <w:p w14:paraId="5AE70860" w14:textId="77777777" w:rsidR="00460BD9" w:rsidRPr="00460BD9" w:rsidRDefault="00F24B18"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Conversatorio “Avanzando a una Cultura de Paz” y abordaje de las perspectivas de la población para su construcción</w:t>
      </w:r>
      <w:r w:rsidR="00460BD9" w:rsidRPr="00460BD9">
        <w:rPr>
          <w:rFonts w:ascii="Montserrat" w:eastAsia="Times New Roman" w:hAnsi="Montserrat"/>
          <w:b/>
          <w:lang w:val="es-ES" w:eastAsia="es-GT"/>
        </w:rPr>
        <w:t xml:space="preserve">, </w:t>
      </w:r>
      <w:r w:rsidR="00460BD9" w:rsidRPr="00460BD9">
        <w:rPr>
          <w:rFonts w:ascii="Montserrat" w:eastAsia="Times New Roman" w:hAnsi="Montserrat"/>
          <w:bCs/>
          <w:lang w:val="es-ES" w:eastAsia="es-GT"/>
        </w:rPr>
        <w:t>realizada en</w:t>
      </w:r>
      <w:r w:rsidR="00460BD9" w:rsidRPr="00460BD9">
        <w:rPr>
          <w:rFonts w:ascii="Montserrat" w:eastAsia="Times New Roman" w:hAnsi="Montserrat"/>
          <w:b/>
          <w:lang w:val="es-ES" w:eastAsia="es-GT"/>
        </w:rPr>
        <w:t xml:space="preserve"> </w:t>
      </w:r>
      <w:r w:rsidRPr="00460BD9">
        <w:rPr>
          <w:rFonts w:ascii="Montserrat" w:eastAsia="Times New Roman" w:hAnsi="Montserrat"/>
          <w:bCs/>
          <w:color w:val="000000" w:themeColor="text1"/>
          <w:lang w:val="es-ES" w:eastAsia="es-GT"/>
        </w:rPr>
        <w:t>Jalapa, con personas de sociedad civil (50</w:t>
      </w:r>
      <w:r w:rsidR="00263E11" w:rsidRPr="00460BD9">
        <w:rPr>
          <w:rFonts w:ascii="Montserrat" w:eastAsia="Times New Roman" w:hAnsi="Montserrat"/>
          <w:bCs/>
          <w:color w:val="000000" w:themeColor="text1"/>
          <w:lang w:val="es-ES" w:eastAsia="es-GT"/>
        </w:rPr>
        <w:t xml:space="preserve"> participantes</w:t>
      </w:r>
      <w:r w:rsidRPr="00460BD9">
        <w:rPr>
          <w:rFonts w:ascii="Montserrat" w:eastAsia="Times New Roman" w:hAnsi="Montserrat"/>
          <w:bCs/>
          <w:color w:val="000000" w:themeColor="text1"/>
          <w:lang w:val="es-ES" w:eastAsia="es-GT"/>
        </w:rPr>
        <w:t>)</w:t>
      </w:r>
      <w:r w:rsidR="00CB7CA3" w:rsidRPr="00460BD9">
        <w:rPr>
          <w:rFonts w:ascii="Montserrat" w:eastAsia="Times New Roman" w:hAnsi="Montserrat"/>
          <w:bCs/>
          <w:color w:val="000000" w:themeColor="text1"/>
          <w:lang w:val="es-ES" w:eastAsia="es-GT"/>
        </w:rPr>
        <w:t>.</w:t>
      </w:r>
    </w:p>
    <w:p w14:paraId="6C39301A" w14:textId="77777777" w:rsidR="00460BD9" w:rsidRPr="00460BD9" w:rsidRDefault="00460BD9" w:rsidP="00460BD9">
      <w:pPr>
        <w:pStyle w:val="Prrafodelista"/>
        <w:rPr>
          <w:rFonts w:ascii="Montserrat" w:eastAsia="Times New Roman" w:hAnsi="Montserrat"/>
          <w:b/>
          <w:lang w:val="es-ES" w:eastAsia="es-GT"/>
        </w:rPr>
      </w:pPr>
    </w:p>
    <w:p w14:paraId="0EB9374A" w14:textId="25E152DC" w:rsidR="00DB794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Conversatorio “Avanzando a una Cultura de Paz” y abordaje de las perspectivas de la población para su construcción</w:t>
      </w:r>
      <w:r>
        <w:rPr>
          <w:rFonts w:ascii="Montserrat" w:eastAsia="Times New Roman" w:hAnsi="Montserrat"/>
          <w:b/>
          <w:lang w:val="es-ES" w:eastAsia="es-GT"/>
        </w:rPr>
        <w:t xml:space="preserve">, </w:t>
      </w:r>
      <w:r w:rsidRPr="00460BD9">
        <w:rPr>
          <w:rFonts w:ascii="Montserrat" w:eastAsia="Times New Roman" w:hAnsi="Montserrat"/>
          <w:bCs/>
          <w:lang w:val="es-ES" w:eastAsia="es-GT"/>
        </w:rPr>
        <w:t>realizada en</w:t>
      </w:r>
      <w:r>
        <w:rPr>
          <w:rFonts w:ascii="Montserrat" w:eastAsia="Times New Roman" w:hAnsi="Montserrat"/>
          <w:b/>
          <w:lang w:val="es-ES" w:eastAsia="es-GT"/>
        </w:rPr>
        <w:t xml:space="preserve"> </w:t>
      </w:r>
      <w:r w:rsidRPr="00460BD9">
        <w:rPr>
          <w:rFonts w:ascii="Montserrat" w:eastAsia="Times New Roman" w:hAnsi="Montserrat"/>
          <w:bCs/>
          <w:color w:val="000000" w:themeColor="text1"/>
          <w:sz w:val="24"/>
          <w:szCs w:val="24"/>
          <w:lang w:val="es-ES" w:eastAsia="es-GT"/>
        </w:rPr>
        <w:t>Retalhuleu</w:t>
      </w:r>
      <w:r w:rsidR="00F24B18" w:rsidRPr="00460BD9">
        <w:rPr>
          <w:rFonts w:ascii="Montserrat" w:eastAsia="Times New Roman" w:hAnsi="Montserrat"/>
          <w:bCs/>
          <w:color w:val="000000" w:themeColor="text1"/>
          <w:sz w:val="24"/>
          <w:szCs w:val="24"/>
          <w:lang w:val="es-ES" w:eastAsia="es-GT"/>
        </w:rPr>
        <w:t xml:space="preserve"> con persona de sociedad civil (50</w:t>
      </w:r>
      <w:r w:rsidR="00263E11" w:rsidRPr="00460BD9">
        <w:rPr>
          <w:rFonts w:ascii="Montserrat" w:eastAsia="Times New Roman" w:hAnsi="Montserrat"/>
          <w:bCs/>
          <w:color w:val="000000" w:themeColor="text1"/>
          <w:sz w:val="24"/>
          <w:szCs w:val="24"/>
          <w:lang w:val="es-ES" w:eastAsia="es-GT"/>
        </w:rPr>
        <w:t xml:space="preserve"> participantes</w:t>
      </w:r>
      <w:r w:rsidR="00F24B18" w:rsidRPr="00460BD9">
        <w:rPr>
          <w:rFonts w:ascii="Montserrat" w:eastAsia="Times New Roman" w:hAnsi="Montserrat"/>
          <w:bCs/>
          <w:color w:val="000000" w:themeColor="text1"/>
          <w:sz w:val="24"/>
          <w:szCs w:val="24"/>
          <w:lang w:val="es-ES" w:eastAsia="es-GT"/>
        </w:rPr>
        <w:t>)</w:t>
      </w:r>
      <w:r w:rsidR="00256362" w:rsidRPr="00460BD9">
        <w:rPr>
          <w:rFonts w:ascii="Montserrat" w:eastAsia="Times New Roman" w:hAnsi="Montserrat"/>
          <w:bCs/>
          <w:color w:val="000000" w:themeColor="text1"/>
          <w:sz w:val="24"/>
          <w:szCs w:val="24"/>
          <w:lang w:val="es-ES" w:eastAsia="es-GT"/>
        </w:rPr>
        <w:t>.</w:t>
      </w:r>
    </w:p>
    <w:p w14:paraId="14D6E287" w14:textId="7A6A0793" w:rsidR="00A72E70" w:rsidRPr="004B5B4F" w:rsidRDefault="00A72E70" w:rsidP="004B5B4F">
      <w:pPr>
        <w:spacing w:line="276" w:lineRule="auto"/>
        <w:jc w:val="both"/>
        <w:rPr>
          <w:rFonts w:ascii="Montserrat" w:eastAsia="Times New Roman" w:hAnsi="Montserrat" w:cs="Times New Roman"/>
          <w:lang w:val="es-ES" w:eastAsia="es-ES"/>
        </w:rPr>
      </w:pPr>
    </w:p>
    <w:p w14:paraId="101123DF" w14:textId="7545F31A" w:rsidR="00A9436F" w:rsidRPr="004B5B4F" w:rsidRDefault="00A72E70" w:rsidP="004B5B4F">
      <w:pPr>
        <w:spacing w:line="276" w:lineRule="auto"/>
        <w:jc w:val="both"/>
        <w:rPr>
          <w:rFonts w:ascii="Montserrat" w:eastAsia="Times New Roman" w:hAnsi="Montserrat" w:cs="Times New Roman"/>
          <w:color w:val="0070C0"/>
          <w:lang w:val="es-ES" w:eastAsia="es-ES"/>
        </w:rPr>
      </w:pPr>
      <w:bookmarkStart w:id="1" w:name="_Hlk102494222"/>
      <w:r w:rsidRPr="004B5B4F">
        <w:rPr>
          <w:rFonts w:ascii="Montserrat" w:eastAsia="Times New Roman" w:hAnsi="Montserrat" w:cs="Times New Roman"/>
          <w:b/>
          <w:color w:val="0070C0"/>
          <w:lang w:val="es-ES" w:eastAsia="es-ES"/>
        </w:rPr>
        <w:t xml:space="preserve">Subproducto: </w:t>
      </w:r>
      <w:r w:rsidR="007E6F14" w:rsidRPr="004B5B4F">
        <w:rPr>
          <w:rFonts w:ascii="Montserrat" w:eastAsia="Times New Roman" w:hAnsi="Montserrat" w:cs="Times New Roman"/>
          <w:b/>
          <w:color w:val="0070C0"/>
          <w:lang w:val="es-ES" w:eastAsia="es-ES"/>
        </w:rPr>
        <w:t>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 xml:space="preserve">-002-0002 </w:t>
      </w:r>
      <w:r w:rsidRPr="004B5B4F">
        <w:rPr>
          <w:rFonts w:ascii="Montserrat" w:eastAsia="Times New Roman" w:hAnsi="Montserrat" w:cs="Times New Roman"/>
          <w:b/>
          <w:color w:val="0070C0"/>
          <w:lang w:val="es-ES" w:eastAsia="es-ES"/>
        </w:rPr>
        <w:t>Servidores públicos y ciudadanos formados y capacitados en Cultura de Paz, respeto a los Derechos</w:t>
      </w:r>
      <w:r w:rsidR="00F87EEF" w:rsidRPr="004B5B4F">
        <w:rPr>
          <w:rFonts w:ascii="Montserrat" w:eastAsia="Times New Roman" w:hAnsi="Montserrat" w:cs="Times New Roman"/>
          <w:b/>
          <w:color w:val="0070C0"/>
          <w:lang w:val="es-ES" w:eastAsia="es-ES"/>
        </w:rPr>
        <w:t xml:space="preserve"> Humanos y Mecanismos de Dialogo.</w:t>
      </w:r>
    </w:p>
    <w:p w14:paraId="1D319172" w14:textId="77777777" w:rsidR="00927C31" w:rsidRPr="004B5B4F" w:rsidRDefault="00927C31" w:rsidP="004B5B4F">
      <w:pPr>
        <w:spacing w:line="276" w:lineRule="auto"/>
        <w:jc w:val="both"/>
        <w:rPr>
          <w:rFonts w:ascii="Montserrat" w:eastAsia="Times New Roman" w:hAnsi="Montserrat" w:cs="Times New Roman"/>
          <w:b/>
          <w:color w:val="0070C0"/>
          <w:lang w:val="es-ES" w:eastAsia="es-ES"/>
        </w:rPr>
      </w:pPr>
    </w:p>
    <w:p w14:paraId="67842FD6" w14:textId="6CF1D679" w:rsidR="00E115AC" w:rsidRPr="004B5B4F" w:rsidRDefault="00E115A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lastRenderedPageBreak/>
        <w:t xml:space="preserve">Meta </w:t>
      </w:r>
      <w:r w:rsidR="00186BDE" w:rsidRPr="004B5B4F">
        <w:rPr>
          <w:rFonts w:ascii="Montserrat" w:eastAsia="Times New Roman" w:hAnsi="Montserrat" w:cs="Times New Roman"/>
          <w:b/>
          <w:color w:val="0070C0"/>
          <w:lang w:val="es-ES" w:eastAsia="es-ES"/>
        </w:rPr>
        <w:t>del cuatrimestre:</w:t>
      </w:r>
      <w:r w:rsidR="00A40416" w:rsidRPr="004B5B4F">
        <w:rPr>
          <w:rFonts w:ascii="Montserrat" w:eastAsia="Times New Roman" w:hAnsi="Montserrat" w:cs="Times New Roman"/>
          <w:b/>
          <w:color w:val="0070C0"/>
          <w:lang w:val="es-ES" w:eastAsia="es-ES"/>
        </w:rPr>
        <w:t xml:space="preserve"> </w:t>
      </w:r>
      <w:r w:rsidR="00C5228B" w:rsidRPr="004B5B4F">
        <w:rPr>
          <w:rFonts w:ascii="Montserrat" w:eastAsia="Times New Roman" w:hAnsi="Montserrat" w:cs="Times New Roman"/>
          <w:b/>
          <w:color w:val="0070C0"/>
          <w:lang w:val="es-ES" w:eastAsia="es-ES"/>
        </w:rPr>
        <w:t>8,676</w:t>
      </w:r>
      <w:r w:rsidR="00186BDE" w:rsidRPr="004B5B4F">
        <w:rPr>
          <w:rFonts w:ascii="Montserrat" w:eastAsia="Times New Roman" w:hAnsi="Montserrat" w:cs="Times New Roman"/>
          <w:b/>
          <w:color w:val="0070C0"/>
          <w:lang w:val="es-ES" w:eastAsia="es-ES"/>
        </w:rPr>
        <w:t xml:space="preserve"> (persona)</w:t>
      </w:r>
    </w:p>
    <w:p w14:paraId="186319C3" w14:textId="77777777" w:rsidR="00E115AC" w:rsidRPr="004B5B4F" w:rsidRDefault="00E115AC" w:rsidP="004B5B4F">
      <w:pPr>
        <w:spacing w:line="276" w:lineRule="auto"/>
        <w:jc w:val="both"/>
        <w:rPr>
          <w:rFonts w:ascii="Montserrat" w:eastAsia="Times New Roman" w:hAnsi="Montserrat" w:cs="Times New Roman"/>
          <w:b/>
          <w:lang w:val="es-ES" w:eastAsia="es-ES"/>
        </w:rPr>
      </w:pPr>
    </w:p>
    <w:p w14:paraId="719AFBD6" w14:textId="177E7EEB" w:rsidR="007B3601" w:rsidRPr="004B5B4F" w:rsidRDefault="005F1E8A" w:rsidP="004B5B4F">
      <w:pPr>
        <w:spacing w:line="276" w:lineRule="auto"/>
        <w:jc w:val="both"/>
        <w:rPr>
          <w:rFonts w:ascii="Montserrat" w:hAnsi="Montserrat" w:cs="Arial"/>
          <w:b/>
          <w:bCs/>
          <w:color w:val="000000" w:themeColor="text1"/>
        </w:rPr>
      </w:pPr>
      <w:r>
        <w:rPr>
          <w:rFonts w:ascii="Montserrat" w:eastAsia="Verdana" w:hAnsi="Montserrat" w:cs="Times New Roman"/>
          <w:color w:val="000000" w:themeColor="text1"/>
        </w:rPr>
        <w:t>Se</w:t>
      </w:r>
      <w:r w:rsidR="00F87EEF" w:rsidRPr="004B5B4F">
        <w:rPr>
          <w:rFonts w:ascii="Montserrat" w:eastAsia="Verdana" w:hAnsi="Montserrat" w:cs="Times New Roman"/>
          <w:color w:val="000000" w:themeColor="text1"/>
        </w:rPr>
        <w:t xml:space="preserve"> realizaron</w:t>
      </w:r>
      <w:r w:rsidR="005253A8" w:rsidRPr="004B5B4F">
        <w:rPr>
          <w:rFonts w:ascii="Montserrat" w:eastAsia="Verdana" w:hAnsi="Montserrat" w:cs="Times New Roman"/>
          <w:color w:val="000000" w:themeColor="text1"/>
        </w:rPr>
        <w:t xml:space="preserve"> </w:t>
      </w:r>
      <w:r w:rsidR="00690D7E" w:rsidRPr="004B5B4F">
        <w:rPr>
          <w:rFonts w:ascii="Montserrat" w:hAnsi="Montserrat" w:cs="Arial"/>
          <w:b/>
          <w:bCs/>
          <w:color w:val="000000" w:themeColor="text1"/>
        </w:rPr>
        <w:t>93</w:t>
      </w:r>
      <w:r w:rsidR="007B3601" w:rsidRPr="004B5B4F">
        <w:rPr>
          <w:rFonts w:ascii="Montserrat" w:hAnsi="Montserrat" w:cs="Arial"/>
          <w:b/>
          <w:bCs/>
          <w:color w:val="000000" w:themeColor="text1"/>
        </w:rPr>
        <w:t xml:space="preserve"> conversatorios</w:t>
      </w:r>
      <w:r w:rsidR="00690D7E" w:rsidRPr="004B5B4F">
        <w:rPr>
          <w:rFonts w:ascii="Montserrat" w:hAnsi="Montserrat" w:cs="Arial"/>
          <w:b/>
          <w:bCs/>
          <w:color w:val="000000" w:themeColor="text1"/>
        </w:rPr>
        <w:t xml:space="preserve"> y 4 taller</w:t>
      </w:r>
      <w:r w:rsidR="00264180">
        <w:rPr>
          <w:rFonts w:ascii="Montserrat" w:hAnsi="Montserrat" w:cs="Arial"/>
          <w:b/>
          <w:bCs/>
          <w:color w:val="000000" w:themeColor="text1"/>
        </w:rPr>
        <w:t>es</w:t>
      </w:r>
      <w:r w:rsidR="00690D7E" w:rsidRPr="004B5B4F">
        <w:rPr>
          <w:rFonts w:ascii="Montserrat" w:hAnsi="Montserrat" w:cs="Arial"/>
          <w:b/>
          <w:bCs/>
          <w:color w:val="000000" w:themeColor="text1"/>
        </w:rPr>
        <w:t xml:space="preserve"> en modalidad presencial y 2 conversatorios y 4 talleres </w:t>
      </w:r>
      <w:r w:rsidR="00264180">
        <w:rPr>
          <w:rFonts w:ascii="Montserrat" w:hAnsi="Montserrat" w:cs="Arial"/>
          <w:b/>
          <w:bCs/>
          <w:color w:val="000000" w:themeColor="text1"/>
        </w:rPr>
        <w:t>en</w:t>
      </w:r>
      <w:r w:rsidR="00690D7E" w:rsidRPr="004B5B4F">
        <w:rPr>
          <w:rFonts w:ascii="Montserrat" w:hAnsi="Montserrat" w:cs="Arial"/>
          <w:b/>
          <w:bCs/>
          <w:color w:val="000000" w:themeColor="text1"/>
        </w:rPr>
        <w:t xml:space="preserve"> </w:t>
      </w:r>
      <w:r w:rsidR="007B3601" w:rsidRPr="004B5B4F">
        <w:rPr>
          <w:rFonts w:ascii="Montserrat" w:hAnsi="Montserrat" w:cs="Arial"/>
          <w:b/>
          <w:bCs/>
          <w:color w:val="000000" w:themeColor="text1"/>
        </w:rPr>
        <w:t>modalidad virtual.</w:t>
      </w:r>
    </w:p>
    <w:p w14:paraId="7272F42F" w14:textId="77777777" w:rsidR="007B3601" w:rsidRPr="004B5B4F" w:rsidRDefault="007B3601" w:rsidP="004B5B4F">
      <w:pPr>
        <w:spacing w:line="276" w:lineRule="auto"/>
        <w:jc w:val="both"/>
        <w:rPr>
          <w:rFonts w:ascii="Montserrat" w:eastAsia="Times New Roman" w:hAnsi="Montserrat"/>
          <w:b/>
          <w:bCs/>
          <w:color w:val="000000" w:themeColor="text1"/>
          <w:lang w:val="es-ES" w:eastAsia="es-GT"/>
        </w:rPr>
      </w:pPr>
    </w:p>
    <w:p w14:paraId="3F0EAC6E" w14:textId="23D765F5" w:rsidR="007B3601" w:rsidRPr="00460BD9" w:rsidRDefault="007B3601" w:rsidP="004B5B4F">
      <w:pPr>
        <w:spacing w:line="276" w:lineRule="auto"/>
        <w:jc w:val="both"/>
        <w:rPr>
          <w:rFonts w:ascii="Montserrat" w:hAnsi="Montserrat" w:cs="Arial"/>
          <w:b/>
          <w:bCs/>
          <w:color w:val="000000"/>
        </w:rPr>
      </w:pPr>
      <w:r w:rsidRPr="004B5B4F">
        <w:rPr>
          <w:rFonts w:ascii="Montserrat" w:hAnsi="Montserrat" w:cs="Arial"/>
          <w:b/>
          <w:bCs/>
          <w:color w:val="000000"/>
        </w:rPr>
        <w:t>"Formación Presencial en Derechos Humanos, Cultura de Paz y Promoción del Dialogo para Servidores Públicos y Ciudadanos</w:t>
      </w:r>
      <w:r w:rsidR="005253A8" w:rsidRPr="004B5B4F">
        <w:rPr>
          <w:rFonts w:ascii="Montserrat" w:hAnsi="Montserrat" w:cs="Arial"/>
          <w:b/>
          <w:bCs/>
          <w:color w:val="000000"/>
        </w:rPr>
        <w:t>”</w:t>
      </w:r>
      <w:r w:rsidRPr="004B5B4F">
        <w:rPr>
          <w:rFonts w:ascii="Montserrat" w:hAnsi="Montserrat" w:cs="Arial"/>
          <w:color w:val="000000"/>
        </w:rPr>
        <w:t xml:space="preserve"> </w:t>
      </w:r>
      <w:r w:rsidR="00460BD9" w:rsidRPr="00460BD9">
        <w:rPr>
          <w:rFonts w:ascii="Montserrat" w:hAnsi="Montserrat" w:cs="Arial"/>
          <w:b/>
          <w:bCs/>
          <w:color w:val="000000"/>
        </w:rPr>
        <w:t>(Sedes regionales y área metropolitana)</w:t>
      </w:r>
    </w:p>
    <w:p w14:paraId="28671629" w14:textId="66BF37F5" w:rsidR="004E2536" w:rsidRPr="004B5B4F" w:rsidRDefault="004E2536" w:rsidP="004B5B4F">
      <w:pPr>
        <w:spacing w:line="276" w:lineRule="auto"/>
        <w:jc w:val="both"/>
        <w:rPr>
          <w:rFonts w:ascii="Montserrat" w:hAnsi="Montserrat" w:cs="Arial"/>
          <w:color w:val="000000"/>
        </w:rPr>
      </w:pPr>
    </w:p>
    <w:p w14:paraId="3BF8F8F7" w14:textId="7E964CF2" w:rsidR="00563992" w:rsidRPr="00715059" w:rsidRDefault="007B3601" w:rsidP="00715059">
      <w:pPr>
        <w:pStyle w:val="Prrafodelista"/>
        <w:numPr>
          <w:ilvl w:val="0"/>
          <w:numId w:val="19"/>
        </w:numPr>
        <w:spacing w:line="276" w:lineRule="auto"/>
        <w:jc w:val="both"/>
        <w:rPr>
          <w:rFonts w:ascii="Montserrat" w:hAnsi="Montserrat" w:cs="Arial"/>
          <w:color w:val="000000"/>
        </w:rPr>
      </w:pPr>
      <w:r w:rsidRPr="00715059">
        <w:rPr>
          <w:rFonts w:ascii="Montserrat" w:hAnsi="Montserrat" w:cs="Arial"/>
          <w:b/>
          <w:bCs/>
          <w:color w:val="000000"/>
        </w:rPr>
        <w:t>Conversatorios Derechos Humanos, Cultura de Paz y Diálogo como herramienta para la prevención de conflictos</w:t>
      </w:r>
      <w:r w:rsidR="00460BD9" w:rsidRPr="00715059">
        <w:rPr>
          <w:rFonts w:ascii="Montserrat" w:hAnsi="Montserrat" w:cs="Arial"/>
          <w:b/>
          <w:bCs/>
          <w:color w:val="000000"/>
        </w:rPr>
        <w:t xml:space="preserve">, </w:t>
      </w:r>
      <w:r w:rsidR="00460BD9" w:rsidRPr="00715059">
        <w:rPr>
          <w:rFonts w:ascii="Montserrat" w:hAnsi="Montserrat" w:cs="Arial"/>
          <w:color w:val="000000" w:themeColor="text1"/>
        </w:rPr>
        <w:t>c</w:t>
      </w:r>
      <w:r w:rsidRPr="00715059">
        <w:rPr>
          <w:rFonts w:ascii="Montserrat" w:hAnsi="Montserrat" w:cs="Arial"/>
          <w:color w:val="000000" w:themeColor="text1"/>
        </w:rPr>
        <w:t xml:space="preserve">on la participación de </w:t>
      </w:r>
      <w:r w:rsidR="004E2536" w:rsidRPr="00715059">
        <w:rPr>
          <w:rFonts w:ascii="Montserrat" w:hAnsi="Montserrat" w:cs="Arial"/>
          <w:b/>
          <w:bCs/>
          <w:color w:val="000000" w:themeColor="text1"/>
        </w:rPr>
        <w:t>35</w:t>
      </w:r>
      <w:r w:rsidR="004E2536" w:rsidRPr="00715059">
        <w:rPr>
          <w:rFonts w:ascii="Montserrat" w:hAnsi="Montserrat" w:cs="Arial"/>
          <w:color w:val="000000" w:themeColor="text1"/>
        </w:rPr>
        <w:t xml:space="preserve"> personas, </w:t>
      </w:r>
      <w:r w:rsidR="004E2536" w:rsidRPr="00715059">
        <w:rPr>
          <w:rFonts w:ascii="Montserrat" w:hAnsi="Montserrat" w:cs="Arial"/>
          <w:b/>
          <w:bCs/>
          <w:color w:val="000000" w:themeColor="text1"/>
        </w:rPr>
        <w:t>26</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9</w:t>
      </w:r>
      <w:r w:rsidRPr="00715059">
        <w:rPr>
          <w:rFonts w:ascii="Montserrat" w:hAnsi="Montserrat" w:cs="Arial"/>
          <w:color w:val="000000" w:themeColor="text1"/>
        </w:rPr>
        <w:t xml:space="preserve"> hombres dirigido a</w:t>
      </w:r>
      <w:r w:rsidR="004E2536" w:rsidRPr="00715059">
        <w:rPr>
          <w:rFonts w:ascii="Montserrat" w:hAnsi="Montserrat" w:cs="Arial"/>
          <w:color w:val="000000" w:themeColor="text1"/>
        </w:rPr>
        <w:t xml:space="preserve"> la población en general, en el departamento de Izabal</w:t>
      </w:r>
      <w:r w:rsidR="00385966" w:rsidRPr="00715059">
        <w:rPr>
          <w:rFonts w:ascii="Montserrat" w:hAnsi="Montserrat" w:cs="Arial"/>
          <w:color w:val="000000" w:themeColor="text1"/>
        </w:rPr>
        <w:t>.</w:t>
      </w:r>
      <w:r w:rsidRPr="00715059">
        <w:rPr>
          <w:rFonts w:ascii="Montserrat" w:hAnsi="Montserrat" w:cs="Arial"/>
          <w:color w:val="000000" w:themeColor="text1"/>
        </w:rPr>
        <w:t xml:space="preserve"> </w:t>
      </w:r>
    </w:p>
    <w:p w14:paraId="401D0F61" w14:textId="77777777" w:rsidR="00F67DB3" w:rsidRPr="004B5B4F" w:rsidRDefault="00F67DB3" w:rsidP="00715059">
      <w:pPr>
        <w:pStyle w:val="Prrafodelista"/>
        <w:spacing w:after="0" w:line="276" w:lineRule="auto"/>
        <w:jc w:val="both"/>
        <w:rPr>
          <w:rFonts w:ascii="Montserrat" w:hAnsi="Montserrat" w:cs="Arial"/>
          <w:color w:val="000000" w:themeColor="text1"/>
          <w:sz w:val="24"/>
          <w:szCs w:val="24"/>
        </w:rPr>
      </w:pPr>
    </w:p>
    <w:p w14:paraId="20248CCB" w14:textId="017B9F2E" w:rsidR="00460BD9"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357</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267</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90</w:t>
      </w:r>
      <w:r w:rsidR="00B75EBE" w:rsidRPr="00715059">
        <w:rPr>
          <w:rFonts w:ascii="Montserrat" w:hAnsi="Montserrat" w:cs="Arial"/>
          <w:color w:val="000000" w:themeColor="text1"/>
        </w:rPr>
        <w:t xml:space="preserve"> hombres, dirigidos a población en general, en los departamentos de Sololá, Huehuetenango y la ciudad capital de Guatemala. Formación y capacitación VIRTUAL en Derechos Humanos, Cultura de Paz y Promoción del Diálogo para Servidores Públicos y Ciudadanos (Nivel Nacional)</w:t>
      </w:r>
      <w:r w:rsidR="00385966" w:rsidRPr="00715059">
        <w:rPr>
          <w:rFonts w:ascii="Montserrat" w:hAnsi="Montserrat" w:cs="Arial"/>
          <w:color w:val="000000" w:themeColor="text1"/>
        </w:rPr>
        <w:t>.</w:t>
      </w:r>
    </w:p>
    <w:p w14:paraId="0F362B0D" w14:textId="77777777" w:rsidR="00460BD9" w:rsidRDefault="00460BD9" w:rsidP="00715059">
      <w:pPr>
        <w:spacing w:line="276" w:lineRule="auto"/>
        <w:jc w:val="both"/>
        <w:rPr>
          <w:rFonts w:ascii="Montserrat" w:hAnsi="Montserrat" w:cs="Arial"/>
          <w:color w:val="000000" w:themeColor="text1"/>
        </w:rPr>
      </w:pPr>
    </w:p>
    <w:p w14:paraId="72CFB6E7" w14:textId="5AAEDDB0" w:rsidR="00460BD9"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2,137</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899</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1,238</w:t>
      </w:r>
      <w:r w:rsidR="00B75EBE" w:rsidRPr="00715059">
        <w:rPr>
          <w:rFonts w:ascii="Montserrat" w:hAnsi="Montserrat" w:cs="Arial"/>
          <w:color w:val="000000" w:themeColor="text1"/>
        </w:rPr>
        <w:t xml:space="preserve"> hombres, dirigidos a servidores públicos y población en general, en los departamentos de Quetzaltenango, Quiché, Alta Verapaz, Jalapa, Totonicapán, Suchitepéquez, Guatemala, San Marcos e Izabal.  </w:t>
      </w:r>
    </w:p>
    <w:p w14:paraId="5500C61D" w14:textId="77777777" w:rsidR="00460BD9" w:rsidRDefault="00460BD9" w:rsidP="00715059">
      <w:pPr>
        <w:spacing w:line="276" w:lineRule="auto"/>
        <w:jc w:val="both"/>
        <w:rPr>
          <w:rFonts w:ascii="Montserrat" w:hAnsi="Montserrat" w:cs="Arial"/>
          <w:color w:val="000000" w:themeColor="text1"/>
        </w:rPr>
      </w:pPr>
    </w:p>
    <w:p w14:paraId="74A938E7" w14:textId="080C4B3B" w:rsidR="00B75EBE"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rPr>
        <w:t xml:space="preserve">on la participación de </w:t>
      </w:r>
      <w:r w:rsidR="00B75EBE" w:rsidRPr="00715059">
        <w:rPr>
          <w:rFonts w:ascii="Montserrat" w:hAnsi="Montserrat" w:cs="Arial"/>
          <w:b/>
          <w:bCs/>
          <w:color w:val="000000"/>
        </w:rPr>
        <w:t>647</w:t>
      </w:r>
      <w:r w:rsidR="00B75EBE" w:rsidRPr="00715059">
        <w:rPr>
          <w:rFonts w:ascii="Montserrat" w:hAnsi="Montserrat" w:cs="Arial"/>
          <w:color w:val="000000"/>
        </w:rPr>
        <w:t xml:space="preserve"> personas, </w:t>
      </w:r>
      <w:r w:rsidR="00B75EBE" w:rsidRPr="00715059">
        <w:rPr>
          <w:rFonts w:ascii="Montserrat" w:hAnsi="Montserrat" w:cs="Arial"/>
          <w:b/>
          <w:bCs/>
          <w:color w:val="000000"/>
        </w:rPr>
        <w:t>347</w:t>
      </w:r>
      <w:r w:rsidR="00B75EBE" w:rsidRPr="00715059">
        <w:rPr>
          <w:rFonts w:ascii="Montserrat" w:hAnsi="Montserrat" w:cs="Arial"/>
          <w:color w:val="000000"/>
        </w:rPr>
        <w:t xml:space="preserve"> mujeres y </w:t>
      </w:r>
      <w:r w:rsidR="00B75EBE" w:rsidRPr="00715059">
        <w:rPr>
          <w:rFonts w:ascii="Montserrat" w:hAnsi="Montserrat" w:cs="Arial"/>
          <w:b/>
          <w:bCs/>
          <w:color w:val="000000"/>
        </w:rPr>
        <w:t>300</w:t>
      </w:r>
      <w:r w:rsidR="00B75EBE" w:rsidRPr="00715059">
        <w:rPr>
          <w:rFonts w:ascii="Montserrat" w:hAnsi="Montserrat" w:cs="Arial"/>
          <w:color w:val="000000"/>
        </w:rPr>
        <w:t xml:space="preserve"> hombres, en los departamentos de Huehuetenango, Suchitepéquez, Alta Verapaz, Petén y Quetzaltenango. </w:t>
      </w:r>
    </w:p>
    <w:p w14:paraId="7F223F28" w14:textId="77777777" w:rsidR="00B75EBE" w:rsidRPr="004B5B4F" w:rsidRDefault="00B75EBE" w:rsidP="00715059">
      <w:pPr>
        <w:pStyle w:val="Prrafodelista"/>
        <w:spacing w:after="0" w:line="276" w:lineRule="auto"/>
        <w:jc w:val="both"/>
        <w:rPr>
          <w:rFonts w:ascii="Montserrat" w:hAnsi="Montserrat" w:cs="Arial"/>
          <w:color w:val="000000" w:themeColor="text1"/>
          <w:sz w:val="24"/>
          <w:szCs w:val="24"/>
        </w:rPr>
      </w:pPr>
    </w:p>
    <w:p w14:paraId="11FFE9A0" w14:textId="58C390C3" w:rsidR="00E81B0E" w:rsidRPr="004B5B4F" w:rsidRDefault="00E81B0E" w:rsidP="00715059">
      <w:pPr>
        <w:spacing w:line="276" w:lineRule="auto"/>
        <w:jc w:val="both"/>
        <w:rPr>
          <w:rFonts w:ascii="Montserrat" w:hAnsi="Montserrat" w:cs="Arial"/>
          <w:b/>
          <w:bCs/>
          <w:color w:val="000000"/>
        </w:rPr>
      </w:pPr>
    </w:p>
    <w:p w14:paraId="4A65C0FA" w14:textId="451FBA71" w:rsidR="00460BD9" w:rsidRPr="00715059" w:rsidRDefault="00330A8C"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Construyendo una Cultura de Paz</w:t>
      </w:r>
      <w:r w:rsidR="00460BD9" w:rsidRPr="00715059">
        <w:rPr>
          <w:rFonts w:ascii="Montserrat" w:hAnsi="Montserrat" w:cs="Arial"/>
          <w:b/>
          <w:bCs/>
          <w:color w:val="000000"/>
        </w:rPr>
        <w:t xml:space="preserve">, </w:t>
      </w:r>
      <w:r w:rsidR="00460BD9"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 xml:space="preserve">1,837 </w:t>
      </w:r>
      <w:r w:rsidR="00B6009F" w:rsidRPr="00715059">
        <w:rPr>
          <w:rFonts w:ascii="Montserrat" w:hAnsi="Montserrat" w:cs="Arial"/>
          <w:color w:val="000000" w:themeColor="text1"/>
        </w:rPr>
        <w:t xml:space="preserve">personas, </w:t>
      </w:r>
      <w:r w:rsidR="00B6009F" w:rsidRPr="00715059">
        <w:rPr>
          <w:rFonts w:ascii="Montserrat" w:hAnsi="Montserrat" w:cs="Arial"/>
          <w:b/>
          <w:bCs/>
          <w:color w:val="000000" w:themeColor="text1"/>
        </w:rPr>
        <w:t xml:space="preserve">1,128 </w:t>
      </w:r>
      <w:r w:rsidR="00B6009F" w:rsidRPr="00715059">
        <w:rPr>
          <w:rFonts w:ascii="Montserrat" w:hAnsi="Montserrat" w:cs="Arial"/>
          <w:color w:val="000000" w:themeColor="text1"/>
        </w:rPr>
        <w:t xml:space="preserve">mujeres y </w:t>
      </w:r>
      <w:r w:rsidR="00B6009F" w:rsidRPr="00715059">
        <w:rPr>
          <w:rFonts w:ascii="Montserrat" w:hAnsi="Montserrat" w:cs="Arial"/>
          <w:b/>
          <w:bCs/>
          <w:color w:val="000000" w:themeColor="text1"/>
        </w:rPr>
        <w:t>709</w:t>
      </w:r>
      <w:r w:rsidR="00B6009F" w:rsidRPr="00715059">
        <w:rPr>
          <w:rFonts w:ascii="Montserrat" w:hAnsi="Montserrat" w:cs="Arial"/>
          <w:color w:val="000000" w:themeColor="text1"/>
        </w:rPr>
        <w:t xml:space="preserve"> hombres, en los departamentos de Alta Verapaz, Baja Verapaz, Guatemala, Huehuetenango, Jutiapa, San Marcos, Sacatepéquez, Petén y la ciudad capital de Guatemala. </w:t>
      </w:r>
    </w:p>
    <w:p w14:paraId="3B5BA74D" w14:textId="77777777" w:rsidR="00460BD9" w:rsidRDefault="00460BD9" w:rsidP="00715059">
      <w:pPr>
        <w:spacing w:line="276" w:lineRule="auto"/>
        <w:jc w:val="both"/>
        <w:rPr>
          <w:rFonts w:ascii="Montserrat" w:hAnsi="Montserrat" w:cs="Arial"/>
          <w:b/>
          <w:bCs/>
          <w:color w:val="000000"/>
        </w:rPr>
      </w:pPr>
    </w:p>
    <w:p w14:paraId="3F8F7E80" w14:textId="6D406959" w:rsidR="00B75EBE" w:rsidRPr="00715059" w:rsidRDefault="00460BD9"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 xml:space="preserve">Conversatorios Construyendo una Cultura de Paz, </w:t>
      </w:r>
      <w:r w:rsidRPr="00715059">
        <w:rPr>
          <w:rFonts w:ascii="Montserrat" w:hAnsi="Montserrat" w:cs="Arial"/>
          <w:color w:val="000000" w:themeColor="text1"/>
        </w:rPr>
        <w:t>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 xml:space="preserve">2,015 </w:t>
      </w:r>
      <w:r w:rsidR="00B75EBE" w:rsidRPr="00715059">
        <w:rPr>
          <w:rFonts w:ascii="Montserrat" w:hAnsi="Montserrat" w:cs="Arial"/>
          <w:color w:val="000000" w:themeColor="text1"/>
        </w:rPr>
        <w:t xml:space="preserve">personas, </w:t>
      </w:r>
      <w:r w:rsidR="00B75EBE" w:rsidRPr="00715059">
        <w:rPr>
          <w:rFonts w:ascii="Montserrat" w:hAnsi="Montserrat" w:cs="Arial"/>
          <w:b/>
          <w:bCs/>
          <w:color w:val="000000" w:themeColor="text1"/>
        </w:rPr>
        <w:t>865</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 xml:space="preserve">1,150 </w:t>
      </w:r>
      <w:r w:rsidR="00B75EBE" w:rsidRPr="00715059">
        <w:rPr>
          <w:rFonts w:ascii="Montserrat" w:hAnsi="Montserrat" w:cs="Arial"/>
          <w:color w:val="000000" w:themeColor="text1"/>
        </w:rPr>
        <w:t xml:space="preserve">hombres, en los departamentos de Chimaltenango, Chiquimula, El Progreso, Escuintla, Guatemala, Izabal, Quetzaltenango, Quiché, San Marcos, Sololá, Suchitepéquez, Totonicapán y Zacapa. </w:t>
      </w:r>
    </w:p>
    <w:p w14:paraId="06D57513" w14:textId="77777777" w:rsidR="00284A3B" w:rsidRPr="004B5B4F" w:rsidRDefault="00284A3B" w:rsidP="00715059">
      <w:pPr>
        <w:pStyle w:val="Prrafodelista"/>
        <w:spacing w:after="0" w:line="276" w:lineRule="auto"/>
        <w:jc w:val="both"/>
        <w:rPr>
          <w:rFonts w:ascii="Montserrat" w:hAnsi="Montserrat" w:cs="Arial"/>
          <w:color w:val="000000" w:themeColor="text1"/>
          <w:sz w:val="24"/>
          <w:szCs w:val="24"/>
        </w:rPr>
      </w:pPr>
    </w:p>
    <w:p w14:paraId="7EF4CB57" w14:textId="5B16758A" w:rsidR="00B75EBE"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 xml:space="preserve">Conversatorios Construyendo una Cultura de Paz, </w:t>
      </w:r>
      <w:r w:rsidRPr="00715059">
        <w:rPr>
          <w:rFonts w:ascii="Montserrat" w:hAnsi="Montserrat" w:cs="Arial"/>
          <w:color w:val="000000" w:themeColor="text1"/>
        </w:rPr>
        <w:t>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358</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203</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 xml:space="preserve">155 </w:t>
      </w:r>
      <w:r w:rsidR="00B75EBE" w:rsidRPr="00715059">
        <w:rPr>
          <w:rFonts w:ascii="Montserrat" w:hAnsi="Montserrat" w:cs="Arial"/>
          <w:color w:val="000000" w:themeColor="text1"/>
        </w:rPr>
        <w:t xml:space="preserve">hombres, en los departamentos de Izabal, Sacatepéquez y la ciudad capital de Guatemala. </w:t>
      </w:r>
    </w:p>
    <w:p w14:paraId="3A9A16AE" w14:textId="77777777" w:rsidR="00284A3B" w:rsidRPr="004B5B4F" w:rsidRDefault="00284A3B" w:rsidP="00715059">
      <w:pPr>
        <w:pStyle w:val="Prrafodelista"/>
        <w:spacing w:after="0" w:line="276" w:lineRule="auto"/>
        <w:jc w:val="both"/>
        <w:rPr>
          <w:rFonts w:ascii="Montserrat" w:hAnsi="Montserrat" w:cs="Arial"/>
          <w:color w:val="000000" w:themeColor="text1"/>
          <w:sz w:val="24"/>
          <w:szCs w:val="24"/>
        </w:rPr>
      </w:pPr>
    </w:p>
    <w:p w14:paraId="2B493EB5" w14:textId="07A812DE" w:rsidR="00B75EBE" w:rsidRPr="00715059" w:rsidRDefault="00B75EBE" w:rsidP="00715059">
      <w:pPr>
        <w:pStyle w:val="Prrafodelista"/>
        <w:numPr>
          <w:ilvl w:val="0"/>
          <w:numId w:val="19"/>
        </w:numPr>
        <w:spacing w:line="276" w:lineRule="auto"/>
        <w:jc w:val="both"/>
        <w:rPr>
          <w:rFonts w:ascii="Montserrat" w:hAnsi="Montserrat" w:cs="Arial"/>
          <w:color w:val="000000"/>
        </w:rPr>
      </w:pPr>
      <w:r w:rsidRPr="00715059">
        <w:rPr>
          <w:rFonts w:ascii="Montserrat" w:hAnsi="Montserrat" w:cs="Arial"/>
          <w:b/>
          <w:bCs/>
          <w:color w:val="000000"/>
        </w:rPr>
        <w:t>Conversatorio Conocimientos Básicos en Derechos Humanos</w:t>
      </w:r>
      <w:r w:rsidR="00460BD9" w:rsidRPr="00715059">
        <w:rPr>
          <w:rFonts w:ascii="Montserrat" w:hAnsi="Montserrat" w:cs="Arial"/>
          <w:color w:val="000000"/>
        </w:rPr>
        <w:t>, c</w:t>
      </w:r>
      <w:r w:rsidRPr="00715059">
        <w:rPr>
          <w:rFonts w:ascii="Montserrat" w:hAnsi="Montserrat" w:cs="Arial"/>
          <w:color w:val="000000"/>
        </w:rPr>
        <w:t xml:space="preserve">on la participación de </w:t>
      </w:r>
      <w:r w:rsidRPr="00715059">
        <w:rPr>
          <w:rFonts w:ascii="Montserrat" w:hAnsi="Montserrat" w:cs="Arial"/>
          <w:b/>
          <w:bCs/>
          <w:color w:val="000000"/>
        </w:rPr>
        <w:t>200</w:t>
      </w:r>
      <w:r w:rsidRPr="00715059">
        <w:rPr>
          <w:rFonts w:ascii="Montserrat" w:hAnsi="Montserrat" w:cs="Arial"/>
          <w:color w:val="000000"/>
        </w:rPr>
        <w:t xml:space="preserve"> personas, </w:t>
      </w:r>
      <w:r w:rsidRPr="00715059">
        <w:rPr>
          <w:rFonts w:ascii="Montserrat" w:hAnsi="Montserrat" w:cs="Arial"/>
          <w:b/>
          <w:bCs/>
          <w:color w:val="000000"/>
        </w:rPr>
        <w:t xml:space="preserve">109 </w:t>
      </w:r>
      <w:r w:rsidRPr="00715059">
        <w:rPr>
          <w:rFonts w:ascii="Montserrat" w:hAnsi="Montserrat" w:cs="Arial"/>
          <w:color w:val="000000"/>
        </w:rPr>
        <w:t xml:space="preserve">mujeres y </w:t>
      </w:r>
      <w:r w:rsidRPr="00715059">
        <w:rPr>
          <w:rFonts w:ascii="Montserrat" w:hAnsi="Montserrat" w:cs="Arial"/>
          <w:b/>
          <w:bCs/>
          <w:color w:val="000000"/>
        </w:rPr>
        <w:t>91</w:t>
      </w:r>
      <w:r w:rsidRPr="00715059">
        <w:rPr>
          <w:rFonts w:ascii="Montserrat" w:hAnsi="Montserrat" w:cs="Arial"/>
          <w:color w:val="000000"/>
        </w:rPr>
        <w:t xml:space="preserve"> hombres, en el departamento de Sacatepéquez.</w:t>
      </w:r>
      <w:r w:rsidR="00284A3B" w:rsidRPr="00715059">
        <w:rPr>
          <w:rFonts w:ascii="Montserrat" w:hAnsi="Montserrat" w:cs="Arial"/>
          <w:color w:val="000000"/>
        </w:rPr>
        <w:t xml:space="preserve"> </w:t>
      </w:r>
    </w:p>
    <w:p w14:paraId="393DC1E7" w14:textId="77777777" w:rsidR="00284A3B" w:rsidRPr="004B5B4F" w:rsidRDefault="00284A3B" w:rsidP="00715059">
      <w:pPr>
        <w:spacing w:line="276" w:lineRule="auto"/>
        <w:jc w:val="both"/>
        <w:rPr>
          <w:rFonts w:ascii="Montserrat" w:hAnsi="Montserrat" w:cs="Arial"/>
          <w:color w:val="000000"/>
        </w:rPr>
      </w:pPr>
    </w:p>
    <w:p w14:paraId="0165D1C7" w14:textId="55E8790F" w:rsidR="008A1DE8" w:rsidRPr="00715059" w:rsidRDefault="00B75EB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Conversatorio Un Líder para la Paz</w:t>
      </w:r>
      <w:r w:rsidR="00460BD9"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Pr="00715059">
        <w:rPr>
          <w:rFonts w:ascii="Montserrat" w:hAnsi="Montserrat" w:cs="Arial"/>
          <w:color w:val="000000" w:themeColor="text1"/>
        </w:rPr>
        <w:t>on la participación de</w:t>
      </w:r>
      <w:r w:rsidRPr="00715059">
        <w:rPr>
          <w:rFonts w:ascii="Montserrat" w:hAnsi="Montserrat" w:cs="Arial"/>
          <w:b/>
          <w:bCs/>
          <w:color w:val="000000" w:themeColor="text1"/>
        </w:rPr>
        <w:t xml:space="preserve"> 14 </w:t>
      </w:r>
      <w:r w:rsidRPr="00715059">
        <w:rPr>
          <w:rFonts w:ascii="Montserrat" w:hAnsi="Montserrat" w:cs="Arial"/>
          <w:color w:val="000000" w:themeColor="text1"/>
        </w:rPr>
        <w:t xml:space="preserve">personas, </w:t>
      </w:r>
      <w:r w:rsidRPr="00715059">
        <w:rPr>
          <w:rFonts w:ascii="Montserrat" w:hAnsi="Montserrat" w:cs="Arial"/>
          <w:b/>
          <w:bCs/>
          <w:color w:val="000000" w:themeColor="text1"/>
        </w:rPr>
        <w:t>14</w:t>
      </w:r>
      <w:r w:rsidRPr="00715059">
        <w:rPr>
          <w:rFonts w:ascii="Montserrat" w:hAnsi="Montserrat" w:cs="Arial"/>
          <w:color w:val="000000" w:themeColor="text1"/>
        </w:rPr>
        <w:t xml:space="preserve"> hombres, en el departamento de Sololá.</w:t>
      </w:r>
      <w:r w:rsidR="00284A3B" w:rsidRPr="00715059">
        <w:rPr>
          <w:rFonts w:ascii="Montserrat" w:hAnsi="Montserrat" w:cs="Arial"/>
          <w:color w:val="000000" w:themeColor="text1"/>
        </w:rPr>
        <w:t xml:space="preserve"> </w:t>
      </w:r>
    </w:p>
    <w:p w14:paraId="7BE96920" w14:textId="77777777" w:rsidR="008A1DE8" w:rsidRDefault="008A1DE8" w:rsidP="00715059">
      <w:pPr>
        <w:spacing w:line="276" w:lineRule="auto"/>
        <w:jc w:val="both"/>
        <w:rPr>
          <w:rFonts w:ascii="Montserrat" w:hAnsi="Montserrat" w:cs="Arial"/>
          <w:b/>
          <w:bCs/>
          <w:color w:val="000000"/>
        </w:rPr>
      </w:pPr>
    </w:p>
    <w:p w14:paraId="46B68095" w14:textId="527906F2" w:rsidR="00284A3B" w:rsidRPr="00715059" w:rsidRDefault="008A1DE8"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 xml:space="preserve">Conversatorio Un Líder para la Paz, </w:t>
      </w:r>
      <w:r w:rsidR="00284A3B" w:rsidRPr="00715059">
        <w:rPr>
          <w:rFonts w:ascii="Montserrat" w:hAnsi="Montserrat" w:cs="Arial"/>
          <w:color w:val="000000" w:themeColor="text1"/>
        </w:rPr>
        <w:t>Con la participación de</w:t>
      </w:r>
      <w:r w:rsidR="00284A3B" w:rsidRPr="00715059">
        <w:rPr>
          <w:rFonts w:ascii="Montserrat" w:hAnsi="Montserrat" w:cs="Arial"/>
          <w:b/>
          <w:bCs/>
          <w:color w:val="000000" w:themeColor="text1"/>
        </w:rPr>
        <w:t xml:space="preserve"> 120 </w:t>
      </w:r>
      <w:r w:rsidR="00284A3B" w:rsidRPr="00715059">
        <w:rPr>
          <w:rFonts w:ascii="Montserrat" w:hAnsi="Montserrat" w:cs="Arial"/>
          <w:color w:val="000000" w:themeColor="text1"/>
        </w:rPr>
        <w:t xml:space="preserve">personas, </w:t>
      </w:r>
      <w:r w:rsidR="00284A3B" w:rsidRPr="00715059">
        <w:rPr>
          <w:rFonts w:ascii="Montserrat" w:hAnsi="Montserrat" w:cs="Arial"/>
          <w:b/>
          <w:bCs/>
          <w:color w:val="000000" w:themeColor="text1"/>
        </w:rPr>
        <w:t>43</w:t>
      </w:r>
      <w:r w:rsidR="00284A3B" w:rsidRPr="00715059">
        <w:rPr>
          <w:rFonts w:ascii="Montserrat" w:hAnsi="Montserrat" w:cs="Arial"/>
          <w:color w:val="000000" w:themeColor="text1"/>
        </w:rPr>
        <w:t xml:space="preserve"> mujeres y </w:t>
      </w:r>
      <w:r w:rsidR="00284A3B" w:rsidRPr="00715059">
        <w:rPr>
          <w:rFonts w:ascii="Montserrat" w:hAnsi="Montserrat" w:cs="Arial"/>
          <w:b/>
          <w:bCs/>
          <w:color w:val="000000" w:themeColor="text1"/>
        </w:rPr>
        <w:t>77</w:t>
      </w:r>
      <w:r w:rsidR="00284A3B" w:rsidRPr="00715059">
        <w:rPr>
          <w:rFonts w:ascii="Montserrat" w:hAnsi="Montserrat" w:cs="Arial"/>
          <w:color w:val="000000" w:themeColor="text1"/>
        </w:rPr>
        <w:t xml:space="preserve"> hombres, dirigido a servidores públicos y población en general, en los departamentos de Alta Verapaz y Sololá. </w:t>
      </w:r>
    </w:p>
    <w:p w14:paraId="64CE7011" w14:textId="77777777" w:rsidR="00284A3B" w:rsidRPr="004B5B4F" w:rsidRDefault="00284A3B" w:rsidP="00715059">
      <w:pPr>
        <w:pStyle w:val="Prrafodelista"/>
        <w:spacing w:after="0" w:line="276" w:lineRule="auto"/>
        <w:ind w:left="1080"/>
        <w:jc w:val="both"/>
        <w:rPr>
          <w:rFonts w:ascii="Montserrat" w:hAnsi="Montserrat" w:cs="Arial"/>
          <w:color w:val="000000" w:themeColor="text1"/>
          <w:sz w:val="24"/>
          <w:szCs w:val="24"/>
        </w:rPr>
      </w:pPr>
    </w:p>
    <w:p w14:paraId="5298874D" w14:textId="16E3ED15" w:rsidR="00B75EBE" w:rsidRPr="00715059" w:rsidRDefault="00B75EB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Taller de Negociación como Método Alterno para la Resolución de Conflictos</w:t>
      </w:r>
      <w:r w:rsidR="008A1DE8" w:rsidRPr="00715059">
        <w:rPr>
          <w:rFonts w:ascii="Montserrat" w:hAnsi="Montserrat" w:cs="Arial"/>
          <w:b/>
          <w:bCs/>
          <w:color w:val="000000"/>
        </w:rPr>
        <w:t xml:space="preserve">, </w:t>
      </w:r>
      <w:r w:rsidR="008A1DE8" w:rsidRPr="00715059">
        <w:rPr>
          <w:rFonts w:ascii="Montserrat" w:hAnsi="Montserrat" w:cs="Arial"/>
          <w:color w:val="000000"/>
        </w:rPr>
        <w:t>c</w:t>
      </w:r>
      <w:r w:rsidRPr="00715059">
        <w:rPr>
          <w:rFonts w:ascii="Montserrat" w:hAnsi="Montserrat" w:cs="Arial"/>
          <w:color w:val="000000"/>
        </w:rPr>
        <w:t xml:space="preserve">on la participación de </w:t>
      </w:r>
      <w:r w:rsidRPr="00715059">
        <w:rPr>
          <w:rFonts w:ascii="Montserrat" w:hAnsi="Montserrat" w:cs="Arial"/>
          <w:b/>
          <w:bCs/>
          <w:color w:val="000000"/>
        </w:rPr>
        <w:t>39</w:t>
      </w:r>
      <w:r w:rsidRPr="00715059">
        <w:rPr>
          <w:rFonts w:ascii="Montserrat" w:hAnsi="Montserrat" w:cs="Arial"/>
          <w:color w:val="000000"/>
        </w:rPr>
        <w:t xml:space="preserve"> personas, </w:t>
      </w:r>
      <w:r w:rsidRPr="00715059">
        <w:rPr>
          <w:rFonts w:ascii="Montserrat" w:hAnsi="Montserrat" w:cs="Arial"/>
          <w:b/>
          <w:bCs/>
          <w:color w:val="000000"/>
        </w:rPr>
        <w:t>20</w:t>
      </w:r>
      <w:r w:rsidRPr="00715059">
        <w:rPr>
          <w:rFonts w:ascii="Montserrat" w:hAnsi="Montserrat" w:cs="Arial"/>
          <w:color w:val="000000"/>
        </w:rPr>
        <w:t xml:space="preserve"> mujeres y </w:t>
      </w:r>
      <w:r w:rsidRPr="00715059">
        <w:rPr>
          <w:rFonts w:ascii="Montserrat" w:hAnsi="Montserrat" w:cs="Arial"/>
          <w:b/>
          <w:bCs/>
          <w:color w:val="000000"/>
        </w:rPr>
        <w:t>19</w:t>
      </w:r>
      <w:r w:rsidRPr="00715059">
        <w:rPr>
          <w:rFonts w:ascii="Montserrat" w:hAnsi="Montserrat" w:cs="Arial"/>
          <w:color w:val="000000"/>
        </w:rPr>
        <w:t xml:space="preserve"> hombres, en la ciudad capital de Guatemala.</w:t>
      </w:r>
      <w:r w:rsidR="00284A3B" w:rsidRPr="00715059">
        <w:rPr>
          <w:rFonts w:ascii="Montserrat" w:hAnsi="Montserrat" w:cs="Arial"/>
          <w:color w:val="000000"/>
        </w:rPr>
        <w:t xml:space="preserve"> </w:t>
      </w:r>
    </w:p>
    <w:p w14:paraId="1A405823" w14:textId="77777777" w:rsidR="00B75EBE" w:rsidRPr="004B5B4F" w:rsidRDefault="00B75EBE" w:rsidP="00715059">
      <w:pPr>
        <w:spacing w:line="276" w:lineRule="auto"/>
        <w:jc w:val="both"/>
        <w:rPr>
          <w:rFonts w:ascii="Montserrat" w:hAnsi="Montserrat" w:cs="Arial"/>
          <w:color w:val="000000" w:themeColor="text1"/>
        </w:rPr>
      </w:pPr>
    </w:p>
    <w:p w14:paraId="0A73DC16" w14:textId="4655A8AB" w:rsidR="00B6009F" w:rsidRPr="00715059" w:rsidRDefault="008B4EC3"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lastRenderedPageBreak/>
        <w:t>Conversatorio</w:t>
      </w:r>
      <w:r w:rsidR="00B75EBE" w:rsidRPr="00715059">
        <w:rPr>
          <w:rFonts w:ascii="Montserrat" w:hAnsi="Montserrat" w:cs="Arial"/>
          <w:b/>
          <w:bCs/>
          <w:color w:val="000000"/>
        </w:rPr>
        <w:t xml:space="preserve"> “</w:t>
      </w:r>
      <w:r w:rsidRPr="00715059">
        <w:rPr>
          <w:rFonts w:ascii="Montserrat" w:hAnsi="Montserrat" w:cs="Arial"/>
          <w:b/>
          <w:bCs/>
          <w:color w:val="000000"/>
        </w:rPr>
        <w:t>El Diálogo y el Respeto a los Derechos Humanos como cimientos para fomentar la Cultura de Paz"</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57</w:t>
      </w:r>
      <w:r w:rsidR="00B6009F" w:rsidRPr="00715059">
        <w:rPr>
          <w:rFonts w:ascii="Montserrat" w:hAnsi="Montserrat" w:cs="Arial"/>
          <w:color w:val="000000" w:themeColor="text1"/>
        </w:rPr>
        <w:t xml:space="preserve"> personas, </w:t>
      </w:r>
      <w:r w:rsidR="00B6009F" w:rsidRPr="00715059">
        <w:rPr>
          <w:rFonts w:ascii="Montserrat" w:hAnsi="Montserrat" w:cs="Arial"/>
          <w:b/>
          <w:bCs/>
          <w:color w:val="000000" w:themeColor="text1"/>
        </w:rPr>
        <w:t>35</w:t>
      </w:r>
      <w:r w:rsidR="00B6009F" w:rsidRPr="00715059">
        <w:rPr>
          <w:rFonts w:ascii="Montserrat" w:hAnsi="Montserrat" w:cs="Arial"/>
          <w:color w:val="000000" w:themeColor="text1"/>
        </w:rPr>
        <w:t xml:space="preserve"> mujeres y 22 hombres, en la ciudad capital de Guatemala.</w:t>
      </w:r>
      <w:r w:rsidR="00B6009F" w:rsidRPr="00715059">
        <w:rPr>
          <w:rFonts w:ascii="Montserrat" w:hAnsi="Montserrat" w:cs="Arial"/>
          <w:color w:val="FF0000"/>
        </w:rPr>
        <w:t xml:space="preserve">  </w:t>
      </w:r>
    </w:p>
    <w:p w14:paraId="7ACF1ACF" w14:textId="77777777" w:rsidR="0071654B" w:rsidRPr="004B5B4F" w:rsidRDefault="0071654B" w:rsidP="00715059">
      <w:pPr>
        <w:pStyle w:val="Prrafodelista"/>
        <w:spacing w:after="0" w:line="276" w:lineRule="auto"/>
        <w:jc w:val="both"/>
        <w:rPr>
          <w:rFonts w:ascii="Montserrat" w:hAnsi="Montserrat" w:cs="Arial"/>
          <w:color w:val="FF0000"/>
          <w:sz w:val="24"/>
          <w:szCs w:val="24"/>
        </w:rPr>
      </w:pPr>
    </w:p>
    <w:p w14:paraId="111FA82F" w14:textId="6D3927C9" w:rsidR="005D2C68" w:rsidRPr="00715059" w:rsidRDefault="008A1DE8"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 xml:space="preserve">Conversatorio “El Diálogo y el Respeto a los Derechos Humanos como cimientos para fomentar la Cultura de Paz", </w:t>
      </w:r>
      <w:r w:rsidRPr="00715059">
        <w:rPr>
          <w:rFonts w:ascii="Montserrat" w:hAnsi="Montserrat" w:cs="Arial"/>
          <w:color w:val="000000" w:themeColor="text1"/>
        </w:rPr>
        <w:t>realizada</w:t>
      </w:r>
      <w:r w:rsidR="005D2C68" w:rsidRPr="00715059">
        <w:rPr>
          <w:rFonts w:ascii="Montserrat" w:hAnsi="Montserrat" w:cs="Arial"/>
          <w:color w:val="000000" w:themeColor="text1"/>
        </w:rPr>
        <w:t xml:space="preserve"> la lección de apertura 2023, con la participación de </w:t>
      </w:r>
      <w:r w:rsidR="005D2C68" w:rsidRPr="00715059">
        <w:rPr>
          <w:rFonts w:ascii="Montserrat" w:hAnsi="Montserrat" w:cs="Arial"/>
          <w:b/>
          <w:bCs/>
          <w:color w:val="000000" w:themeColor="text1"/>
        </w:rPr>
        <w:t>50</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34</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16</w:t>
      </w:r>
      <w:r w:rsidR="005D2C68" w:rsidRPr="00715059">
        <w:rPr>
          <w:rFonts w:ascii="Montserrat" w:hAnsi="Montserrat" w:cs="Arial"/>
          <w:color w:val="000000" w:themeColor="text1"/>
        </w:rPr>
        <w:t xml:space="preserve"> hombres, en el departamento de Izabal.</w:t>
      </w:r>
      <w:r w:rsidR="008B4EC3" w:rsidRPr="00715059">
        <w:rPr>
          <w:rFonts w:ascii="Montserrat" w:hAnsi="Montserrat" w:cs="Arial"/>
          <w:color w:val="000000" w:themeColor="text1"/>
        </w:rPr>
        <w:t xml:space="preserve"> </w:t>
      </w:r>
    </w:p>
    <w:p w14:paraId="0683DF48"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6C74A744" w14:textId="6712EAAE"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w:t>
      </w:r>
      <w:r w:rsidR="005D2C68" w:rsidRPr="00715059">
        <w:rPr>
          <w:rFonts w:ascii="Montserrat" w:hAnsi="Montserrat" w:cs="Arial"/>
          <w:b/>
          <w:bCs/>
          <w:color w:val="000000"/>
        </w:rPr>
        <w:t>onversatorios Derechos Humanos con enfoque a las mujeres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196</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193</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3</w:t>
      </w:r>
      <w:r w:rsidR="005D2C68" w:rsidRPr="00715059">
        <w:rPr>
          <w:rFonts w:ascii="Montserrat" w:hAnsi="Montserrat" w:cs="Arial"/>
          <w:color w:val="000000" w:themeColor="text1"/>
        </w:rPr>
        <w:t xml:space="preserve"> hombres, dirigido a servidores públicos y población en general, en los departamentos de Jalapa, San Marcos y Santa Rosa. </w:t>
      </w:r>
    </w:p>
    <w:p w14:paraId="5241C294"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19004C7D" w14:textId="59A1B286"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w:t>
      </w:r>
      <w:r w:rsidR="005D2C68" w:rsidRPr="00715059">
        <w:rPr>
          <w:rFonts w:ascii="Montserrat" w:hAnsi="Montserrat" w:cs="Arial"/>
          <w:b/>
          <w:bCs/>
          <w:color w:val="000000"/>
        </w:rPr>
        <w:t>onversatorio “Aportes del Pueblo Afrodescendiente para la Construcción de la Sociedad Guatemalteca”</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51</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28</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23</w:t>
      </w:r>
      <w:r w:rsidR="005D2C68" w:rsidRPr="00715059">
        <w:rPr>
          <w:rFonts w:ascii="Montserrat" w:hAnsi="Montserrat" w:cs="Arial"/>
          <w:color w:val="000000" w:themeColor="text1"/>
        </w:rPr>
        <w:t xml:space="preserve"> hombres, dirigido a servidores públicos, en el departamento de Guatemala. </w:t>
      </w:r>
    </w:p>
    <w:p w14:paraId="3B832496"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311F6BC7" w14:textId="5BC209DF"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T</w:t>
      </w:r>
      <w:r w:rsidR="005D2C68" w:rsidRPr="00715059">
        <w:rPr>
          <w:rFonts w:ascii="Montserrat" w:hAnsi="Montserrat" w:cs="Arial"/>
          <w:b/>
          <w:bCs/>
          <w:color w:val="000000"/>
        </w:rPr>
        <w:t>alleres “Diálogo como Herramienta para la Prevención y Transformación de Conflictos”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84</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32</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52</w:t>
      </w:r>
      <w:r w:rsidR="005D2C68" w:rsidRPr="00715059">
        <w:rPr>
          <w:rFonts w:ascii="Montserrat" w:hAnsi="Montserrat" w:cs="Arial"/>
          <w:color w:val="000000" w:themeColor="text1"/>
        </w:rPr>
        <w:t xml:space="preserve"> hombres, dirigidos a servidores públicos del Fondo de Tierras, en los departamentos de Petén, Izabal y Retalhuleu. Formación y capacitación VIRTUAL en Derechos Humanos, Cultura de Paz y Promoción del Diálogo para Servidores Públicos y Ciudadanos (Nivel Nacional).</w:t>
      </w:r>
      <w:r w:rsidRPr="00715059">
        <w:rPr>
          <w:rFonts w:ascii="Montserrat" w:hAnsi="Montserrat" w:cs="Arial"/>
          <w:color w:val="000000" w:themeColor="text1"/>
        </w:rPr>
        <w:t xml:space="preserve"> </w:t>
      </w:r>
    </w:p>
    <w:p w14:paraId="189F2F11" w14:textId="77777777" w:rsidR="00330A8C" w:rsidRPr="004B5B4F" w:rsidRDefault="00330A8C" w:rsidP="004B5B4F">
      <w:pPr>
        <w:pStyle w:val="Prrafodelista"/>
        <w:spacing w:after="0" w:line="276" w:lineRule="auto"/>
        <w:rPr>
          <w:rFonts w:ascii="Montserrat" w:hAnsi="Montserrat" w:cs="Arial"/>
          <w:color w:val="000000" w:themeColor="text1"/>
          <w:sz w:val="24"/>
          <w:szCs w:val="24"/>
        </w:rPr>
      </w:pPr>
    </w:p>
    <w:p w14:paraId="56725ACA" w14:textId="26DC613B" w:rsidR="00B6009F" w:rsidRDefault="00B6009F" w:rsidP="004B5B4F">
      <w:pPr>
        <w:spacing w:line="276" w:lineRule="auto"/>
        <w:jc w:val="both"/>
        <w:rPr>
          <w:rFonts w:ascii="Montserrat" w:hAnsi="Montserrat" w:cs="Arial"/>
          <w:b/>
          <w:bCs/>
          <w:color w:val="000000"/>
        </w:rPr>
      </w:pPr>
      <w:r w:rsidRPr="004B5B4F">
        <w:rPr>
          <w:rFonts w:ascii="Montserrat" w:hAnsi="Montserrat" w:cs="Arial"/>
          <w:b/>
          <w:bCs/>
          <w:color w:val="000000"/>
        </w:rPr>
        <w:t>Formación y capacitación VIRTUAL en Derechos Humanos, Cultura de Paz y Promoción del Diálogo para Servidores Públicos y Ciudadanos (Nivel Nacional)</w:t>
      </w:r>
    </w:p>
    <w:p w14:paraId="529FFF9D" w14:textId="77777777" w:rsidR="008A1DE8" w:rsidRPr="004B5B4F" w:rsidRDefault="008A1DE8" w:rsidP="004B5B4F">
      <w:pPr>
        <w:spacing w:line="276" w:lineRule="auto"/>
        <w:jc w:val="both"/>
        <w:rPr>
          <w:rFonts w:ascii="Montserrat" w:hAnsi="Montserrat" w:cs="Arial"/>
          <w:b/>
          <w:bCs/>
          <w:color w:val="000000"/>
        </w:rPr>
      </w:pPr>
    </w:p>
    <w:p w14:paraId="653336E0" w14:textId="3E01A919" w:rsidR="008A1DE8" w:rsidRPr="00715059" w:rsidRDefault="008B4EC3" w:rsidP="00715059">
      <w:pPr>
        <w:pStyle w:val="Prrafodelista"/>
        <w:numPr>
          <w:ilvl w:val="0"/>
          <w:numId w:val="20"/>
        </w:numPr>
        <w:spacing w:line="276" w:lineRule="auto"/>
        <w:jc w:val="both"/>
        <w:rPr>
          <w:rFonts w:ascii="Montserrat" w:hAnsi="Montserrat" w:cs="Arial"/>
          <w:color w:val="000000" w:themeColor="text1"/>
        </w:rPr>
      </w:pPr>
      <w:r w:rsidRPr="00715059">
        <w:rPr>
          <w:rFonts w:ascii="Montserrat" w:hAnsi="Montserrat" w:cs="Arial"/>
          <w:b/>
          <w:bCs/>
          <w:color w:val="000000"/>
        </w:rPr>
        <w:t>Taller Conocimientos Básicos en Derechos Humanos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86</w:t>
      </w:r>
      <w:r w:rsidR="00B6009F" w:rsidRPr="00715059">
        <w:rPr>
          <w:rFonts w:ascii="Montserrat" w:hAnsi="Montserrat" w:cs="Arial"/>
          <w:color w:val="000000" w:themeColor="text1"/>
        </w:rPr>
        <w:t xml:space="preserve"> personas, </w:t>
      </w:r>
      <w:r w:rsidR="00B6009F" w:rsidRPr="00715059">
        <w:rPr>
          <w:rFonts w:ascii="Montserrat" w:hAnsi="Montserrat" w:cs="Arial"/>
          <w:b/>
          <w:bCs/>
          <w:color w:val="000000" w:themeColor="text1"/>
        </w:rPr>
        <w:t>63</w:t>
      </w:r>
      <w:r w:rsidR="00B6009F" w:rsidRPr="00715059">
        <w:rPr>
          <w:rFonts w:ascii="Montserrat" w:hAnsi="Montserrat" w:cs="Arial"/>
          <w:color w:val="000000" w:themeColor="text1"/>
        </w:rPr>
        <w:t xml:space="preserve"> mujeres y </w:t>
      </w:r>
      <w:r w:rsidR="00B6009F" w:rsidRPr="00715059">
        <w:rPr>
          <w:rFonts w:ascii="Montserrat" w:hAnsi="Montserrat" w:cs="Arial"/>
          <w:b/>
          <w:bCs/>
          <w:color w:val="000000" w:themeColor="text1"/>
        </w:rPr>
        <w:t>23</w:t>
      </w:r>
      <w:r w:rsidR="00B6009F" w:rsidRPr="00715059">
        <w:rPr>
          <w:rFonts w:ascii="Montserrat" w:hAnsi="Montserrat" w:cs="Arial"/>
          <w:color w:val="000000" w:themeColor="text1"/>
        </w:rPr>
        <w:t xml:space="preserve"> hombres dirigido a personal de CONALFA, Instituto Guatemalteco de Seguridad Social, Ministerio de Agricultura, Ganadería y Alimentación, Ministerio de Desarrollo Social, </w:t>
      </w:r>
      <w:r w:rsidR="00B6009F" w:rsidRPr="00715059">
        <w:rPr>
          <w:rFonts w:ascii="Montserrat" w:hAnsi="Montserrat" w:cs="Arial"/>
          <w:color w:val="000000" w:themeColor="text1"/>
        </w:rPr>
        <w:lastRenderedPageBreak/>
        <w:t xml:space="preserve">Ministerio de Educación, Ministerio de Energía y Minas, Ministerio de Gobernación, Ministerio de Salud Pública, Municipalidades, ONG’S, Secretaría Contra la Violencia Sexual, Explotación y Trata de Personas, Secretaría Presidencial de la Mujer, Sociedad Civil, Universidad de San Carlos de Guatemala y la iniciativa privada. </w:t>
      </w:r>
    </w:p>
    <w:p w14:paraId="6E1DC6AF" w14:textId="77777777" w:rsidR="008A1DE8" w:rsidRDefault="008A1DE8" w:rsidP="008A1DE8">
      <w:pPr>
        <w:spacing w:line="276" w:lineRule="auto"/>
        <w:jc w:val="both"/>
        <w:rPr>
          <w:rFonts w:ascii="Montserrat" w:hAnsi="Montserrat" w:cs="Arial"/>
          <w:b/>
          <w:bCs/>
          <w:color w:val="000000"/>
        </w:rPr>
      </w:pPr>
    </w:p>
    <w:p w14:paraId="091C2E02" w14:textId="424B608C" w:rsidR="00F67DB3" w:rsidRPr="00715059" w:rsidRDefault="008A1DE8" w:rsidP="00715059">
      <w:pPr>
        <w:pStyle w:val="Prrafodelista"/>
        <w:numPr>
          <w:ilvl w:val="0"/>
          <w:numId w:val="20"/>
        </w:numPr>
        <w:spacing w:line="276" w:lineRule="auto"/>
        <w:jc w:val="both"/>
        <w:rPr>
          <w:rFonts w:ascii="Montserrat" w:hAnsi="Montserrat" w:cs="Arial"/>
          <w:b/>
          <w:bCs/>
          <w:color w:val="000000"/>
        </w:rPr>
      </w:pPr>
      <w:r w:rsidRPr="00715059">
        <w:rPr>
          <w:rFonts w:ascii="Montserrat" w:hAnsi="Montserrat" w:cs="Arial"/>
          <w:b/>
          <w:bCs/>
          <w:color w:val="000000"/>
        </w:rPr>
        <w:t xml:space="preserve">Taller Conocimientos Básicos en Derechos Humanos, </w:t>
      </w:r>
      <w:r w:rsidRPr="00715059">
        <w:rPr>
          <w:rFonts w:ascii="Montserrat" w:hAnsi="Montserrat" w:cs="Arial"/>
          <w:color w:val="000000" w:themeColor="text1"/>
        </w:rPr>
        <w:t>c</w:t>
      </w:r>
      <w:r w:rsidR="00F67DB3" w:rsidRPr="00715059">
        <w:rPr>
          <w:rFonts w:ascii="Montserrat" w:hAnsi="Montserrat" w:cs="Arial"/>
          <w:color w:val="000000" w:themeColor="text1"/>
        </w:rPr>
        <w:t xml:space="preserve">on la participación de </w:t>
      </w:r>
      <w:r w:rsidR="00F67DB3" w:rsidRPr="00715059">
        <w:rPr>
          <w:rFonts w:ascii="Montserrat" w:hAnsi="Montserrat" w:cs="Arial"/>
          <w:b/>
          <w:bCs/>
          <w:color w:val="000000" w:themeColor="text1"/>
        </w:rPr>
        <w:t>71</w:t>
      </w:r>
      <w:r w:rsidR="00F67DB3" w:rsidRPr="00715059">
        <w:rPr>
          <w:rFonts w:ascii="Montserrat" w:hAnsi="Montserrat" w:cs="Arial"/>
          <w:color w:val="000000" w:themeColor="text1"/>
        </w:rPr>
        <w:t xml:space="preserve"> personas, </w:t>
      </w:r>
      <w:r w:rsidR="00F67DB3" w:rsidRPr="00715059">
        <w:rPr>
          <w:rFonts w:ascii="Montserrat" w:hAnsi="Montserrat" w:cs="Arial"/>
          <w:b/>
          <w:bCs/>
          <w:color w:val="000000" w:themeColor="text1"/>
        </w:rPr>
        <w:t>47</w:t>
      </w:r>
      <w:r w:rsidR="00F67DB3" w:rsidRPr="00715059">
        <w:rPr>
          <w:rFonts w:ascii="Montserrat" w:hAnsi="Montserrat" w:cs="Arial"/>
          <w:color w:val="000000" w:themeColor="text1"/>
        </w:rPr>
        <w:t xml:space="preserve"> mujeres y </w:t>
      </w:r>
      <w:r w:rsidR="00F67DB3" w:rsidRPr="00715059">
        <w:rPr>
          <w:rFonts w:ascii="Montserrat" w:hAnsi="Montserrat" w:cs="Arial"/>
          <w:b/>
          <w:bCs/>
          <w:color w:val="000000" w:themeColor="text1"/>
        </w:rPr>
        <w:t>24</w:t>
      </w:r>
      <w:r w:rsidR="00F67DB3" w:rsidRPr="00715059">
        <w:rPr>
          <w:rFonts w:ascii="Montserrat" w:hAnsi="Montserrat" w:cs="Arial"/>
          <w:color w:val="000000" w:themeColor="text1"/>
        </w:rPr>
        <w:t xml:space="preserve"> hombres, dirigido a estudiantes de la Universidad San Carlos de Guatemala. </w:t>
      </w:r>
    </w:p>
    <w:p w14:paraId="251AE26D" w14:textId="77777777" w:rsidR="00F67DB3" w:rsidRPr="004B5B4F" w:rsidRDefault="00F67DB3" w:rsidP="004B5B4F">
      <w:pPr>
        <w:spacing w:line="276" w:lineRule="auto"/>
        <w:jc w:val="both"/>
        <w:rPr>
          <w:rFonts w:ascii="Montserrat" w:hAnsi="Montserrat" w:cs="Arial"/>
          <w:b/>
          <w:bCs/>
          <w:color w:val="000000"/>
        </w:rPr>
      </w:pPr>
    </w:p>
    <w:p w14:paraId="55615ADE" w14:textId="0D381FC4" w:rsidR="00330A8C" w:rsidRPr="00715059" w:rsidRDefault="008B4EC3" w:rsidP="00715059">
      <w:pPr>
        <w:pStyle w:val="Prrafodelista"/>
        <w:numPr>
          <w:ilvl w:val="0"/>
          <w:numId w:val="20"/>
        </w:numPr>
        <w:spacing w:line="276" w:lineRule="auto"/>
        <w:jc w:val="both"/>
        <w:rPr>
          <w:rFonts w:ascii="Montserrat" w:hAnsi="Montserrat" w:cs="Arial"/>
          <w:b/>
          <w:bCs/>
          <w:color w:val="000000"/>
        </w:rPr>
      </w:pPr>
      <w:r w:rsidRPr="00715059">
        <w:rPr>
          <w:rFonts w:ascii="Montserrat" w:hAnsi="Montserrat" w:cs="Arial"/>
          <w:b/>
          <w:bCs/>
          <w:color w:val="000000"/>
        </w:rPr>
        <w:t>Conversatorio Un Líder para la Paz</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 xml:space="preserve">49 </w:t>
      </w:r>
      <w:r w:rsidR="00B6009F" w:rsidRPr="00715059">
        <w:rPr>
          <w:rFonts w:ascii="Montserrat" w:hAnsi="Montserrat" w:cs="Arial"/>
          <w:color w:val="000000" w:themeColor="text1"/>
        </w:rPr>
        <w:t xml:space="preserve">personas, </w:t>
      </w:r>
      <w:r w:rsidR="00B6009F" w:rsidRPr="00715059">
        <w:rPr>
          <w:rFonts w:ascii="Montserrat" w:hAnsi="Montserrat" w:cs="Arial"/>
          <w:b/>
          <w:bCs/>
          <w:color w:val="000000" w:themeColor="text1"/>
        </w:rPr>
        <w:t>30</w:t>
      </w:r>
      <w:r w:rsidR="00B6009F" w:rsidRPr="00715059">
        <w:rPr>
          <w:rFonts w:ascii="Montserrat" w:hAnsi="Montserrat" w:cs="Arial"/>
          <w:color w:val="000000" w:themeColor="text1"/>
        </w:rPr>
        <w:t xml:space="preserve"> mujeres y </w:t>
      </w:r>
      <w:r w:rsidR="00B6009F" w:rsidRPr="00715059">
        <w:rPr>
          <w:rFonts w:ascii="Montserrat" w:hAnsi="Montserrat" w:cs="Arial"/>
          <w:b/>
          <w:bCs/>
          <w:color w:val="000000" w:themeColor="text1"/>
        </w:rPr>
        <w:t>19</w:t>
      </w:r>
      <w:r w:rsidR="00B6009F" w:rsidRPr="00715059">
        <w:rPr>
          <w:rFonts w:ascii="Montserrat" w:hAnsi="Montserrat" w:cs="Arial"/>
          <w:color w:val="000000" w:themeColor="text1"/>
        </w:rPr>
        <w:t xml:space="preserve"> hombres, estudiantes de la Universidad San Carlos de Guatemala. </w:t>
      </w:r>
    </w:p>
    <w:p w14:paraId="2B114EBC" w14:textId="77777777" w:rsidR="008A1DE8" w:rsidRDefault="008A1DE8" w:rsidP="004B5B4F">
      <w:pPr>
        <w:spacing w:line="276" w:lineRule="auto"/>
        <w:jc w:val="both"/>
        <w:rPr>
          <w:rFonts w:ascii="Montserrat" w:hAnsi="Montserrat" w:cs="Arial"/>
          <w:b/>
          <w:bCs/>
          <w:color w:val="000000"/>
        </w:rPr>
      </w:pPr>
    </w:p>
    <w:p w14:paraId="018E4944" w14:textId="75E3E169" w:rsidR="00330A8C" w:rsidRPr="00715059" w:rsidRDefault="00330A8C" w:rsidP="00715059">
      <w:pPr>
        <w:pStyle w:val="Prrafodelista"/>
        <w:numPr>
          <w:ilvl w:val="0"/>
          <w:numId w:val="20"/>
        </w:numPr>
        <w:spacing w:line="276" w:lineRule="auto"/>
        <w:jc w:val="both"/>
        <w:rPr>
          <w:rFonts w:ascii="Montserrat" w:hAnsi="Montserrat" w:cs="Arial"/>
          <w:b/>
          <w:bCs/>
          <w:color w:val="000000" w:themeColor="text1"/>
        </w:rPr>
      </w:pPr>
      <w:r w:rsidRPr="00715059">
        <w:rPr>
          <w:rFonts w:ascii="Montserrat" w:hAnsi="Montserrat" w:cs="Arial"/>
          <w:b/>
          <w:bCs/>
          <w:color w:val="000000"/>
        </w:rPr>
        <w:t>Taller Construyendo una Cultura de Paz</w:t>
      </w:r>
      <w:r w:rsidR="008A1DE8" w:rsidRPr="00715059">
        <w:rPr>
          <w:rFonts w:ascii="Montserrat" w:hAnsi="Montserrat" w:cs="Arial"/>
          <w:b/>
          <w:bCs/>
          <w:color w:val="000000" w:themeColor="text1"/>
        </w:rPr>
        <w:t xml:space="preserve">, </w:t>
      </w:r>
      <w:r w:rsidR="008A1DE8" w:rsidRPr="00715059">
        <w:rPr>
          <w:rFonts w:ascii="Montserrat" w:hAnsi="Montserrat" w:cs="Arial"/>
          <w:color w:val="000000" w:themeColor="text1"/>
        </w:rPr>
        <w:t>c</w:t>
      </w:r>
      <w:r w:rsidRPr="00715059">
        <w:rPr>
          <w:rFonts w:ascii="Montserrat" w:hAnsi="Montserrat" w:cs="Arial"/>
          <w:color w:val="000000" w:themeColor="text1"/>
        </w:rPr>
        <w:t xml:space="preserve">on la participación de </w:t>
      </w:r>
      <w:r w:rsidRPr="00715059">
        <w:rPr>
          <w:rFonts w:ascii="Montserrat" w:hAnsi="Montserrat" w:cs="Arial"/>
          <w:b/>
          <w:bCs/>
          <w:color w:val="000000" w:themeColor="text1"/>
        </w:rPr>
        <w:t>107</w:t>
      </w:r>
      <w:r w:rsidRPr="00715059">
        <w:rPr>
          <w:rFonts w:ascii="Montserrat" w:hAnsi="Montserrat" w:cs="Arial"/>
          <w:color w:val="000000" w:themeColor="text1"/>
        </w:rPr>
        <w:t xml:space="preserve"> personas, </w:t>
      </w:r>
      <w:r w:rsidRPr="00715059">
        <w:rPr>
          <w:rFonts w:ascii="Montserrat" w:hAnsi="Montserrat" w:cs="Arial"/>
          <w:b/>
          <w:bCs/>
          <w:color w:val="000000" w:themeColor="text1"/>
        </w:rPr>
        <w:t>63</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44</w:t>
      </w:r>
      <w:r w:rsidRPr="00715059">
        <w:rPr>
          <w:rFonts w:ascii="Montserrat" w:hAnsi="Montserrat" w:cs="Arial"/>
          <w:color w:val="000000" w:themeColor="text1"/>
        </w:rPr>
        <w:t xml:space="preserve"> hombres, dirigido a estudiantes de la Universidad San Carlos de Guatemala. </w:t>
      </w:r>
      <w:r w:rsidR="00F67DB3" w:rsidRPr="00715059">
        <w:rPr>
          <w:rFonts w:ascii="Montserrat" w:hAnsi="Montserrat" w:cs="Arial"/>
          <w:color w:val="000000" w:themeColor="text1"/>
        </w:rPr>
        <w:t>M</w:t>
      </w:r>
      <w:r w:rsidRPr="00715059">
        <w:rPr>
          <w:rFonts w:ascii="Montserrat" w:hAnsi="Montserrat" w:cs="Arial"/>
          <w:color w:val="000000" w:themeColor="text1"/>
        </w:rPr>
        <w:t>arzo</w:t>
      </w:r>
      <w:r w:rsidR="00F67DB3" w:rsidRPr="00715059">
        <w:rPr>
          <w:rFonts w:ascii="Montserrat" w:hAnsi="Montserrat" w:cs="Arial"/>
          <w:color w:val="000000" w:themeColor="text1"/>
        </w:rPr>
        <w:t xml:space="preserve"> 1</w:t>
      </w:r>
    </w:p>
    <w:p w14:paraId="755513A1" w14:textId="77777777" w:rsidR="00F67DB3" w:rsidRPr="004B5B4F" w:rsidRDefault="00F67DB3" w:rsidP="004B5B4F">
      <w:pPr>
        <w:spacing w:line="276" w:lineRule="auto"/>
        <w:jc w:val="both"/>
        <w:rPr>
          <w:rFonts w:ascii="Montserrat" w:hAnsi="Montserrat" w:cs="Arial"/>
          <w:color w:val="000000" w:themeColor="text1"/>
        </w:rPr>
      </w:pPr>
    </w:p>
    <w:p w14:paraId="3890A5D7" w14:textId="64283771" w:rsidR="00F67DB3" w:rsidRPr="00715059" w:rsidRDefault="008A1DE8" w:rsidP="00715059">
      <w:pPr>
        <w:pStyle w:val="Prrafodelista"/>
        <w:numPr>
          <w:ilvl w:val="0"/>
          <w:numId w:val="20"/>
        </w:numPr>
        <w:spacing w:line="276" w:lineRule="auto"/>
        <w:jc w:val="both"/>
        <w:rPr>
          <w:rFonts w:ascii="Montserrat" w:hAnsi="Montserrat" w:cs="Arial"/>
          <w:color w:val="000000"/>
        </w:rPr>
      </w:pPr>
      <w:r w:rsidRPr="00715059">
        <w:rPr>
          <w:rFonts w:ascii="Montserrat" w:hAnsi="Montserrat" w:cs="Arial"/>
          <w:b/>
          <w:bCs/>
          <w:color w:val="000000"/>
        </w:rPr>
        <w:t>Taller Construyendo una Cultura de Paz</w:t>
      </w:r>
      <w:r w:rsidRPr="00715059">
        <w:rPr>
          <w:rFonts w:ascii="Montserrat" w:hAnsi="Montserrat" w:cs="Arial"/>
          <w:b/>
          <w:bCs/>
          <w:color w:val="000000" w:themeColor="text1"/>
        </w:rPr>
        <w:t xml:space="preserve">, </w:t>
      </w:r>
      <w:r w:rsidRPr="00715059">
        <w:rPr>
          <w:rFonts w:ascii="Montserrat" w:hAnsi="Montserrat" w:cs="Arial"/>
          <w:color w:val="000000"/>
        </w:rPr>
        <w:t>c</w:t>
      </w:r>
      <w:r w:rsidR="00F67DB3" w:rsidRPr="00715059">
        <w:rPr>
          <w:rFonts w:ascii="Montserrat" w:hAnsi="Montserrat" w:cs="Arial"/>
          <w:color w:val="000000"/>
        </w:rPr>
        <w:t xml:space="preserve">on la participación de </w:t>
      </w:r>
      <w:r w:rsidR="00F67DB3" w:rsidRPr="00715059">
        <w:rPr>
          <w:rFonts w:ascii="Montserrat" w:hAnsi="Montserrat" w:cs="Arial"/>
          <w:b/>
          <w:bCs/>
          <w:color w:val="000000"/>
        </w:rPr>
        <w:t>75</w:t>
      </w:r>
      <w:r w:rsidR="00F67DB3" w:rsidRPr="00715059">
        <w:rPr>
          <w:rFonts w:ascii="Montserrat" w:hAnsi="Montserrat" w:cs="Arial"/>
          <w:color w:val="000000"/>
        </w:rPr>
        <w:t xml:space="preserve"> personas, </w:t>
      </w:r>
      <w:r w:rsidR="00F67DB3" w:rsidRPr="00715059">
        <w:rPr>
          <w:rFonts w:ascii="Montserrat" w:hAnsi="Montserrat" w:cs="Arial"/>
          <w:b/>
          <w:bCs/>
          <w:color w:val="000000"/>
        </w:rPr>
        <w:t>46</w:t>
      </w:r>
      <w:r w:rsidR="00F67DB3" w:rsidRPr="00715059">
        <w:rPr>
          <w:rFonts w:ascii="Montserrat" w:hAnsi="Montserrat" w:cs="Arial"/>
          <w:color w:val="000000"/>
        </w:rPr>
        <w:t xml:space="preserve"> mujeres y </w:t>
      </w:r>
      <w:r w:rsidR="00F67DB3" w:rsidRPr="00715059">
        <w:rPr>
          <w:rFonts w:ascii="Montserrat" w:hAnsi="Montserrat" w:cs="Arial"/>
          <w:b/>
          <w:bCs/>
          <w:color w:val="000000"/>
        </w:rPr>
        <w:t>29</w:t>
      </w:r>
      <w:r w:rsidR="00F67DB3" w:rsidRPr="00715059">
        <w:rPr>
          <w:rFonts w:ascii="Montserrat" w:hAnsi="Montserrat" w:cs="Arial"/>
          <w:color w:val="000000"/>
        </w:rPr>
        <w:t xml:space="preserve"> hombres, participantes de Iniciativa Privada, Ministerio de Comunicaciones, Ministerio de Cultura y Deportes, Ministerio de Economía, Ministerio de Educación, Ministerio de la Defensa Nacional, Ministerio de Relaciones Exteriores, Ministerio de Salud Pública, Municipalidades, ONG'S, Otra, Sociedad Civil, y Universidad San Carlos de Guatemala. </w:t>
      </w:r>
    </w:p>
    <w:p w14:paraId="07C38831" w14:textId="77777777" w:rsidR="00330A8C" w:rsidRPr="004B5B4F" w:rsidRDefault="00330A8C" w:rsidP="004B5B4F">
      <w:pPr>
        <w:pStyle w:val="Prrafodelista"/>
        <w:spacing w:after="0" w:line="276" w:lineRule="auto"/>
        <w:jc w:val="both"/>
        <w:rPr>
          <w:rFonts w:ascii="Montserrat" w:hAnsi="Montserrat" w:cs="Arial"/>
          <w:color w:val="000000" w:themeColor="text1"/>
          <w:sz w:val="24"/>
          <w:szCs w:val="24"/>
        </w:rPr>
      </w:pPr>
    </w:p>
    <w:p w14:paraId="4D536916" w14:textId="60C0EBF0" w:rsidR="00502364" w:rsidRPr="00715059" w:rsidRDefault="00330A8C" w:rsidP="00715059">
      <w:pPr>
        <w:pStyle w:val="Prrafodelista"/>
        <w:numPr>
          <w:ilvl w:val="0"/>
          <w:numId w:val="20"/>
        </w:numPr>
        <w:spacing w:line="276" w:lineRule="auto"/>
        <w:jc w:val="both"/>
        <w:rPr>
          <w:rFonts w:ascii="Montserrat" w:hAnsi="Montserrat" w:cs="Arial"/>
          <w:color w:val="000000" w:themeColor="text1"/>
        </w:rPr>
      </w:pPr>
      <w:r w:rsidRPr="00715059">
        <w:rPr>
          <w:rFonts w:ascii="Montserrat" w:hAnsi="Montserrat" w:cs="Arial"/>
          <w:b/>
          <w:bCs/>
          <w:color w:val="000000"/>
        </w:rPr>
        <w:t>Taller Diálogo como Herramienta para la Prevención y Transformación de Conflictos</w:t>
      </w:r>
      <w:r w:rsidR="008A1DE8" w:rsidRPr="00715059">
        <w:rPr>
          <w:rFonts w:ascii="Montserrat" w:hAnsi="Montserrat" w:cs="Arial"/>
          <w:b/>
          <w:bCs/>
          <w:color w:val="000000"/>
        </w:rPr>
        <w:t xml:space="preserve">, </w:t>
      </w:r>
      <w:r w:rsidRPr="00715059">
        <w:rPr>
          <w:rFonts w:ascii="Montserrat" w:hAnsi="Montserrat" w:cs="Arial"/>
          <w:color w:val="000000" w:themeColor="text1"/>
        </w:rPr>
        <w:t xml:space="preserve">con la participación de </w:t>
      </w:r>
      <w:r w:rsidRPr="00715059">
        <w:rPr>
          <w:rFonts w:ascii="Montserrat" w:hAnsi="Montserrat" w:cs="Arial"/>
          <w:b/>
          <w:bCs/>
          <w:color w:val="000000" w:themeColor="text1"/>
        </w:rPr>
        <w:t>91</w:t>
      </w:r>
      <w:r w:rsidRPr="00715059">
        <w:rPr>
          <w:rFonts w:ascii="Montserrat" w:hAnsi="Montserrat" w:cs="Arial"/>
          <w:color w:val="000000" w:themeColor="text1"/>
        </w:rPr>
        <w:t xml:space="preserve"> personas, </w:t>
      </w:r>
      <w:r w:rsidRPr="00715059">
        <w:rPr>
          <w:rFonts w:ascii="Montserrat" w:hAnsi="Montserrat" w:cs="Arial"/>
          <w:b/>
          <w:bCs/>
          <w:color w:val="000000" w:themeColor="text1"/>
        </w:rPr>
        <w:t>57</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34</w:t>
      </w:r>
      <w:r w:rsidRPr="00715059">
        <w:rPr>
          <w:rFonts w:ascii="Montserrat" w:hAnsi="Montserrat" w:cs="Arial"/>
          <w:color w:val="000000" w:themeColor="text1"/>
        </w:rPr>
        <w:t xml:space="preserve"> hombres, dirigido a estudiantes de la Universidad San Carlos de Guatemala. </w:t>
      </w:r>
    </w:p>
    <w:p w14:paraId="1566A6BD" w14:textId="77777777" w:rsidR="009E386F" w:rsidRPr="004B5B4F" w:rsidRDefault="009E386F" w:rsidP="004B5B4F">
      <w:pPr>
        <w:spacing w:line="276" w:lineRule="auto"/>
        <w:rPr>
          <w:rFonts w:ascii="Montserrat" w:eastAsia="Times New Roman" w:hAnsi="Montserrat" w:cs="Times New Roman"/>
          <w:color w:val="FF0000"/>
          <w:lang w:val="es-ES" w:eastAsia="es-ES"/>
        </w:rPr>
      </w:pPr>
    </w:p>
    <w:bookmarkEnd w:id="1"/>
    <w:p w14:paraId="5F8A5009" w14:textId="178C1666" w:rsidR="008A1BE6" w:rsidRPr="004B5B4F" w:rsidRDefault="00C862F2"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lastRenderedPageBreak/>
        <w:t xml:space="preserve">PRODUCTO: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 </w:t>
      </w:r>
      <w:r w:rsidRPr="004B5B4F">
        <w:rPr>
          <w:rFonts w:ascii="Montserrat" w:eastAsia="Times New Roman" w:hAnsi="Montserrat" w:cs="Times New Roman"/>
          <w:b/>
          <w:color w:val="0070C0"/>
          <w:lang w:val="es-ES" w:eastAsia="es-GT"/>
        </w:rPr>
        <w:t>INSTITUCIONES PÚBLICAS Y PERSONAS JURÍDICAS CON ACCIONES DE PROTECCIÓN Y VIGILANCIA DE DERECHOS HUMANOS</w:t>
      </w:r>
    </w:p>
    <w:p w14:paraId="77DE01F3" w14:textId="0231D301" w:rsidR="00796E3D" w:rsidRPr="004B5B4F" w:rsidRDefault="00796E3D" w:rsidP="004B5B4F">
      <w:pPr>
        <w:spacing w:line="276" w:lineRule="auto"/>
        <w:jc w:val="both"/>
        <w:rPr>
          <w:rFonts w:ascii="Montserrat" w:eastAsia="Times New Roman" w:hAnsi="Montserrat" w:cs="Times New Roman"/>
          <w:b/>
          <w:color w:val="0070C0"/>
          <w:lang w:val="es-ES" w:eastAsia="es-GT"/>
        </w:rPr>
      </w:pPr>
    </w:p>
    <w:p w14:paraId="4C787C6B" w14:textId="169BCB4E" w:rsidR="00584F7E" w:rsidRPr="004B5B4F" w:rsidRDefault="00584F7E"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CE4009" w:rsidRPr="004B5B4F">
        <w:rPr>
          <w:rFonts w:ascii="Montserrat" w:eastAsia="Times New Roman" w:hAnsi="Montserrat" w:cs="Times New Roman"/>
          <w:b/>
          <w:color w:val="0070C0"/>
          <w:lang w:val="es-ES" w:eastAsia="es-GT"/>
        </w:rPr>
        <w:t>76</w:t>
      </w:r>
      <w:r w:rsidR="00186BDE" w:rsidRPr="004B5B4F">
        <w:rPr>
          <w:rFonts w:ascii="Montserrat" w:eastAsia="Times New Roman" w:hAnsi="Montserrat" w:cs="Times New Roman"/>
          <w:b/>
          <w:color w:val="0070C0"/>
          <w:lang w:val="es-ES" w:eastAsia="es-GT"/>
        </w:rPr>
        <w:t xml:space="preserve"> (documento)</w:t>
      </w:r>
    </w:p>
    <w:p w14:paraId="47B4E7EA" w14:textId="77777777" w:rsidR="00584F7E" w:rsidRPr="004B5B4F" w:rsidRDefault="00584F7E" w:rsidP="004B5B4F">
      <w:pPr>
        <w:spacing w:line="276" w:lineRule="auto"/>
        <w:jc w:val="both"/>
        <w:rPr>
          <w:rFonts w:ascii="Montserrat" w:eastAsia="Times New Roman" w:hAnsi="Montserrat" w:cs="Times New Roman"/>
          <w:b/>
          <w:lang w:val="es-ES" w:eastAsia="es-GT"/>
        </w:rPr>
      </w:pPr>
    </w:p>
    <w:p w14:paraId="0175B9E4" w14:textId="5203A0E0" w:rsidR="00584F7E" w:rsidRPr="004B5B4F" w:rsidRDefault="00584F7E"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4B5B4F" w:rsidRDefault="008A1BE6" w:rsidP="004B5B4F">
      <w:pPr>
        <w:spacing w:line="276" w:lineRule="auto"/>
        <w:jc w:val="both"/>
        <w:rPr>
          <w:rFonts w:ascii="Montserrat" w:eastAsia="Times New Roman" w:hAnsi="Montserrat" w:cs="Times New Roman"/>
          <w:lang w:val="es-ES" w:eastAsia="es-GT"/>
        </w:rPr>
      </w:pPr>
    </w:p>
    <w:p w14:paraId="5A9E59AD" w14:textId="7443F489" w:rsidR="008A1BE6" w:rsidRPr="004B5B4F" w:rsidRDefault="008A1BE6"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Subproducto:</w:t>
      </w:r>
      <w:r w:rsidR="008B3E84" w:rsidRPr="004B5B4F">
        <w:rPr>
          <w:rFonts w:ascii="Montserrat" w:eastAsia="Times New Roman" w:hAnsi="Montserrat" w:cs="Times New Roman"/>
          <w:b/>
          <w:color w:val="0070C0"/>
          <w:lang w:val="es-ES" w:eastAsia="es-GT"/>
        </w:rPr>
        <w:t xml:space="preserve">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-003-0001 </w:t>
      </w:r>
      <w:r w:rsidR="008B3E84" w:rsidRPr="004B5B4F">
        <w:rPr>
          <w:rFonts w:ascii="Montserrat" w:eastAsia="Times New Roman" w:hAnsi="Montserrat" w:cs="Times New Roman"/>
          <w:b/>
          <w:color w:val="0070C0"/>
          <w:lang w:val="es-ES" w:eastAsia="es-GT"/>
        </w:rPr>
        <w:t>Instituciones Públicas asesoradas y coordinadas para el enfoque de derechos humanos</w:t>
      </w:r>
    </w:p>
    <w:p w14:paraId="6DE3E314" w14:textId="77777777" w:rsidR="005838F0" w:rsidRPr="004B5B4F" w:rsidRDefault="005838F0" w:rsidP="004B5B4F">
      <w:pPr>
        <w:spacing w:line="276" w:lineRule="auto"/>
        <w:ind w:left="360"/>
        <w:jc w:val="both"/>
        <w:rPr>
          <w:rFonts w:ascii="Montserrat" w:eastAsia="Times New Roman" w:hAnsi="Montserrat" w:cs="Times New Roman"/>
          <w:color w:val="0070C0"/>
          <w:lang w:val="es-ES" w:eastAsia="es-GT"/>
        </w:rPr>
      </w:pPr>
    </w:p>
    <w:p w14:paraId="46A4935D" w14:textId="639D03BD" w:rsidR="00A9436F" w:rsidRPr="004B5B4F" w:rsidRDefault="005838F0"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Metas del cuatrimestre </w:t>
      </w:r>
      <w:r w:rsidR="00CE4009" w:rsidRPr="004B5B4F">
        <w:rPr>
          <w:rFonts w:ascii="Montserrat" w:eastAsia="Times New Roman" w:hAnsi="Montserrat" w:cs="Times New Roman"/>
          <w:b/>
          <w:color w:val="0070C0"/>
          <w:lang w:val="es-ES" w:eastAsia="es-GT"/>
        </w:rPr>
        <w:t>76</w:t>
      </w:r>
      <w:r w:rsidR="00753206" w:rsidRPr="004B5B4F">
        <w:rPr>
          <w:rFonts w:ascii="Montserrat" w:eastAsia="Times New Roman" w:hAnsi="Montserrat" w:cs="Times New Roman"/>
          <w:b/>
          <w:color w:val="0070C0"/>
          <w:lang w:val="es-ES" w:eastAsia="es-GT"/>
        </w:rPr>
        <w:t xml:space="preserve"> </w:t>
      </w:r>
      <w:r w:rsidR="00186BDE" w:rsidRPr="004B5B4F">
        <w:rPr>
          <w:rFonts w:ascii="Montserrat" w:eastAsia="Times New Roman" w:hAnsi="Montserrat" w:cs="Times New Roman"/>
          <w:b/>
          <w:color w:val="0070C0"/>
          <w:lang w:val="es-ES" w:eastAsia="es-GT"/>
        </w:rPr>
        <w:t>(documento)</w:t>
      </w:r>
    </w:p>
    <w:p w14:paraId="1EE45A8F" w14:textId="79650CB0" w:rsidR="005838F0" w:rsidRPr="004B5B4F" w:rsidRDefault="005838F0" w:rsidP="004B5B4F">
      <w:pPr>
        <w:spacing w:line="276" w:lineRule="auto"/>
        <w:ind w:left="360"/>
        <w:jc w:val="both"/>
        <w:rPr>
          <w:rFonts w:ascii="Montserrat" w:eastAsia="Times New Roman" w:hAnsi="Montserrat" w:cs="Times New Roman"/>
          <w:b/>
          <w:lang w:val="es-ES" w:eastAsia="es-GT"/>
        </w:rPr>
      </w:pPr>
    </w:p>
    <w:p w14:paraId="16473D4A" w14:textId="52241941" w:rsidR="00DC7C18" w:rsidRPr="004B5B4F" w:rsidRDefault="00BF3CE4" w:rsidP="000323AE">
      <w:pPr>
        <w:spacing w:line="276" w:lineRule="auto"/>
        <w:rPr>
          <w:rFonts w:ascii="Montserrat" w:eastAsia="Times New Roman" w:hAnsi="Montserrat" w:cs="Times New Roman"/>
          <w:lang w:val="es-ES" w:eastAsia="es-GT"/>
        </w:rPr>
      </w:pPr>
      <w:r w:rsidRPr="004B5B4F">
        <w:rPr>
          <w:rFonts w:ascii="Montserrat" w:eastAsia="Times New Roman" w:hAnsi="Montserrat" w:cs="Times New Roman"/>
          <w:lang w:val="es-ES" w:eastAsia="es-GT"/>
        </w:rPr>
        <w:t>Se realizaron informes para los Sistemas de Protección Internacional de Derechos Humanos.</w:t>
      </w:r>
    </w:p>
    <w:p w14:paraId="4DE9AA81" w14:textId="77777777" w:rsidR="007B7DF1" w:rsidRPr="004B5B4F" w:rsidRDefault="007B7DF1" w:rsidP="000323AE">
      <w:pPr>
        <w:spacing w:line="276" w:lineRule="auto"/>
        <w:rPr>
          <w:rFonts w:ascii="Montserrat" w:eastAsia="Times New Roman" w:hAnsi="Montserrat" w:cs="Times New Roman"/>
          <w:lang w:val="es-ES" w:eastAsia="es-GT"/>
        </w:rPr>
      </w:pPr>
    </w:p>
    <w:p w14:paraId="242F4187" w14:textId="4EDC5817"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DECODEH-001-2023, Medida Cautelar 125-16 María de Los </w:t>
      </w:r>
      <w:r w:rsidR="00704FF3" w:rsidRPr="00C05128">
        <w:rPr>
          <w:rFonts w:ascii="Montserrat" w:eastAsia="Times New Roman" w:hAnsi="Montserrat" w:cs="Times New Roman"/>
          <w:sz w:val="24"/>
          <w:szCs w:val="24"/>
          <w:lang w:val="es-ES" w:eastAsia="es-GT"/>
        </w:rPr>
        <w:t>Ángeles</w:t>
      </w:r>
      <w:r w:rsidRPr="00C05128">
        <w:rPr>
          <w:rFonts w:ascii="Montserrat" w:eastAsia="Times New Roman" w:hAnsi="Montserrat" w:cs="Times New Roman"/>
          <w:sz w:val="24"/>
          <w:szCs w:val="24"/>
          <w:lang w:val="es-ES" w:eastAsia="es-GT"/>
        </w:rPr>
        <w:t xml:space="preserve"> </w:t>
      </w:r>
      <w:proofErr w:type="spellStart"/>
      <w:r w:rsidRPr="00C05128">
        <w:rPr>
          <w:rFonts w:ascii="Montserrat" w:eastAsia="Times New Roman" w:hAnsi="Montserrat" w:cs="Times New Roman"/>
          <w:sz w:val="24"/>
          <w:szCs w:val="24"/>
          <w:lang w:val="es-ES" w:eastAsia="es-GT"/>
        </w:rPr>
        <w:t>Chua</w:t>
      </w:r>
      <w:proofErr w:type="spellEnd"/>
      <w:r w:rsidRPr="00C05128">
        <w:rPr>
          <w:rFonts w:ascii="Montserrat" w:eastAsia="Times New Roman" w:hAnsi="Montserrat" w:cs="Times New Roman"/>
          <w:sz w:val="24"/>
          <w:szCs w:val="24"/>
          <w:lang w:val="es-ES" w:eastAsia="es-GT"/>
        </w:rPr>
        <w:t xml:space="preserve"> </w:t>
      </w:r>
      <w:proofErr w:type="spellStart"/>
      <w:r w:rsidRPr="00C05128">
        <w:rPr>
          <w:rFonts w:ascii="Montserrat" w:eastAsia="Times New Roman" w:hAnsi="Montserrat" w:cs="Times New Roman"/>
          <w:sz w:val="24"/>
          <w:szCs w:val="24"/>
          <w:lang w:val="es-ES" w:eastAsia="es-GT"/>
        </w:rPr>
        <w:t>Colop</w:t>
      </w:r>
      <w:proofErr w:type="spellEnd"/>
      <w:r w:rsidRPr="00C05128">
        <w:rPr>
          <w:rFonts w:ascii="Montserrat" w:eastAsia="Times New Roman" w:hAnsi="Montserrat" w:cs="Times New Roman"/>
          <w:sz w:val="24"/>
          <w:szCs w:val="24"/>
          <w:lang w:val="es-ES" w:eastAsia="es-GT"/>
        </w:rPr>
        <w:t>, de fecha 03 de enero de 2023.</w:t>
      </w:r>
    </w:p>
    <w:p w14:paraId="3CEB5719"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5E299163" w14:textId="1DBC40D7"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DECODEH-002-2023, Caso Masacre de las Dos Erres Vs. Guatemala, de fecha 04 de enero de 2023.</w:t>
      </w:r>
    </w:p>
    <w:p w14:paraId="6299041D"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10C598D7" w14:textId="5A104AE6"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DECODEH-003-2023, Medida Cautelar MC-487-19 a favor de </w:t>
      </w:r>
      <w:proofErr w:type="spellStart"/>
      <w:r w:rsidRPr="00C05128">
        <w:rPr>
          <w:rFonts w:ascii="Montserrat" w:eastAsia="Times New Roman" w:hAnsi="Montserrat" w:cs="Times New Roman"/>
          <w:sz w:val="24"/>
          <w:szCs w:val="24"/>
          <w:lang w:val="es-ES" w:eastAsia="es-GT"/>
        </w:rPr>
        <w:t>Quelvin</w:t>
      </w:r>
      <w:proofErr w:type="spellEnd"/>
      <w:r w:rsidRPr="00C05128">
        <w:rPr>
          <w:rFonts w:ascii="Montserrat" w:eastAsia="Times New Roman" w:hAnsi="Montserrat" w:cs="Times New Roman"/>
          <w:sz w:val="24"/>
          <w:szCs w:val="24"/>
          <w:lang w:val="es-ES" w:eastAsia="es-GT"/>
        </w:rPr>
        <w:t xml:space="preserve"> Otoniel Jiménez Villalta, de fecha 06 de enero de 2023.</w:t>
      </w:r>
    </w:p>
    <w:p w14:paraId="70D52996"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0507C533" w14:textId="3E164EBE"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lastRenderedPageBreak/>
        <w:t xml:space="preserve">DECODEH-004-2023, Medida Cautelar MC- 422-11 a favor de Lucía Carolina Escobar Mejía, </w:t>
      </w:r>
      <w:proofErr w:type="spellStart"/>
      <w:r w:rsidRPr="00C05128">
        <w:rPr>
          <w:rFonts w:ascii="Montserrat" w:eastAsia="Times New Roman" w:hAnsi="Montserrat" w:cs="Times New Roman"/>
          <w:sz w:val="24"/>
          <w:szCs w:val="24"/>
          <w:lang w:val="es-ES" w:eastAsia="es-GT"/>
        </w:rPr>
        <w:t>Cledy</w:t>
      </w:r>
      <w:proofErr w:type="spellEnd"/>
      <w:r w:rsidRPr="00C05128">
        <w:rPr>
          <w:rFonts w:ascii="Montserrat" w:eastAsia="Times New Roman" w:hAnsi="Montserrat" w:cs="Times New Roman"/>
          <w:sz w:val="24"/>
          <w:szCs w:val="24"/>
          <w:lang w:val="es-ES" w:eastAsia="es-GT"/>
        </w:rPr>
        <w:t xml:space="preserve"> Lorena Cumes y Gustavo Girón, de fecha 09 de enero de 2023.</w:t>
      </w:r>
    </w:p>
    <w:p w14:paraId="681B6E1F"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19B1B05C" w14:textId="4EEF26B5"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DECODEH-005-2023, Medida Cautelar MC-860-17 a favor de Familias </w:t>
      </w:r>
      <w:r w:rsidR="001E44DC" w:rsidRPr="00C05128">
        <w:rPr>
          <w:rFonts w:ascii="Montserrat" w:eastAsia="Times New Roman" w:hAnsi="Montserrat" w:cs="Times New Roman"/>
          <w:sz w:val="24"/>
          <w:szCs w:val="24"/>
          <w:lang w:val="es-ES" w:eastAsia="es-GT"/>
        </w:rPr>
        <w:t>indígenas</w:t>
      </w:r>
      <w:r w:rsidRPr="00C05128">
        <w:rPr>
          <w:rFonts w:ascii="Montserrat" w:eastAsia="Times New Roman" w:hAnsi="Montserrat" w:cs="Times New Roman"/>
          <w:sz w:val="24"/>
          <w:szCs w:val="24"/>
          <w:lang w:val="es-ES" w:eastAsia="es-GT"/>
        </w:rPr>
        <w:t xml:space="preserve"> de Comunidad de </w:t>
      </w:r>
      <w:proofErr w:type="spellStart"/>
      <w:r w:rsidRPr="00C05128">
        <w:rPr>
          <w:rFonts w:ascii="Montserrat" w:eastAsia="Times New Roman" w:hAnsi="Montserrat" w:cs="Times New Roman"/>
          <w:sz w:val="24"/>
          <w:szCs w:val="24"/>
          <w:lang w:val="es-ES" w:eastAsia="es-GT"/>
        </w:rPr>
        <w:t>Chaab</w:t>
      </w:r>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il</w:t>
      </w:r>
      <w:proofErr w:type="spellEnd"/>
      <w:r w:rsidRPr="00C05128">
        <w:rPr>
          <w:rFonts w:ascii="Montserrat" w:eastAsia="Times New Roman" w:hAnsi="Montserrat" w:cs="Times New Roman"/>
          <w:sz w:val="24"/>
          <w:szCs w:val="24"/>
          <w:lang w:val="es-ES" w:eastAsia="es-GT"/>
        </w:rPr>
        <w:t xml:space="preserve"> </w:t>
      </w:r>
      <w:proofErr w:type="spellStart"/>
      <w:r w:rsidRPr="00C05128">
        <w:rPr>
          <w:rFonts w:ascii="Montserrat" w:eastAsia="Times New Roman" w:hAnsi="Montserrat" w:cs="Times New Roman"/>
          <w:sz w:val="24"/>
          <w:szCs w:val="24"/>
          <w:lang w:val="es-ES" w:eastAsia="es-GT"/>
        </w:rPr>
        <w:t>Ch</w:t>
      </w:r>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och</w:t>
      </w:r>
      <w:proofErr w:type="spellEnd"/>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 de fecha 09 de enero de 2023.</w:t>
      </w:r>
    </w:p>
    <w:p w14:paraId="5A86C6F5" w14:textId="5F3942CC" w:rsidR="00EA4BFB" w:rsidRPr="00C05128" w:rsidRDefault="00EA4BFB" w:rsidP="00C05128">
      <w:pPr>
        <w:spacing w:line="276" w:lineRule="auto"/>
        <w:ind w:left="60"/>
        <w:contextualSpacing/>
        <w:jc w:val="both"/>
        <w:rPr>
          <w:rFonts w:ascii="Montserrat" w:eastAsia="Times New Roman" w:hAnsi="Montserrat" w:cs="Times New Roman"/>
          <w:lang w:val="es-ES" w:eastAsia="es-GT"/>
        </w:rPr>
      </w:pPr>
    </w:p>
    <w:p w14:paraId="1F8E99D8" w14:textId="78D7AC28"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DECODEH-010-2023, Medida Cautelar MC-370-12 a favor de 334 Pacientes del Hospital Federico Mora, de fecha 13 de enero de 2023.</w:t>
      </w:r>
    </w:p>
    <w:p w14:paraId="0ADCCC5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05204BB" w14:textId="04F47245"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DECODEH-012-2023, Medida Cautelar MC-682-18 a favor de Erika Lorena </w:t>
      </w:r>
      <w:proofErr w:type="spellStart"/>
      <w:r w:rsidRPr="00C05128">
        <w:rPr>
          <w:rFonts w:ascii="Montserrat" w:eastAsia="Times New Roman" w:hAnsi="Montserrat" w:cs="Times New Roman"/>
          <w:sz w:val="24"/>
          <w:szCs w:val="24"/>
          <w:lang w:val="es-ES" w:eastAsia="es-GT"/>
        </w:rPr>
        <w:t>Aifán</w:t>
      </w:r>
      <w:proofErr w:type="spellEnd"/>
      <w:r w:rsidRPr="00C05128">
        <w:rPr>
          <w:rFonts w:ascii="Montserrat" w:eastAsia="Times New Roman" w:hAnsi="Montserrat" w:cs="Times New Roman"/>
          <w:sz w:val="24"/>
          <w:szCs w:val="24"/>
          <w:lang w:val="es-ES" w:eastAsia="es-GT"/>
        </w:rPr>
        <w:t xml:space="preserve"> Dávila, de fecha 17 de enero de 2023.</w:t>
      </w:r>
    </w:p>
    <w:p w14:paraId="2B4F954E"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1A3A5A5" w14:textId="30D07EBC"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DECODEH-015-2023, Caso Carpio </w:t>
      </w:r>
      <w:proofErr w:type="spellStart"/>
      <w:r w:rsidRPr="00C05128">
        <w:rPr>
          <w:rFonts w:ascii="Montserrat" w:eastAsia="Times New Roman" w:hAnsi="Montserrat" w:cs="Times New Roman"/>
          <w:sz w:val="24"/>
          <w:szCs w:val="24"/>
          <w:lang w:val="es-ES" w:eastAsia="es-GT"/>
        </w:rPr>
        <w:t>Nicolle</w:t>
      </w:r>
      <w:proofErr w:type="spellEnd"/>
      <w:r w:rsidRPr="00C05128">
        <w:rPr>
          <w:rFonts w:ascii="Montserrat" w:eastAsia="Times New Roman" w:hAnsi="Montserrat" w:cs="Times New Roman"/>
          <w:sz w:val="24"/>
          <w:szCs w:val="24"/>
          <w:lang w:val="es-ES" w:eastAsia="es-GT"/>
        </w:rPr>
        <w:t xml:space="preserve"> y Otros Vs. Guatemala, de fecha 20 de enero de 2023.</w:t>
      </w:r>
    </w:p>
    <w:p w14:paraId="17520D15"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3AF37FB9" w14:textId="1C24199F"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DECODEH-016-2023, Medida Cautelar MC-125-16 a favor de </w:t>
      </w:r>
      <w:r w:rsidR="00704FF3" w:rsidRPr="00C05128">
        <w:rPr>
          <w:rFonts w:ascii="Montserrat" w:eastAsia="Times New Roman" w:hAnsi="Montserrat" w:cs="Times New Roman"/>
          <w:sz w:val="24"/>
          <w:szCs w:val="24"/>
          <w:lang w:val="es-ES" w:eastAsia="es-GT"/>
        </w:rPr>
        <w:t>Ángeles</w:t>
      </w:r>
      <w:r w:rsidRPr="00C05128">
        <w:rPr>
          <w:rFonts w:ascii="Montserrat" w:eastAsia="Times New Roman" w:hAnsi="Montserrat" w:cs="Times New Roman"/>
          <w:sz w:val="24"/>
          <w:szCs w:val="24"/>
          <w:lang w:val="es-ES" w:eastAsia="es-GT"/>
        </w:rPr>
        <w:t xml:space="preserve"> </w:t>
      </w:r>
      <w:proofErr w:type="spellStart"/>
      <w:r w:rsidRPr="00C05128">
        <w:rPr>
          <w:rFonts w:ascii="Montserrat" w:eastAsia="Times New Roman" w:hAnsi="Montserrat" w:cs="Times New Roman"/>
          <w:sz w:val="24"/>
          <w:szCs w:val="24"/>
          <w:lang w:val="es-ES" w:eastAsia="es-GT"/>
        </w:rPr>
        <w:t>Chua</w:t>
      </w:r>
      <w:proofErr w:type="spellEnd"/>
      <w:r w:rsidRPr="00C05128">
        <w:rPr>
          <w:rFonts w:ascii="Montserrat" w:eastAsia="Times New Roman" w:hAnsi="Montserrat" w:cs="Times New Roman"/>
          <w:sz w:val="24"/>
          <w:szCs w:val="24"/>
          <w:lang w:val="es-ES" w:eastAsia="es-GT"/>
        </w:rPr>
        <w:t xml:space="preserve"> </w:t>
      </w:r>
      <w:proofErr w:type="spellStart"/>
      <w:r w:rsidRPr="00C05128">
        <w:rPr>
          <w:rFonts w:ascii="Montserrat" w:eastAsia="Times New Roman" w:hAnsi="Montserrat" w:cs="Times New Roman"/>
          <w:sz w:val="24"/>
          <w:szCs w:val="24"/>
          <w:lang w:val="es-ES" w:eastAsia="es-GT"/>
        </w:rPr>
        <w:t>Colop</w:t>
      </w:r>
      <w:proofErr w:type="spellEnd"/>
      <w:r w:rsidRPr="00C05128">
        <w:rPr>
          <w:rFonts w:ascii="Montserrat" w:eastAsia="Times New Roman" w:hAnsi="Montserrat" w:cs="Times New Roman"/>
          <w:sz w:val="24"/>
          <w:szCs w:val="24"/>
          <w:lang w:val="es-ES" w:eastAsia="es-GT"/>
        </w:rPr>
        <w:t>, de fecha 23 de enero de 2023.</w:t>
      </w:r>
    </w:p>
    <w:p w14:paraId="0CAFEF49"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6A28E319" w14:textId="4FA7EE24"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DECODEH-017-2023, Medida Cautelar MC-433-14 a favor de Claudia Escobar y familiares, de fecha 23 de enero de 2023.</w:t>
      </w:r>
    </w:p>
    <w:p w14:paraId="2F36EAA9"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6DDE187" w14:textId="4C174077"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DECODEH-018-2023, Niños de la Calle (</w:t>
      </w:r>
      <w:r w:rsidR="00704FF3" w:rsidRPr="00C05128">
        <w:rPr>
          <w:rFonts w:ascii="Montserrat" w:eastAsia="Times New Roman" w:hAnsi="Montserrat" w:cs="Times New Roman"/>
          <w:sz w:val="24"/>
          <w:szCs w:val="24"/>
          <w:lang w:val="es-ES" w:eastAsia="es-GT"/>
        </w:rPr>
        <w:t>Villagrán</w:t>
      </w:r>
      <w:r w:rsidRPr="00C05128">
        <w:rPr>
          <w:rFonts w:ascii="Montserrat" w:eastAsia="Times New Roman" w:hAnsi="Montserrat" w:cs="Times New Roman"/>
          <w:sz w:val="24"/>
          <w:szCs w:val="24"/>
          <w:lang w:val="es-ES" w:eastAsia="es-GT"/>
        </w:rPr>
        <w:t xml:space="preserve"> Morales y Otros) Vs. Guatemala, de fecha 24 de enero de 2023.</w:t>
      </w:r>
    </w:p>
    <w:p w14:paraId="223DCCB8"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06A2F2A2" w14:textId="3DB9CB5D"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DECODEH-019-2023, Caso Sentencia Veliz Franco y Otros Vs. Guatemala, de fecha 25 de enero de 2023.</w:t>
      </w:r>
    </w:p>
    <w:p w14:paraId="4122CEF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4F93B65" w14:textId="1BBB790B"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lastRenderedPageBreak/>
        <w:t xml:space="preserve">DECODEH-020-2023, Caso Miembros de la Aldea </w:t>
      </w:r>
      <w:proofErr w:type="spellStart"/>
      <w:r w:rsidRPr="00C05128">
        <w:rPr>
          <w:rFonts w:ascii="Montserrat" w:eastAsia="Times New Roman" w:hAnsi="Montserrat" w:cs="Times New Roman"/>
          <w:sz w:val="24"/>
          <w:szCs w:val="24"/>
          <w:lang w:val="es-ES" w:eastAsia="es-GT"/>
        </w:rPr>
        <w:t>Chichupac</w:t>
      </w:r>
      <w:proofErr w:type="spellEnd"/>
      <w:r w:rsidRPr="00C05128">
        <w:rPr>
          <w:rFonts w:ascii="Montserrat" w:eastAsia="Times New Roman" w:hAnsi="Montserrat" w:cs="Times New Roman"/>
          <w:sz w:val="24"/>
          <w:szCs w:val="24"/>
          <w:lang w:val="es-ES" w:eastAsia="es-GT"/>
        </w:rPr>
        <w:t xml:space="preserve"> y Comunidades vecinas del municipio de Rabinal Vs. Guatemala, de fecha 26 de enero de 2023.</w:t>
      </w:r>
    </w:p>
    <w:p w14:paraId="2727146E" w14:textId="77777777" w:rsidR="00095239" w:rsidRPr="00C05128" w:rsidRDefault="00095239" w:rsidP="00C05128">
      <w:pPr>
        <w:spacing w:line="276" w:lineRule="auto"/>
        <w:contextualSpacing/>
        <w:jc w:val="both"/>
        <w:rPr>
          <w:rFonts w:ascii="Montserrat" w:eastAsia="Times New Roman" w:hAnsi="Montserrat" w:cs="Times New Roman"/>
          <w:lang w:val="es-ES" w:eastAsia="es-GT"/>
        </w:rPr>
      </w:pPr>
    </w:p>
    <w:p w14:paraId="2E0C4F7D" w14:textId="021F4EB3"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DECODEH-022-2023, Sentencia de fondo, reparaciones y costas, Fermín Ramírez Vs. Guatemala, de fecha 26 de enero de 2023.</w:t>
      </w:r>
    </w:p>
    <w:p w14:paraId="09A63E0D"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419CC585" w14:textId="77777777"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DECODEH-026-2023, Caso de la Panel Blanca (Paniagua Morales y Otros) Vs. Guatemala, de fecha 31 de enero de 2023.</w:t>
      </w:r>
    </w:p>
    <w:p w14:paraId="6B485F13" w14:textId="5D3CBC47" w:rsidR="001E44DC" w:rsidRPr="00C05128" w:rsidRDefault="001E44DC" w:rsidP="00C05128">
      <w:pPr>
        <w:spacing w:line="276" w:lineRule="auto"/>
        <w:ind w:left="60"/>
        <w:contextualSpacing/>
        <w:jc w:val="both"/>
        <w:rPr>
          <w:rFonts w:ascii="Montserrat" w:eastAsia="Times New Roman" w:hAnsi="Montserrat" w:cs="Times New Roman"/>
          <w:lang w:val="es-ES" w:eastAsia="es-GT"/>
        </w:rPr>
      </w:pPr>
    </w:p>
    <w:p w14:paraId="42FA7D94" w14:textId="60D0DC80"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DEPCADEH-001-2023, Situación de los Derechos Humanos en Guatemala, de fecha 09 de enero de 2023.</w:t>
      </w:r>
    </w:p>
    <w:p w14:paraId="00962510"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46E214EF" w14:textId="061AE93F"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DEPCADEH-002-2023, Cuestionario para la RELE-UNESCO Libertad de </w:t>
      </w:r>
      <w:r w:rsidR="001E44DC" w:rsidRPr="00C05128">
        <w:rPr>
          <w:rFonts w:ascii="Montserrat" w:eastAsia="Times New Roman" w:hAnsi="Montserrat" w:cs="Times New Roman"/>
          <w:sz w:val="24"/>
          <w:szCs w:val="24"/>
          <w:lang w:val="es-ES" w:eastAsia="es-GT"/>
        </w:rPr>
        <w:t>expresión</w:t>
      </w:r>
      <w:r w:rsidRPr="00C05128">
        <w:rPr>
          <w:rFonts w:ascii="Montserrat" w:eastAsia="Times New Roman" w:hAnsi="Montserrat" w:cs="Times New Roman"/>
          <w:sz w:val="24"/>
          <w:szCs w:val="24"/>
          <w:lang w:val="es-ES" w:eastAsia="es-GT"/>
        </w:rPr>
        <w:t xml:space="preserve"> y periodistas y acceso a la </w:t>
      </w:r>
      <w:r w:rsidR="001E44DC" w:rsidRPr="00C05128">
        <w:rPr>
          <w:rFonts w:ascii="Montserrat" w:eastAsia="Times New Roman" w:hAnsi="Montserrat" w:cs="Times New Roman"/>
          <w:sz w:val="24"/>
          <w:szCs w:val="24"/>
          <w:lang w:val="es-ES" w:eastAsia="es-GT"/>
        </w:rPr>
        <w:t>información</w:t>
      </w:r>
      <w:r w:rsidRPr="00C05128">
        <w:rPr>
          <w:rFonts w:ascii="Montserrat" w:eastAsia="Times New Roman" w:hAnsi="Montserrat" w:cs="Times New Roman"/>
          <w:sz w:val="24"/>
          <w:szCs w:val="24"/>
          <w:lang w:val="es-ES" w:eastAsia="es-GT"/>
        </w:rPr>
        <w:t xml:space="preserve"> en el marco del EPU, de fecha 16 de enero de 2023.</w:t>
      </w:r>
    </w:p>
    <w:p w14:paraId="3EE29DE0"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21C1161" w14:textId="2D42C51B"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DEPCADEH-003-2023, Independencia judicial de </w:t>
      </w:r>
      <w:r w:rsidR="00704FF3" w:rsidRPr="00C05128">
        <w:rPr>
          <w:rFonts w:ascii="Montserrat" w:eastAsia="Times New Roman" w:hAnsi="Montserrat" w:cs="Times New Roman"/>
          <w:sz w:val="24"/>
          <w:szCs w:val="24"/>
          <w:lang w:val="es-ES" w:eastAsia="es-GT"/>
        </w:rPr>
        <w:t>Gálvez</w:t>
      </w:r>
      <w:r w:rsidRPr="00C05128">
        <w:rPr>
          <w:rFonts w:ascii="Montserrat" w:eastAsia="Times New Roman" w:hAnsi="Montserrat" w:cs="Times New Roman"/>
          <w:sz w:val="24"/>
          <w:szCs w:val="24"/>
          <w:lang w:val="es-ES" w:eastAsia="es-GT"/>
        </w:rPr>
        <w:t xml:space="preserve"> y Virginia </w:t>
      </w:r>
      <w:proofErr w:type="spellStart"/>
      <w:r w:rsidRPr="00C05128">
        <w:rPr>
          <w:rFonts w:ascii="Montserrat" w:eastAsia="Times New Roman" w:hAnsi="Montserrat" w:cs="Times New Roman"/>
          <w:sz w:val="24"/>
          <w:szCs w:val="24"/>
          <w:lang w:val="es-ES" w:eastAsia="es-GT"/>
        </w:rPr>
        <w:t>Laparra</w:t>
      </w:r>
      <w:proofErr w:type="spellEnd"/>
      <w:r w:rsidRPr="00C05128">
        <w:rPr>
          <w:rFonts w:ascii="Montserrat" w:eastAsia="Times New Roman" w:hAnsi="Montserrat" w:cs="Times New Roman"/>
          <w:sz w:val="24"/>
          <w:szCs w:val="24"/>
          <w:lang w:val="es-ES" w:eastAsia="es-GT"/>
        </w:rPr>
        <w:t xml:space="preserve">, Relatora </w:t>
      </w:r>
      <w:proofErr w:type="spellStart"/>
      <w:r w:rsidRPr="00C05128">
        <w:rPr>
          <w:rFonts w:ascii="Montserrat" w:eastAsia="Times New Roman" w:hAnsi="Montserrat" w:cs="Times New Roman"/>
          <w:sz w:val="24"/>
          <w:szCs w:val="24"/>
          <w:lang w:val="es-ES" w:eastAsia="es-GT"/>
        </w:rPr>
        <w:t>Satterthwaite</w:t>
      </w:r>
      <w:proofErr w:type="spellEnd"/>
      <w:r w:rsidRPr="00C05128">
        <w:rPr>
          <w:rFonts w:ascii="Montserrat" w:eastAsia="Times New Roman" w:hAnsi="Montserrat" w:cs="Times New Roman"/>
          <w:sz w:val="24"/>
          <w:szCs w:val="24"/>
          <w:lang w:val="es-ES" w:eastAsia="es-GT"/>
        </w:rPr>
        <w:t>, de fecha 20 de enero de 2023.</w:t>
      </w:r>
    </w:p>
    <w:p w14:paraId="0B43B461"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57DD7394" w14:textId="0DA4601E" w:rsidR="005838F0"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DEPCADEH-004-2023, Información sobre procesos en contra de </w:t>
      </w:r>
      <w:proofErr w:type="spellStart"/>
      <w:r w:rsidRPr="00C05128">
        <w:rPr>
          <w:rFonts w:ascii="Montserrat" w:eastAsia="Times New Roman" w:hAnsi="Montserrat" w:cs="Times New Roman"/>
          <w:sz w:val="24"/>
          <w:szCs w:val="24"/>
          <w:lang w:val="es-ES" w:eastAsia="es-GT"/>
        </w:rPr>
        <w:t>Galvez</w:t>
      </w:r>
      <w:proofErr w:type="spellEnd"/>
      <w:r w:rsidRPr="00C05128">
        <w:rPr>
          <w:rFonts w:ascii="Montserrat" w:eastAsia="Times New Roman" w:hAnsi="Montserrat" w:cs="Times New Roman"/>
          <w:sz w:val="24"/>
          <w:szCs w:val="24"/>
          <w:lang w:val="es-ES" w:eastAsia="es-GT"/>
        </w:rPr>
        <w:t xml:space="preserve"> y </w:t>
      </w:r>
      <w:proofErr w:type="spellStart"/>
      <w:r w:rsidRPr="00C05128">
        <w:rPr>
          <w:rFonts w:ascii="Montserrat" w:eastAsia="Times New Roman" w:hAnsi="Montserrat" w:cs="Times New Roman"/>
          <w:sz w:val="24"/>
          <w:szCs w:val="24"/>
          <w:lang w:val="es-ES" w:eastAsia="es-GT"/>
        </w:rPr>
        <w:t>Laparra</w:t>
      </w:r>
      <w:proofErr w:type="spellEnd"/>
      <w:r w:rsidRPr="00C05128">
        <w:rPr>
          <w:rFonts w:ascii="Montserrat" w:eastAsia="Times New Roman" w:hAnsi="Montserrat" w:cs="Times New Roman"/>
          <w:sz w:val="24"/>
          <w:szCs w:val="24"/>
          <w:lang w:val="es-ES" w:eastAsia="es-GT"/>
        </w:rPr>
        <w:t xml:space="preserve">, Relatora </w:t>
      </w:r>
      <w:proofErr w:type="spellStart"/>
      <w:r w:rsidRPr="00C05128">
        <w:rPr>
          <w:rFonts w:ascii="Montserrat" w:eastAsia="Times New Roman" w:hAnsi="Montserrat" w:cs="Times New Roman"/>
          <w:sz w:val="24"/>
          <w:szCs w:val="24"/>
          <w:lang w:val="es-ES" w:eastAsia="es-GT"/>
        </w:rPr>
        <w:t>Satterthwaite</w:t>
      </w:r>
      <w:proofErr w:type="spellEnd"/>
      <w:r w:rsidRPr="00C05128">
        <w:rPr>
          <w:rFonts w:ascii="Montserrat" w:eastAsia="Times New Roman" w:hAnsi="Montserrat" w:cs="Times New Roman"/>
          <w:sz w:val="24"/>
          <w:szCs w:val="24"/>
          <w:lang w:val="es-ES" w:eastAsia="es-GT"/>
        </w:rPr>
        <w:t>, de fecha 20 de enero de 2023.</w:t>
      </w:r>
    </w:p>
    <w:p w14:paraId="7D828F9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CE8AC87" w14:textId="41D9D35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DECODEH-029-2023, Caso Masacre Plan de </w:t>
      </w:r>
      <w:r w:rsidR="00704FF3" w:rsidRPr="00C05128">
        <w:rPr>
          <w:rFonts w:ascii="Montserrat" w:hAnsi="Montserrat" w:cs="Arial"/>
          <w:color w:val="000000"/>
          <w:sz w:val="24"/>
          <w:szCs w:val="24"/>
        </w:rPr>
        <w:t>Sánchez</w:t>
      </w:r>
      <w:r w:rsidRPr="00C05128">
        <w:rPr>
          <w:rFonts w:ascii="Montserrat" w:hAnsi="Montserrat" w:cs="Arial"/>
          <w:color w:val="000000"/>
          <w:sz w:val="24"/>
          <w:szCs w:val="24"/>
        </w:rPr>
        <w:t xml:space="preserve"> Vs. Guatemala, de fecha 01 de febrero de 2023.</w:t>
      </w:r>
    </w:p>
    <w:p w14:paraId="252F7FBA"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2A43BD64" w14:textId="30E9253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DECODEH-030-2023, Medidas Cautelares MC-431-17 y MC-28-19, Comisión Interamericana de Derechos Humanos, de fecha 01 de febrero de 2023.</w:t>
      </w:r>
    </w:p>
    <w:p w14:paraId="03C56F5C"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484DE195" w14:textId="6F6AB0DF"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DECODEH-031-2023, Sentencia del Caso Pueblos indígenas Maya Kaqchikel de Sumpango y Otros Vs. Guatemala, de fecha 02 de febrero de 2023.</w:t>
      </w:r>
    </w:p>
    <w:p w14:paraId="6ED3DDB4"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0ED34A8" w14:textId="6B105AFD"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DECODEH-032-2023, Sentencia García y Familiares Vs. Guatemala, de fecha 01 de febrero de 2023.</w:t>
      </w:r>
    </w:p>
    <w:p w14:paraId="3709EB0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1289FE6E" w14:textId="3BC3179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DECODEH-033-2023, Medida Cautelar MC-306-20 a favor de las Familias Indígenas Maya Poqomchi de las Comunidades </w:t>
      </w:r>
      <w:r w:rsidR="00704FF3" w:rsidRPr="00C05128">
        <w:rPr>
          <w:rFonts w:ascii="Montserrat" w:hAnsi="Montserrat" w:cs="Arial"/>
          <w:color w:val="000000"/>
          <w:sz w:val="24"/>
          <w:szCs w:val="24"/>
        </w:rPr>
        <w:t>Washington</w:t>
      </w:r>
      <w:r w:rsidRPr="00C05128">
        <w:rPr>
          <w:rFonts w:ascii="Montserrat" w:hAnsi="Montserrat" w:cs="Arial"/>
          <w:color w:val="000000"/>
          <w:sz w:val="24"/>
          <w:szCs w:val="24"/>
        </w:rPr>
        <w:t xml:space="preserve"> y Dos Fuentes, respecto de Guatemala otorgada por la Comisión Interamericana de Derechos Humanos de fecha 02 de febrero de 2023.</w:t>
      </w:r>
    </w:p>
    <w:p w14:paraId="52F26CBF"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3942AA5D" w14:textId="6D7F7F0A"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DECODEH-034-2023, Observaciones de la Comisión Presidencial por la Paz y los Derechos Humanos -COPADEH-, respecto a 91 personas que aparecen en el anexo IX de la sentencia dentro del caso Masacre de la Aldea Los Josefinos Vs. Guatemala, de fecha 06 de febrero de 2023.</w:t>
      </w:r>
    </w:p>
    <w:p w14:paraId="4D8E767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6D64AF44" w14:textId="3BACE91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DECODEH-035-2023, Medidas Cautelares a favor de María de los </w:t>
      </w:r>
      <w:r w:rsidR="00704FF3" w:rsidRPr="00C05128">
        <w:rPr>
          <w:rFonts w:ascii="Montserrat" w:hAnsi="Montserrat" w:cs="Arial"/>
          <w:color w:val="000000"/>
          <w:sz w:val="24"/>
          <w:szCs w:val="24"/>
        </w:rPr>
        <w:t>Ángeles</w:t>
      </w:r>
      <w:r w:rsidRPr="00C05128">
        <w:rPr>
          <w:rFonts w:ascii="Montserrat" w:hAnsi="Montserrat" w:cs="Arial"/>
          <w:color w:val="000000"/>
          <w:sz w:val="24"/>
          <w:szCs w:val="24"/>
        </w:rPr>
        <w:t xml:space="preserve"> </w:t>
      </w:r>
      <w:proofErr w:type="spellStart"/>
      <w:r w:rsidRPr="00C05128">
        <w:rPr>
          <w:rFonts w:ascii="Montserrat" w:hAnsi="Montserrat" w:cs="Arial"/>
          <w:color w:val="000000"/>
          <w:sz w:val="24"/>
          <w:szCs w:val="24"/>
        </w:rPr>
        <w:t>Chua</w:t>
      </w:r>
      <w:proofErr w:type="spellEnd"/>
      <w:r w:rsidRPr="00C05128">
        <w:rPr>
          <w:rFonts w:ascii="Montserrat" w:hAnsi="Montserrat" w:cs="Arial"/>
          <w:color w:val="000000"/>
          <w:sz w:val="24"/>
          <w:szCs w:val="24"/>
        </w:rPr>
        <w:t xml:space="preserve"> </w:t>
      </w:r>
      <w:proofErr w:type="spellStart"/>
      <w:r w:rsidRPr="00C05128">
        <w:rPr>
          <w:rFonts w:ascii="Montserrat" w:hAnsi="Montserrat" w:cs="Arial"/>
          <w:color w:val="000000"/>
          <w:sz w:val="24"/>
          <w:szCs w:val="24"/>
        </w:rPr>
        <w:t>Colop</w:t>
      </w:r>
      <w:proofErr w:type="spellEnd"/>
      <w:r w:rsidRPr="00C05128">
        <w:rPr>
          <w:rFonts w:ascii="Montserrat" w:hAnsi="Montserrat" w:cs="Arial"/>
          <w:color w:val="000000"/>
          <w:sz w:val="24"/>
          <w:szCs w:val="24"/>
        </w:rPr>
        <w:t>, de fecha 09 de febrero de 2023.</w:t>
      </w:r>
    </w:p>
    <w:p w14:paraId="4AA4A85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29DA9C9F" w14:textId="6D34EB0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DECODEH-036-2023, Medidas Provisionales a favor de Miguel Ángel Gálvez, dentro del Caso Gudiel Álvarez y Otros (Diario Militar) Vs. Guatemala, de fecha 14 de febrero de 2023.</w:t>
      </w:r>
    </w:p>
    <w:p w14:paraId="42B74E23"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D3D6E68" w14:textId="268A7239"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 xml:space="preserve">DECODEH-037-2023, Medida Cautelar MC-231-05 a favor de Aura Lolita Chávez </w:t>
      </w:r>
      <w:proofErr w:type="spellStart"/>
      <w:r w:rsidRPr="00C05128">
        <w:rPr>
          <w:rFonts w:ascii="Montserrat" w:hAnsi="Montserrat" w:cs="Arial"/>
          <w:color w:val="000000"/>
          <w:sz w:val="24"/>
          <w:szCs w:val="24"/>
        </w:rPr>
        <w:t>Ixcaquic</w:t>
      </w:r>
      <w:proofErr w:type="spellEnd"/>
      <w:r w:rsidRPr="00C05128">
        <w:rPr>
          <w:rFonts w:ascii="Montserrat" w:hAnsi="Montserrat" w:cs="Arial"/>
          <w:color w:val="000000"/>
          <w:sz w:val="24"/>
          <w:szCs w:val="24"/>
        </w:rPr>
        <w:t xml:space="preserve"> y Juana Baca Velasco, de fecha 20 de febrero de 2023.</w:t>
      </w:r>
    </w:p>
    <w:p w14:paraId="08C14F8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B145C95" w14:textId="284CBA64"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DECODEH-041-2023, Respuesta del Estado de Guatemala a solicitud de información de la Secretaría de la Comisión Interamericana de Derechos Humanos respecto a la negativa de inscripción de aspirantes del Movimiento para la Liberación de los Pueblos -MLP-, de fecha 27 de febrero de 2023.</w:t>
      </w:r>
    </w:p>
    <w:p w14:paraId="5730B3F8"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275040B" w14:textId="2228AB4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DECODEH-043-2023, Sentencia Caso Girón y Otros Vs. Guatemala, de fecha 28 de febrero de 2023.</w:t>
      </w:r>
    </w:p>
    <w:p w14:paraId="5E28D064"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ECF8796" w14:textId="0D3EBC7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DEPCADEH-005-2023, Militarización de Pueblos indígenas, de fecha 27 de enero de 2023.</w:t>
      </w:r>
    </w:p>
    <w:p w14:paraId="5A916E9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184D772C" w14:textId="3AD0477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DEPCADEH-006-2023, Resumen Exposición del Estado de Guatemala Examen periódico Universal, de fecha 07 de febrero de 2023.</w:t>
      </w:r>
    </w:p>
    <w:p w14:paraId="6EE1894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D5D69A0" w14:textId="63528934"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DEPCADEH-007-2023, Respuesta de la Comisión Presidencial por la Paz y los Derechos Humanos sobre la propuesta de Comunicado: “CIDH: 2022 año violento para la defensa de los derechos humanos en las Américas”, de fecha 15 de febrero de 2023.</w:t>
      </w:r>
    </w:p>
    <w:p w14:paraId="63A9F55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A36F39D" w14:textId="70667C1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DEPCADEH-008-2023, Caso Virginia </w:t>
      </w:r>
      <w:proofErr w:type="spellStart"/>
      <w:r w:rsidRPr="00C05128">
        <w:rPr>
          <w:rFonts w:ascii="Montserrat" w:hAnsi="Montserrat" w:cs="Arial"/>
          <w:color w:val="000000"/>
          <w:sz w:val="24"/>
          <w:szCs w:val="24"/>
        </w:rPr>
        <w:t>Laparra</w:t>
      </w:r>
      <w:proofErr w:type="spellEnd"/>
      <w:r w:rsidRPr="00C05128">
        <w:rPr>
          <w:rFonts w:ascii="Montserrat" w:hAnsi="Montserrat" w:cs="Arial"/>
          <w:color w:val="000000"/>
          <w:sz w:val="24"/>
          <w:szCs w:val="24"/>
        </w:rPr>
        <w:t>, de fecha 17 de febrero de 2023.</w:t>
      </w:r>
    </w:p>
    <w:p w14:paraId="792C870D"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3C4606B1" w14:textId="26B33CE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DEPCADEH-009-2023, Respuesta de la Comisión Presidencial por la Paz y los Derechos Humanos sobre la propuesta de Comunicado: “CIDH llama a garantizar elecciones libres y justas en Guatemala”, </w:t>
      </w:r>
      <w:r w:rsidRPr="00C05128">
        <w:rPr>
          <w:rFonts w:ascii="Montserrat" w:hAnsi="Montserrat" w:cs="Arial"/>
          <w:color w:val="000000"/>
          <w:sz w:val="24"/>
          <w:szCs w:val="24"/>
        </w:rPr>
        <w:lastRenderedPageBreak/>
        <w:t>con aportes de la Procuraduría General de la Nación, de fecha 21 de febrero de 2023.</w:t>
      </w:r>
    </w:p>
    <w:p w14:paraId="657B8FA3"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0424A2A" w14:textId="4534F6F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DEPCADEH-010-2023, Respuesta al Capitulo IV.B, de fecha 24 de febrero de 2023.</w:t>
      </w:r>
    </w:p>
    <w:p w14:paraId="1A2400F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245665B" w14:textId="1BF405C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DEPCADEH-011-2023, Seguridad de los periodistas y la cuestión de la impunidad, de fecha 28 de febrero de 2023.</w:t>
      </w:r>
    </w:p>
    <w:p w14:paraId="6B74A977"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5963689" w14:textId="271EF5A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DEPCADEH-012-2023, Insumos para la Relatora Especial formas contemporáneas de racismo, discriminación racial, xenofobia y formas conexas de intolerancia, de fecha 28 de febrero de 2023.</w:t>
      </w:r>
    </w:p>
    <w:p w14:paraId="0D194D09" w14:textId="77777777" w:rsidR="006D526B" w:rsidRPr="00C05128" w:rsidRDefault="006D526B" w:rsidP="00C05128">
      <w:pPr>
        <w:spacing w:line="276" w:lineRule="auto"/>
        <w:contextualSpacing/>
        <w:jc w:val="both"/>
        <w:rPr>
          <w:rFonts w:ascii="Montserrat" w:hAnsi="Montserrat" w:cs="Arial"/>
          <w:color w:val="000000"/>
        </w:rPr>
      </w:pPr>
    </w:p>
    <w:p w14:paraId="4DCD0EEF" w14:textId="77777777" w:rsidR="000323AE"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DECODEH-044-2023, Medida Cautelar MC-412-17 otorgada a favor de la Comunidad Laguna Larga, departamento de Petén, por la Comisión Interamericana de Derechos Humanos, de fecha 28 de febrero de 2023.</w:t>
      </w:r>
    </w:p>
    <w:p w14:paraId="2992FD7F" w14:textId="77777777" w:rsidR="00C05128" w:rsidRPr="00C05128" w:rsidRDefault="00C05128" w:rsidP="00C05128">
      <w:pPr>
        <w:spacing w:line="276" w:lineRule="auto"/>
        <w:jc w:val="both"/>
        <w:rPr>
          <w:rFonts w:ascii="Montserrat" w:hAnsi="Montserrat" w:cs="Arial"/>
          <w:color w:val="000000"/>
        </w:rPr>
      </w:pPr>
    </w:p>
    <w:p w14:paraId="4ED086C2" w14:textId="4EC2BD5E" w:rsidR="001E44DC" w:rsidRDefault="001E44DC" w:rsidP="00C05128">
      <w:pPr>
        <w:pStyle w:val="Prrafodelista"/>
        <w:numPr>
          <w:ilvl w:val="0"/>
          <w:numId w:val="24"/>
        </w:numPr>
        <w:tabs>
          <w:tab w:val="left" w:pos="709"/>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DECODEH-045-2023, Reunión Interinstitucional de Baja Verapaz, Medidas Cautelares y Medidas de Reparación, de fecha 02 de marzo de 2023.</w:t>
      </w:r>
    </w:p>
    <w:p w14:paraId="428A1662" w14:textId="77777777" w:rsidR="00C05128" w:rsidRPr="00C05128" w:rsidRDefault="00C05128" w:rsidP="00C05128">
      <w:pPr>
        <w:tabs>
          <w:tab w:val="left" w:pos="709"/>
          <w:tab w:val="left" w:pos="851"/>
        </w:tabs>
        <w:spacing w:line="276" w:lineRule="auto"/>
        <w:jc w:val="both"/>
        <w:rPr>
          <w:rFonts w:ascii="Montserrat" w:hAnsi="Montserrat" w:cs="Arial"/>
          <w:color w:val="000000"/>
        </w:rPr>
      </w:pPr>
    </w:p>
    <w:p w14:paraId="03F40538" w14:textId="547E4A4B"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DECODEH-046-2023, Sentencia del Caso Gutiérrez Hernández, de fecha 03 de marzo de 2023.</w:t>
      </w:r>
    </w:p>
    <w:p w14:paraId="4378E2D3" w14:textId="77777777" w:rsidR="001E44DC" w:rsidRPr="00C05128" w:rsidRDefault="001E44DC" w:rsidP="00C05128">
      <w:pPr>
        <w:spacing w:line="276" w:lineRule="auto"/>
        <w:jc w:val="both"/>
        <w:rPr>
          <w:rFonts w:ascii="Montserrat" w:hAnsi="Montserrat" w:cs="Arial"/>
          <w:color w:val="000000"/>
        </w:rPr>
      </w:pPr>
    </w:p>
    <w:p w14:paraId="0FA29C4F" w14:textId="4715836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DECODEH-047-2023, MC-682-18 a favor de Erika Lorena </w:t>
      </w:r>
      <w:proofErr w:type="spellStart"/>
      <w:r w:rsidRPr="00C05128">
        <w:rPr>
          <w:rFonts w:ascii="Montserrat" w:hAnsi="Montserrat" w:cs="Arial"/>
          <w:color w:val="000000"/>
          <w:sz w:val="24"/>
          <w:szCs w:val="24"/>
        </w:rPr>
        <w:t>Aifán</w:t>
      </w:r>
      <w:proofErr w:type="spellEnd"/>
      <w:r w:rsidRPr="00C05128">
        <w:rPr>
          <w:rFonts w:ascii="Montserrat" w:hAnsi="Montserrat" w:cs="Arial"/>
          <w:color w:val="000000"/>
          <w:sz w:val="24"/>
          <w:szCs w:val="24"/>
        </w:rPr>
        <w:t xml:space="preserve"> Dávila, de fecha 06 de marzo de 2023.</w:t>
      </w:r>
    </w:p>
    <w:p w14:paraId="6C534C80" w14:textId="77777777" w:rsidR="001E44DC" w:rsidRPr="00C05128" w:rsidRDefault="001E44DC" w:rsidP="00C05128">
      <w:pPr>
        <w:spacing w:line="276" w:lineRule="auto"/>
        <w:jc w:val="both"/>
        <w:rPr>
          <w:rFonts w:ascii="Montserrat" w:hAnsi="Montserrat" w:cs="Arial"/>
          <w:color w:val="000000"/>
        </w:rPr>
      </w:pPr>
    </w:p>
    <w:p w14:paraId="52AAC77B" w14:textId="1F5F08B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DECODEH-049-2023, Medida Cautelar MC-958-16 a favor de Niñas, Niños y Adolescentes (NNA) Internos en el Hogar Seguro Virgen de la Asunción, de fecha 06 de marzo de 2023.</w:t>
      </w:r>
    </w:p>
    <w:p w14:paraId="7CB3929F" w14:textId="77777777" w:rsidR="001E44DC" w:rsidRPr="00C05128" w:rsidRDefault="001E44DC" w:rsidP="00C05128">
      <w:pPr>
        <w:spacing w:line="276" w:lineRule="auto"/>
        <w:jc w:val="both"/>
        <w:rPr>
          <w:rFonts w:ascii="Montserrat" w:hAnsi="Montserrat" w:cs="Arial"/>
          <w:color w:val="000000"/>
        </w:rPr>
      </w:pPr>
    </w:p>
    <w:p w14:paraId="100CCEE8" w14:textId="1BDE4FD1" w:rsidR="001E44DC" w:rsidRPr="00C05128" w:rsidRDefault="001E44DC" w:rsidP="00C05128">
      <w:pPr>
        <w:pStyle w:val="Prrafodelista"/>
        <w:numPr>
          <w:ilvl w:val="0"/>
          <w:numId w:val="24"/>
        </w:numPr>
        <w:tabs>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DECODEH-050-2023, Masacres de Río Negro Vs. Guatemala, de fecha 28 de febrero de 2023.</w:t>
      </w:r>
    </w:p>
    <w:p w14:paraId="566A588C" w14:textId="77777777" w:rsidR="001E44DC" w:rsidRPr="00C05128" w:rsidRDefault="001E44DC" w:rsidP="00C05128">
      <w:pPr>
        <w:spacing w:line="276" w:lineRule="auto"/>
        <w:jc w:val="both"/>
        <w:rPr>
          <w:rFonts w:ascii="Montserrat" w:hAnsi="Montserrat" w:cs="Arial"/>
          <w:color w:val="000000"/>
        </w:rPr>
      </w:pPr>
    </w:p>
    <w:p w14:paraId="48D3CA86" w14:textId="0475C13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DECODEH-051-2023, MC-860-17 a favor de Comunidad </w:t>
      </w:r>
      <w:proofErr w:type="spellStart"/>
      <w:r w:rsidRPr="00C05128">
        <w:rPr>
          <w:rFonts w:ascii="Montserrat" w:hAnsi="Montserrat" w:cs="Arial"/>
          <w:color w:val="000000"/>
          <w:sz w:val="24"/>
          <w:szCs w:val="24"/>
        </w:rPr>
        <w:t>Chaabi</w:t>
      </w:r>
      <w:r w:rsidR="005F1E8A">
        <w:rPr>
          <w:rFonts w:ascii="Montserrat" w:hAnsi="Montserrat" w:cs="Arial"/>
          <w:color w:val="000000"/>
          <w:sz w:val="24"/>
          <w:szCs w:val="24"/>
        </w:rPr>
        <w:t>’</w:t>
      </w:r>
      <w:r w:rsidRPr="00C05128">
        <w:rPr>
          <w:rFonts w:ascii="Montserrat" w:hAnsi="Montserrat" w:cs="Arial"/>
          <w:color w:val="000000"/>
          <w:sz w:val="24"/>
          <w:szCs w:val="24"/>
        </w:rPr>
        <w:t>l</w:t>
      </w:r>
      <w:proofErr w:type="spellEnd"/>
      <w:r w:rsidRPr="00C05128">
        <w:rPr>
          <w:rFonts w:ascii="Montserrat" w:hAnsi="Montserrat" w:cs="Arial"/>
          <w:color w:val="000000"/>
          <w:sz w:val="24"/>
          <w:szCs w:val="24"/>
        </w:rPr>
        <w:t xml:space="preserve"> </w:t>
      </w:r>
      <w:proofErr w:type="spellStart"/>
      <w:r w:rsidRPr="00C05128">
        <w:rPr>
          <w:rFonts w:ascii="Montserrat" w:hAnsi="Montserrat" w:cs="Arial"/>
          <w:color w:val="000000"/>
          <w:sz w:val="24"/>
          <w:szCs w:val="24"/>
        </w:rPr>
        <w:t>Ch</w:t>
      </w:r>
      <w:r w:rsidR="000B7E74">
        <w:rPr>
          <w:rFonts w:ascii="Montserrat" w:hAnsi="Montserrat" w:cs="Arial"/>
          <w:color w:val="000000"/>
          <w:sz w:val="24"/>
          <w:szCs w:val="24"/>
        </w:rPr>
        <w:t>’</w:t>
      </w:r>
      <w:r w:rsidRPr="00C05128">
        <w:rPr>
          <w:rFonts w:ascii="Montserrat" w:hAnsi="Montserrat" w:cs="Arial"/>
          <w:color w:val="000000"/>
          <w:sz w:val="24"/>
          <w:szCs w:val="24"/>
        </w:rPr>
        <w:t>och</w:t>
      </w:r>
      <w:proofErr w:type="spellEnd"/>
      <w:r w:rsidR="000B7E74">
        <w:rPr>
          <w:rFonts w:ascii="Montserrat" w:hAnsi="Montserrat" w:cs="Arial"/>
          <w:color w:val="000000"/>
          <w:sz w:val="24"/>
          <w:szCs w:val="24"/>
        </w:rPr>
        <w:t>’</w:t>
      </w:r>
      <w:r w:rsidRPr="00C05128">
        <w:rPr>
          <w:rFonts w:ascii="Montserrat" w:hAnsi="Montserrat" w:cs="Arial"/>
          <w:color w:val="000000"/>
          <w:sz w:val="24"/>
          <w:szCs w:val="24"/>
        </w:rPr>
        <w:t>, de fecha 20 de febrero de 2023.</w:t>
      </w:r>
    </w:p>
    <w:p w14:paraId="000D6474" w14:textId="77777777" w:rsidR="001E44DC" w:rsidRPr="00C05128" w:rsidRDefault="001E44DC" w:rsidP="00C05128">
      <w:pPr>
        <w:spacing w:line="276" w:lineRule="auto"/>
        <w:jc w:val="both"/>
        <w:rPr>
          <w:rFonts w:ascii="Montserrat" w:hAnsi="Montserrat" w:cs="Arial"/>
          <w:color w:val="000000"/>
        </w:rPr>
      </w:pPr>
    </w:p>
    <w:p w14:paraId="1CD36D97" w14:textId="759A5A61"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DECODEH-052-2023, Medidas Provisionales respecto de Guatemala Caso Mack Chang y Otros, de fecha 10 de marzo de 2023.</w:t>
      </w:r>
    </w:p>
    <w:p w14:paraId="761FFD37" w14:textId="77777777" w:rsidR="001E44DC" w:rsidRPr="00C05128" w:rsidRDefault="001E44DC" w:rsidP="00C05128">
      <w:pPr>
        <w:spacing w:line="276" w:lineRule="auto"/>
        <w:jc w:val="both"/>
        <w:rPr>
          <w:rFonts w:ascii="Montserrat" w:hAnsi="Montserrat" w:cs="Arial"/>
          <w:color w:val="000000"/>
        </w:rPr>
      </w:pPr>
    </w:p>
    <w:p w14:paraId="444219C5" w14:textId="3D8A3DD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DECODEH-053-2023, Respuesta del Estado de Guatemala a la solicitud de información de la Relatoría Especial para la Libertad de Expresión, de fecha 10 de marzo de 2023.</w:t>
      </w:r>
    </w:p>
    <w:p w14:paraId="36E37EE5" w14:textId="77777777" w:rsidR="001E44DC" w:rsidRPr="00C05128" w:rsidRDefault="001E44DC" w:rsidP="00C05128">
      <w:pPr>
        <w:spacing w:line="276" w:lineRule="auto"/>
        <w:jc w:val="both"/>
        <w:rPr>
          <w:rFonts w:ascii="Montserrat" w:hAnsi="Montserrat" w:cs="Arial"/>
          <w:color w:val="000000"/>
        </w:rPr>
      </w:pPr>
    </w:p>
    <w:p w14:paraId="5087F959" w14:textId="7B732BA8" w:rsidR="001E44DC" w:rsidRPr="00C05128" w:rsidRDefault="001E44DC" w:rsidP="00C05128">
      <w:pPr>
        <w:pStyle w:val="Prrafodelista"/>
        <w:numPr>
          <w:ilvl w:val="0"/>
          <w:numId w:val="24"/>
        </w:numPr>
        <w:tabs>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DECODEH-054-2023, Medida Cautelar MC-958-16 a favor de Niñas, Niños y Adolescentes (NNA) Internos en el Hogar Seguro Virgen de la Asunción, de fecha 10 de marzo de 2023.</w:t>
      </w:r>
    </w:p>
    <w:p w14:paraId="2897C964" w14:textId="77777777" w:rsidR="000323AE" w:rsidRPr="00C05128" w:rsidRDefault="000323AE" w:rsidP="00C05128">
      <w:pPr>
        <w:spacing w:line="276" w:lineRule="auto"/>
        <w:jc w:val="both"/>
        <w:rPr>
          <w:rFonts w:ascii="Montserrat" w:hAnsi="Montserrat" w:cs="Arial"/>
          <w:color w:val="000000"/>
        </w:rPr>
      </w:pPr>
    </w:p>
    <w:p w14:paraId="3B039E05" w14:textId="47998E0F"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DECODEH-0-2023, Medida Cautelar MC-860-17 a favor de Familias Indígenas de la Comunidad </w:t>
      </w:r>
      <w:proofErr w:type="spellStart"/>
      <w:r w:rsidRPr="00C05128">
        <w:rPr>
          <w:rFonts w:ascii="Montserrat" w:hAnsi="Montserrat" w:cs="Arial"/>
          <w:color w:val="000000"/>
          <w:sz w:val="24"/>
          <w:szCs w:val="24"/>
        </w:rPr>
        <w:t>Chaabi</w:t>
      </w:r>
      <w:r w:rsidR="005F1E8A">
        <w:rPr>
          <w:rFonts w:ascii="Montserrat" w:hAnsi="Montserrat" w:cs="Arial"/>
          <w:color w:val="000000"/>
          <w:sz w:val="24"/>
          <w:szCs w:val="24"/>
        </w:rPr>
        <w:t>’</w:t>
      </w:r>
      <w:r w:rsidRPr="00C05128">
        <w:rPr>
          <w:rFonts w:ascii="Montserrat" w:hAnsi="Montserrat" w:cs="Arial"/>
          <w:color w:val="000000"/>
          <w:sz w:val="24"/>
          <w:szCs w:val="24"/>
        </w:rPr>
        <w:t>l</w:t>
      </w:r>
      <w:proofErr w:type="spellEnd"/>
      <w:r w:rsidRPr="00C05128">
        <w:rPr>
          <w:rFonts w:ascii="Montserrat" w:hAnsi="Montserrat" w:cs="Arial"/>
          <w:color w:val="000000"/>
          <w:sz w:val="24"/>
          <w:szCs w:val="24"/>
        </w:rPr>
        <w:t xml:space="preserve">  </w:t>
      </w:r>
      <w:proofErr w:type="spellStart"/>
      <w:r w:rsidRPr="00C05128">
        <w:rPr>
          <w:rFonts w:ascii="Montserrat" w:hAnsi="Montserrat" w:cs="Arial"/>
          <w:color w:val="000000"/>
          <w:sz w:val="24"/>
          <w:szCs w:val="24"/>
        </w:rPr>
        <w:t>Ch</w:t>
      </w:r>
      <w:r w:rsidR="000B7E74">
        <w:rPr>
          <w:rFonts w:ascii="Montserrat" w:hAnsi="Montserrat" w:cs="Arial"/>
          <w:color w:val="000000"/>
          <w:sz w:val="24"/>
          <w:szCs w:val="24"/>
        </w:rPr>
        <w:t>’</w:t>
      </w:r>
      <w:r w:rsidRPr="00C05128">
        <w:rPr>
          <w:rFonts w:ascii="Montserrat" w:hAnsi="Montserrat" w:cs="Arial"/>
          <w:color w:val="000000"/>
          <w:sz w:val="24"/>
          <w:szCs w:val="24"/>
        </w:rPr>
        <w:t>och</w:t>
      </w:r>
      <w:proofErr w:type="spellEnd"/>
      <w:r w:rsidR="000B7E74">
        <w:rPr>
          <w:rFonts w:ascii="Montserrat" w:hAnsi="Montserrat" w:cs="Arial"/>
          <w:color w:val="000000"/>
          <w:sz w:val="24"/>
          <w:szCs w:val="24"/>
        </w:rPr>
        <w:t>’</w:t>
      </w:r>
      <w:r w:rsidRPr="00C05128">
        <w:rPr>
          <w:rFonts w:ascii="Montserrat" w:hAnsi="Montserrat" w:cs="Arial"/>
          <w:color w:val="000000"/>
          <w:sz w:val="24"/>
          <w:szCs w:val="24"/>
        </w:rPr>
        <w:t>, de fecha 14 de marzo de 2023.</w:t>
      </w:r>
    </w:p>
    <w:p w14:paraId="14D1F744" w14:textId="77777777" w:rsidR="001E44DC" w:rsidRPr="00C05128" w:rsidRDefault="001E44DC" w:rsidP="00C05128">
      <w:pPr>
        <w:spacing w:line="276" w:lineRule="auto"/>
        <w:jc w:val="both"/>
        <w:rPr>
          <w:rFonts w:ascii="Montserrat" w:hAnsi="Montserrat" w:cs="Arial"/>
          <w:color w:val="000000"/>
        </w:rPr>
      </w:pPr>
    </w:p>
    <w:p w14:paraId="5607B030" w14:textId="05F935D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DEPCADEH-013-2023, Informe de Resolución A-RES-76-146La niña, de fecha 03 de marzo de 2023.</w:t>
      </w:r>
    </w:p>
    <w:p w14:paraId="7FFEFC06" w14:textId="77777777" w:rsidR="001E44DC" w:rsidRPr="00C05128" w:rsidRDefault="001E44DC" w:rsidP="00C05128">
      <w:pPr>
        <w:spacing w:line="276" w:lineRule="auto"/>
        <w:jc w:val="both"/>
        <w:rPr>
          <w:rFonts w:ascii="Montserrat" w:hAnsi="Montserrat" w:cs="Arial"/>
          <w:color w:val="000000"/>
        </w:rPr>
      </w:pPr>
    </w:p>
    <w:p w14:paraId="7417632B" w14:textId="449265B9"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DEPCADEH-014-2023, Informe del Comité contra la Tortura, de fecha 10 de fecha de 2023.</w:t>
      </w:r>
    </w:p>
    <w:p w14:paraId="40446587" w14:textId="77777777" w:rsidR="001E44DC" w:rsidRPr="00C05128" w:rsidRDefault="001E44DC" w:rsidP="00C05128">
      <w:pPr>
        <w:spacing w:line="276" w:lineRule="auto"/>
        <w:jc w:val="both"/>
        <w:rPr>
          <w:rFonts w:ascii="Montserrat" w:hAnsi="Montserrat" w:cs="Arial"/>
          <w:color w:val="000000"/>
        </w:rPr>
      </w:pPr>
    </w:p>
    <w:p w14:paraId="1AF7BE18" w14:textId="2A441D5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DEPCADEH-015-2023, Informe Acceso a vacunas a medicamentos, vacunas y otros productos sanitarios, de fecha 14 de marzo de 2023.</w:t>
      </w:r>
    </w:p>
    <w:p w14:paraId="2D444E3A" w14:textId="77777777" w:rsidR="001E44DC" w:rsidRPr="00C05128" w:rsidRDefault="001E44DC" w:rsidP="00C05128">
      <w:pPr>
        <w:spacing w:line="276" w:lineRule="auto"/>
        <w:jc w:val="both"/>
        <w:rPr>
          <w:rFonts w:ascii="Montserrat" w:hAnsi="Montserrat" w:cs="Arial"/>
          <w:color w:val="000000"/>
        </w:rPr>
      </w:pPr>
    </w:p>
    <w:p w14:paraId="3079C0B1" w14:textId="122648B5"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DEPCADEH-016-2023, Informe Adela </w:t>
      </w:r>
      <w:proofErr w:type="spellStart"/>
      <w:r w:rsidRPr="00C05128">
        <w:rPr>
          <w:rFonts w:ascii="Montserrat" w:hAnsi="Montserrat" w:cs="Arial"/>
          <w:color w:val="000000"/>
          <w:sz w:val="24"/>
          <w:szCs w:val="24"/>
        </w:rPr>
        <w:t>Choc</w:t>
      </w:r>
      <w:proofErr w:type="spellEnd"/>
      <w:r w:rsidRPr="00C05128">
        <w:rPr>
          <w:rFonts w:ascii="Montserrat" w:hAnsi="Montserrat" w:cs="Arial"/>
          <w:color w:val="000000"/>
          <w:sz w:val="24"/>
          <w:szCs w:val="24"/>
        </w:rPr>
        <w:t xml:space="preserve"> Cuz, de fecha 14 de marzo de 2023.</w:t>
      </w:r>
    </w:p>
    <w:p w14:paraId="49E213ED" w14:textId="77777777" w:rsidR="001E44DC" w:rsidRPr="00C05128" w:rsidRDefault="001E44DC" w:rsidP="00C05128">
      <w:pPr>
        <w:spacing w:line="276" w:lineRule="auto"/>
        <w:jc w:val="both"/>
        <w:rPr>
          <w:rFonts w:ascii="Montserrat" w:hAnsi="Montserrat" w:cs="Arial"/>
          <w:color w:val="000000"/>
        </w:rPr>
      </w:pPr>
    </w:p>
    <w:p w14:paraId="01234BD6" w14:textId="61C000C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DEPCADEH-017-2023, Informe sobre declaración de pueblos indígenas, de fecha 15 de marzo de 2023.</w:t>
      </w:r>
    </w:p>
    <w:p w14:paraId="4220F0F6" w14:textId="77777777" w:rsidR="001E44DC" w:rsidRPr="00C05128" w:rsidRDefault="001E44DC" w:rsidP="00C05128">
      <w:pPr>
        <w:spacing w:line="276" w:lineRule="auto"/>
        <w:jc w:val="both"/>
        <w:rPr>
          <w:rFonts w:ascii="Montserrat" w:hAnsi="Montserrat" w:cs="Arial"/>
          <w:color w:val="000000"/>
        </w:rPr>
      </w:pPr>
    </w:p>
    <w:p w14:paraId="04C8EB42" w14:textId="7112E20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DEPCADEH-018-2023, Informe Insumos para el Comité de expertos OIT, de fecha 21 de marzo de 2023.</w:t>
      </w:r>
    </w:p>
    <w:p w14:paraId="2AF5F268" w14:textId="77777777" w:rsidR="001E44DC" w:rsidRPr="00C05128" w:rsidRDefault="001E44DC" w:rsidP="00C05128">
      <w:pPr>
        <w:spacing w:line="276" w:lineRule="auto"/>
        <w:jc w:val="both"/>
        <w:rPr>
          <w:rFonts w:ascii="Montserrat" w:hAnsi="Montserrat" w:cs="Arial"/>
          <w:color w:val="000000"/>
        </w:rPr>
      </w:pPr>
    </w:p>
    <w:p w14:paraId="386158CC" w14:textId="7C76054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DEPCADEH-019-2023, Informe sobre alimentación, nutrición y salud, de fecha 22 de marzo de 2023.</w:t>
      </w:r>
    </w:p>
    <w:p w14:paraId="09985BDC" w14:textId="77777777" w:rsidR="001E44DC" w:rsidRPr="00C05128" w:rsidRDefault="001E44DC" w:rsidP="00C05128">
      <w:pPr>
        <w:spacing w:line="276" w:lineRule="auto"/>
        <w:jc w:val="both"/>
        <w:rPr>
          <w:rFonts w:ascii="Montserrat" w:hAnsi="Montserrat" w:cs="Arial"/>
          <w:color w:val="000000"/>
        </w:rPr>
      </w:pPr>
    </w:p>
    <w:p w14:paraId="3508C0EB" w14:textId="56B458D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DEPCADEH-020-2023, Informe sobre Mortalidad y morbilidad materna, de fecha 24 de marzo de 2023.</w:t>
      </w:r>
    </w:p>
    <w:p w14:paraId="4FFF002F" w14:textId="77777777" w:rsidR="00853BE9" w:rsidRPr="00C05128" w:rsidRDefault="00853BE9" w:rsidP="00C05128">
      <w:pPr>
        <w:spacing w:line="276" w:lineRule="auto"/>
        <w:jc w:val="both"/>
        <w:rPr>
          <w:rFonts w:ascii="Montserrat" w:hAnsi="Montserrat" w:cs="Arial"/>
          <w:color w:val="000000"/>
        </w:rPr>
      </w:pPr>
    </w:p>
    <w:p w14:paraId="5CCF9305" w14:textId="4D95CC80" w:rsidR="00704FF3" w:rsidRDefault="001E44DC" w:rsidP="00704FF3">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DECODEH-057-2023, Caso Comunidad </w:t>
      </w:r>
      <w:proofErr w:type="spellStart"/>
      <w:r w:rsidRPr="00C05128">
        <w:rPr>
          <w:rFonts w:ascii="Montserrat" w:hAnsi="Montserrat" w:cs="Arial"/>
          <w:color w:val="000000"/>
          <w:sz w:val="24"/>
          <w:szCs w:val="24"/>
        </w:rPr>
        <w:t>Q</w:t>
      </w:r>
      <w:r w:rsidR="005F1E8A">
        <w:rPr>
          <w:rFonts w:ascii="Montserrat" w:hAnsi="Montserrat" w:cs="Arial"/>
          <w:color w:val="000000"/>
          <w:sz w:val="24"/>
          <w:szCs w:val="24"/>
        </w:rPr>
        <w:t>’</w:t>
      </w:r>
      <w:r w:rsidRPr="00C05128">
        <w:rPr>
          <w:rFonts w:ascii="Montserrat" w:hAnsi="Montserrat" w:cs="Arial"/>
          <w:color w:val="000000"/>
          <w:sz w:val="24"/>
          <w:szCs w:val="24"/>
        </w:rPr>
        <w:t>oq</w:t>
      </w:r>
      <w:r w:rsidR="005F1E8A">
        <w:rPr>
          <w:rFonts w:ascii="Montserrat" w:hAnsi="Montserrat" w:cs="Arial"/>
          <w:color w:val="000000"/>
          <w:sz w:val="24"/>
          <w:szCs w:val="24"/>
        </w:rPr>
        <w:t>’</w:t>
      </w:r>
      <w:r w:rsidRPr="00C05128">
        <w:rPr>
          <w:rFonts w:ascii="Montserrat" w:hAnsi="Montserrat" w:cs="Arial"/>
          <w:color w:val="000000"/>
          <w:sz w:val="24"/>
          <w:szCs w:val="24"/>
        </w:rPr>
        <w:t>ob</w:t>
      </w:r>
      <w:proofErr w:type="spellEnd"/>
      <w:r w:rsidRPr="00C05128">
        <w:rPr>
          <w:rFonts w:ascii="Montserrat" w:hAnsi="Montserrat" w:cs="Arial"/>
          <w:color w:val="000000"/>
          <w:sz w:val="24"/>
          <w:szCs w:val="24"/>
        </w:rPr>
        <w:t xml:space="preserve"> municipio de Nebaj, de fecha 15 de marzo de 2023.</w:t>
      </w:r>
    </w:p>
    <w:p w14:paraId="5A32FABE" w14:textId="77777777" w:rsidR="00704FF3" w:rsidRPr="00704FF3" w:rsidRDefault="00704FF3" w:rsidP="00704FF3">
      <w:pPr>
        <w:spacing w:line="276" w:lineRule="auto"/>
        <w:jc w:val="both"/>
        <w:rPr>
          <w:rFonts w:ascii="Montserrat" w:hAnsi="Montserrat" w:cs="Arial"/>
          <w:color w:val="000000"/>
        </w:rPr>
      </w:pPr>
    </w:p>
    <w:p w14:paraId="2F99F353" w14:textId="7777777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DECODEH-058-2023, Caso 13.846 </w:t>
      </w:r>
      <w:proofErr w:type="spellStart"/>
      <w:r w:rsidRPr="00C05128">
        <w:rPr>
          <w:rFonts w:ascii="Montserrat" w:hAnsi="Montserrat" w:cs="Arial"/>
          <w:color w:val="000000"/>
          <w:sz w:val="24"/>
          <w:szCs w:val="24"/>
        </w:rPr>
        <w:t>Alaíde</w:t>
      </w:r>
      <w:proofErr w:type="spellEnd"/>
      <w:r w:rsidRPr="00C05128">
        <w:rPr>
          <w:rFonts w:ascii="Montserrat" w:hAnsi="Montserrat" w:cs="Arial"/>
          <w:color w:val="000000"/>
          <w:sz w:val="24"/>
          <w:szCs w:val="24"/>
        </w:rPr>
        <w:t xml:space="preserve"> </w:t>
      </w:r>
      <w:proofErr w:type="spellStart"/>
      <w:r w:rsidRPr="00C05128">
        <w:rPr>
          <w:rFonts w:ascii="Montserrat" w:hAnsi="Montserrat" w:cs="Arial"/>
          <w:color w:val="000000"/>
          <w:sz w:val="24"/>
          <w:szCs w:val="24"/>
        </w:rPr>
        <w:t>Foppa</w:t>
      </w:r>
      <w:proofErr w:type="spellEnd"/>
      <w:r w:rsidRPr="00C05128">
        <w:rPr>
          <w:rFonts w:ascii="Montserrat" w:hAnsi="Montserrat" w:cs="Arial"/>
          <w:color w:val="000000"/>
          <w:sz w:val="24"/>
          <w:szCs w:val="24"/>
        </w:rPr>
        <w:t xml:space="preserve"> Falla Comisión Interamericana de Derechos Humanos, de fecha 16 de marzo de 2023.</w:t>
      </w:r>
    </w:p>
    <w:p w14:paraId="36A2E817" w14:textId="77777777" w:rsidR="00853BE9" w:rsidRPr="00C05128" w:rsidRDefault="00853BE9" w:rsidP="00C05128">
      <w:pPr>
        <w:spacing w:line="276" w:lineRule="auto"/>
        <w:jc w:val="both"/>
        <w:rPr>
          <w:rFonts w:ascii="Montserrat" w:hAnsi="Montserrat" w:cs="Arial"/>
          <w:color w:val="000000"/>
        </w:rPr>
      </w:pPr>
    </w:p>
    <w:p w14:paraId="1DF3D9CA" w14:textId="5064A907"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DECODEH-059-2023, Caso Martínez Coronado Vs. Guatemala, de fecha 16 de marzo de 2023.</w:t>
      </w:r>
    </w:p>
    <w:p w14:paraId="394068E8" w14:textId="77777777" w:rsidR="00853BE9" w:rsidRPr="00C05128" w:rsidRDefault="00853BE9" w:rsidP="00C05128">
      <w:pPr>
        <w:spacing w:line="276" w:lineRule="auto"/>
        <w:jc w:val="both"/>
        <w:rPr>
          <w:rFonts w:ascii="Montserrat" w:hAnsi="Montserrat" w:cs="Arial"/>
          <w:color w:val="000000"/>
        </w:rPr>
      </w:pPr>
    </w:p>
    <w:p w14:paraId="3357AC65" w14:textId="6F426E2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DECODEH-060-2023, Caso 13.050 Comunidad </w:t>
      </w:r>
      <w:proofErr w:type="spellStart"/>
      <w:r w:rsidRPr="00C05128">
        <w:rPr>
          <w:rFonts w:ascii="Montserrat" w:hAnsi="Montserrat" w:cs="Arial"/>
          <w:color w:val="000000"/>
          <w:sz w:val="24"/>
          <w:szCs w:val="24"/>
        </w:rPr>
        <w:t>Q</w:t>
      </w:r>
      <w:r w:rsidR="005F1E8A">
        <w:rPr>
          <w:rFonts w:ascii="Montserrat" w:hAnsi="Montserrat" w:cs="Arial"/>
          <w:color w:val="000000"/>
          <w:sz w:val="24"/>
          <w:szCs w:val="24"/>
        </w:rPr>
        <w:t>’</w:t>
      </w:r>
      <w:r w:rsidRPr="00C05128">
        <w:rPr>
          <w:rFonts w:ascii="Montserrat" w:hAnsi="Montserrat" w:cs="Arial"/>
          <w:color w:val="000000"/>
          <w:sz w:val="24"/>
          <w:szCs w:val="24"/>
        </w:rPr>
        <w:t>oq</w:t>
      </w:r>
      <w:r w:rsidR="005F1E8A">
        <w:rPr>
          <w:rFonts w:ascii="Montserrat" w:hAnsi="Montserrat" w:cs="Arial"/>
          <w:color w:val="000000"/>
          <w:sz w:val="24"/>
          <w:szCs w:val="24"/>
        </w:rPr>
        <w:t>’</w:t>
      </w:r>
      <w:r w:rsidRPr="00C05128">
        <w:rPr>
          <w:rFonts w:ascii="Montserrat" w:hAnsi="Montserrat" w:cs="Arial"/>
          <w:color w:val="000000"/>
          <w:sz w:val="24"/>
          <w:szCs w:val="24"/>
        </w:rPr>
        <w:t>ob</w:t>
      </w:r>
      <w:proofErr w:type="spellEnd"/>
      <w:r w:rsidRPr="00C05128">
        <w:rPr>
          <w:rFonts w:ascii="Montserrat" w:hAnsi="Montserrat" w:cs="Arial"/>
          <w:color w:val="000000"/>
          <w:sz w:val="24"/>
          <w:szCs w:val="24"/>
        </w:rPr>
        <w:t xml:space="preserve"> municipio de Santa María Nebaj, Quiché, de fecha 16 de marzo de 2023.</w:t>
      </w:r>
    </w:p>
    <w:p w14:paraId="7EB7323E" w14:textId="77777777" w:rsidR="00853BE9" w:rsidRPr="00C05128" w:rsidRDefault="00853BE9" w:rsidP="00C05128">
      <w:pPr>
        <w:spacing w:line="276" w:lineRule="auto"/>
        <w:jc w:val="both"/>
        <w:rPr>
          <w:rFonts w:ascii="Montserrat" w:hAnsi="Montserrat" w:cs="Arial"/>
          <w:color w:val="000000"/>
        </w:rPr>
      </w:pPr>
    </w:p>
    <w:p w14:paraId="44E757C0" w14:textId="04E36AC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DECODEH-061-2023, Caso Sentencia Masacres de Río Negro Vs. Guatemala, de fecha 20 de marzo de 2023.</w:t>
      </w:r>
    </w:p>
    <w:p w14:paraId="6AE5E9B8" w14:textId="77777777" w:rsidR="00853BE9" w:rsidRPr="00C05128" w:rsidRDefault="00853BE9" w:rsidP="00C05128">
      <w:pPr>
        <w:spacing w:line="276" w:lineRule="auto"/>
        <w:jc w:val="both"/>
        <w:rPr>
          <w:rFonts w:ascii="Montserrat" w:hAnsi="Montserrat" w:cs="Arial"/>
          <w:color w:val="000000"/>
        </w:rPr>
      </w:pPr>
    </w:p>
    <w:p w14:paraId="69ADCC14" w14:textId="2383682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(SIC) DIDEH-062-2023, Caso Defensor de Derechos Humanos y Otros Vs. Guatemala, de fecha 27 de marzo de 2023.</w:t>
      </w:r>
    </w:p>
    <w:p w14:paraId="2BBAABEF" w14:textId="77777777" w:rsidR="00853BE9" w:rsidRPr="00C05128" w:rsidRDefault="00853BE9" w:rsidP="00C05128">
      <w:pPr>
        <w:spacing w:line="276" w:lineRule="auto"/>
        <w:jc w:val="both"/>
        <w:rPr>
          <w:rFonts w:ascii="Montserrat" w:hAnsi="Montserrat" w:cs="Arial"/>
          <w:color w:val="000000"/>
        </w:rPr>
      </w:pPr>
    </w:p>
    <w:p w14:paraId="3017C417" w14:textId="034035B5"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DECODEH-063-2023, Medida Cautelar MC-306-20 a favor de las Comunidades de Washington y Dos Fuentes, Purulhá, Baja Verapaz, de fecha 22 de marzo de 2023.</w:t>
      </w:r>
    </w:p>
    <w:p w14:paraId="7BC36C23" w14:textId="77777777" w:rsidR="00853BE9" w:rsidRPr="00C05128" w:rsidRDefault="00853BE9" w:rsidP="00C05128">
      <w:pPr>
        <w:spacing w:line="276" w:lineRule="auto"/>
        <w:jc w:val="both"/>
        <w:rPr>
          <w:rFonts w:ascii="Montserrat" w:hAnsi="Montserrat" w:cs="Arial"/>
          <w:color w:val="000000"/>
        </w:rPr>
      </w:pPr>
    </w:p>
    <w:p w14:paraId="16EF0F14" w14:textId="51590C7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DECODEH-064-2023, Caso Masacres de Río Negro Vs. Guatemala, de fecha 22 de marzo de 2023.</w:t>
      </w:r>
    </w:p>
    <w:p w14:paraId="3FE9C5FB" w14:textId="77777777" w:rsidR="00853BE9" w:rsidRPr="00C05128" w:rsidRDefault="00853BE9" w:rsidP="00C05128">
      <w:pPr>
        <w:spacing w:line="276" w:lineRule="auto"/>
        <w:jc w:val="both"/>
        <w:rPr>
          <w:rFonts w:ascii="Montserrat" w:hAnsi="Montserrat" w:cs="Arial"/>
          <w:color w:val="000000"/>
        </w:rPr>
      </w:pPr>
    </w:p>
    <w:p w14:paraId="2BE964C6" w14:textId="603EFA8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DECODEH-065-2023, Medida Cautelar MC-958-16 a favor de Niñas, Niños y Adolescentes (NNA) Internos en el Hogar Virgen de la Asunción, de fecha 22 de marzo de 2023.</w:t>
      </w:r>
    </w:p>
    <w:p w14:paraId="1778DA06" w14:textId="77777777" w:rsidR="00853BE9" w:rsidRPr="00C05128" w:rsidRDefault="00853BE9" w:rsidP="00C05128">
      <w:pPr>
        <w:spacing w:line="276" w:lineRule="auto"/>
        <w:jc w:val="both"/>
        <w:rPr>
          <w:rFonts w:ascii="Montserrat" w:hAnsi="Montserrat" w:cs="Arial"/>
          <w:color w:val="000000"/>
        </w:rPr>
      </w:pPr>
    </w:p>
    <w:p w14:paraId="4285F4FA" w14:textId="6B1F109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DECODEH-066-2023, Medida Cautelar 958-16 a favor de Niñas, Niños y Adolescentes (NNA) Internos en el Hogar Virgen de la Asunción, de fecha 23 de marzo de 2023.</w:t>
      </w:r>
    </w:p>
    <w:p w14:paraId="41EBDB84" w14:textId="77777777" w:rsidR="00853BE9" w:rsidRPr="00C05128" w:rsidRDefault="00853BE9" w:rsidP="00C05128">
      <w:pPr>
        <w:spacing w:line="276" w:lineRule="auto"/>
        <w:jc w:val="both"/>
        <w:rPr>
          <w:rFonts w:ascii="Montserrat" w:hAnsi="Montserrat" w:cs="Arial"/>
          <w:color w:val="000000"/>
        </w:rPr>
      </w:pPr>
    </w:p>
    <w:p w14:paraId="46AD8866" w14:textId="21CB9BF7"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DECODEH-067-2023, Medida Cautelar MC-412-17 a favor de la Comunidad Laguna Larga, de fecha 15 de marzo de 2023.</w:t>
      </w:r>
    </w:p>
    <w:p w14:paraId="1AC6E563" w14:textId="77777777" w:rsidR="00853BE9" w:rsidRPr="00C05128" w:rsidRDefault="00853BE9" w:rsidP="00C05128">
      <w:pPr>
        <w:spacing w:line="276" w:lineRule="auto"/>
        <w:jc w:val="both"/>
        <w:rPr>
          <w:rFonts w:ascii="Montserrat" w:hAnsi="Montserrat" w:cs="Arial"/>
          <w:color w:val="000000"/>
        </w:rPr>
      </w:pPr>
    </w:p>
    <w:p w14:paraId="11F22CE0" w14:textId="1B2B0E00"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DECODEH-068-2023, Caso Sentencia 22-08-2018, </w:t>
      </w:r>
      <w:proofErr w:type="spellStart"/>
      <w:r w:rsidRPr="00C05128">
        <w:rPr>
          <w:rFonts w:ascii="Montserrat" w:hAnsi="Montserrat" w:cs="Arial"/>
          <w:color w:val="000000"/>
          <w:sz w:val="24"/>
          <w:szCs w:val="24"/>
        </w:rPr>
        <w:t>Coc</w:t>
      </w:r>
      <w:proofErr w:type="spellEnd"/>
      <w:r w:rsidRPr="00C05128">
        <w:rPr>
          <w:rFonts w:ascii="Montserrat" w:hAnsi="Montserrat" w:cs="Arial"/>
          <w:color w:val="000000"/>
          <w:sz w:val="24"/>
          <w:szCs w:val="24"/>
        </w:rPr>
        <w:t xml:space="preserve"> Max Masacre de </w:t>
      </w:r>
      <w:proofErr w:type="spellStart"/>
      <w:r w:rsidRPr="00C05128">
        <w:rPr>
          <w:rFonts w:ascii="Montserrat" w:hAnsi="Montserrat" w:cs="Arial"/>
          <w:color w:val="000000"/>
          <w:sz w:val="24"/>
          <w:szCs w:val="24"/>
        </w:rPr>
        <w:t>Xaman</w:t>
      </w:r>
      <w:proofErr w:type="spellEnd"/>
      <w:r w:rsidRPr="00C05128">
        <w:rPr>
          <w:rFonts w:ascii="Montserrat" w:hAnsi="Montserrat" w:cs="Arial"/>
          <w:color w:val="000000"/>
          <w:sz w:val="24"/>
          <w:szCs w:val="24"/>
        </w:rPr>
        <w:t>, de fecha 15 de marzo de 2023.</w:t>
      </w:r>
    </w:p>
    <w:p w14:paraId="552CC0A0" w14:textId="77777777" w:rsidR="00853BE9" w:rsidRPr="00C05128" w:rsidRDefault="00853BE9" w:rsidP="00C05128">
      <w:pPr>
        <w:spacing w:line="276" w:lineRule="auto"/>
        <w:jc w:val="both"/>
        <w:rPr>
          <w:rFonts w:ascii="Montserrat" w:hAnsi="Montserrat" w:cs="Arial"/>
          <w:color w:val="000000"/>
        </w:rPr>
      </w:pPr>
    </w:p>
    <w:p w14:paraId="3A9A6304" w14:textId="70711E22"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DECODEH-069-2023, </w:t>
      </w:r>
      <w:r w:rsidR="00704FF3" w:rsidRPr="00C05128">
        <w:rPr>
          <w:rFonts w:ascii="Montserrat" w:hAnsi="Montserrat" w:cs="Arial"/>
          <w:color w:val="000000"/>
          <w:sz w:val="24"/>
          <w:szCs w:val="24"/>
        </w:rPr>
        <w:t>Sentencia</w:t>
      </w:r>
      <w:r w:rsidRPr="00C05128">
        <w:rPr>
          <w:rFonts w:ascii="Montserrat" w:hAnsi="Montserrat" w:cs="Arial"/>
          <w:color w:val="000000"/>
          <w:sz w:val="24"/>
          <w:szCs w:val="24"/>
        </w:rPr>
        <w:t xml:space="preserve"> del Caso </w:t>
      </w:r>
      <w:proofErr w:type="spellStart"/>
      <w:r w:rsidRPr="00C05128">
        <w:rPr>
          <w:rFonts w:ascii="Montserrat" w:hAnsi="Montserrat" w:cs="Arial"/>
          <w:color w:val="000000"/>
          <w:sz w:val="24"/>
          <w:szCs w:val="24"/>
        </w:rPr>
        <w:t>Cuscul</w:t>
      </w:r>
      <w:proofErr w:type="spellEnd"/>
      <w:r w:rsidRPr="00C05128">
        <w:rPr>
          <w:rFonts w:ascii="Montserrat" w:hAnsi="Montserrat" w:cs="Arial"/>
          <w:color w:val="000000"/>
          <w:sz w:val="24"/>
          <w:szCs w:val="24"/>
        </w:rPr>
        <w:t xml:space="preserve"> Pivaral y Otros Vs. Guatemala, de fecha 27 de marzo de 2023.</w:t>
      </w:r>
    </w:p>
    <w:p w14:paraId="7FD6FA26" w14:textId="77777777" w:rsidR="00853BE9" w:rsidRPr="00C05128" w:rsidRDefault="00853BE9" w:rsidP="00C05128">
      <w:pPr>
        <w:spacing w:line="276" w:lineRule="auto"/>
        <w:jc w:val="both"/>
        <w:rPr>
          <w:rFonts w:ascii="Montserrat" w:hAnsi="Montserrat" w:cs="Arial"/>
          <w:color w:val="000000"/>
        </w:rPr>
      </w:pPr>
    </w:p>
    <w:p w14:paraId="3DD5908C" w14:textId="6557921D"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DECODEH-070-2023, Caso Ruíz Fuentes y Otra Vs. Guatemala, de fecha 30 de marzo de 2023.</w:t>
      </w:r>
    </w:p>
    <w:p w14:paraId="4C0A02E2" w14:textId="77777777" w:rsidR="00853BE9" w:rsidRPr="00C05128" w:rsidRDefault="00853BE9" w:rsidP="00C05128">
      <w:pPr>
        <w:spacing w:line="276" w:lineRule="auto"/>
        <w:jc w:val="both"/>
        <w:rPr>
          <w:rFonts w:ascii="Montserrat" w:hAnsi="Montserrat" w:cs="Arial"/>
          <w:color w:val="000000"/>
        </w:rPr>
      </w:pPr>
    </w:p>
    <w:p w14:paraId="6689AE59" w14:textId="019343D6" w:rsidR="00853BE9"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DECODEH-071-2023, Medida Cautelar MC-121-11 a favor de 14 Comunidades </w:t>
      </w:r>
      <w:r w:rsidR="00704FF3">
        <w:rPr>
          <w:rFonts w:ascii="Montserrat" w:hAnsi="Montserrat" w:cs="Arial"/>
          <w:color w:val="000000"/>
          <w:sz w:val="24"/>
          <w:szCs w:val="24"/>
        </w:rPr>
        <w:t>Q’eqchies</w:t>
      </w:r>
      <w:r w:rsidRPr="00C05128">
        <w:rPr>
          <w:rFonts w:ascii="Montserrat" w:hAnsi="Montserrat" w:cs="Arial"/>
          <w:color w:val="000000"/>
          <w:sz w:val="24"/>
          <w:szCs w:val="24"/>
        </w:rPr>
        <w:t xml:space="preserve"> del municipio de Panzó</w:t>
      </w:r>
      <w:r w:rsidR="005F1E8A">
        <w:rPr>
          <w:rFonts w:ascii="Montserrat" w:hAnsi="Montserrat" w:cs="Arial"/>
          <w:color w:val="000000"/>
          <w:sz w:val="24"/>
          <w:szCs w:val="24"/>
        </w:rPr>
        <w:t>s</w:t>
      </w:r>
      <w:r w:rsidRPr="00C05128">
        <w:rPr>
          <w:rFonts w:ascii="Montserrat" w:hAnsi="Montserrat" w:cs="Arial"/>
          <w:color w:val="000000"/>
          <w:sz w:val="24"/>
          <w:szCs w:val="24"/>
        </w:rPr>
        <w:t>, departamento de Alta Verapaz, de fecha 3 de abril de 2023.</w:t>
      </w:r>
    </w:p>
    <w:p w14:paraId="5A5AB82E" w14:textId="77777777" w:rsidR="005F1E8A" w:rsidRPr="005F1E8A" w:rsidRDefault="005F1E8A" w:rsidP="005F1E8A">
      <w:pPr>
        <w:pStyle w:val="Prrafodelista"/>
        <w:rPr>
          <w:rFonts w:ascii="Montserrat" w:hAnsi="Montserrat" w:cs="Arial"/>
          <w:color w:val="000000"/>
          <w:sz w:val="24"/>
          <w:szCs w:val="24"/>
        </w:rPr>
      </w:pPr>
    </w:p>
    <w:p w14:paraId="55E38610" w14:textId="286B3158"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DEPCADEH-021-2023, Cumplir con los derechos humanos de quienes viven en la pobreza y restablecer la salud de los ecosistemas acuáticos: dos retos convergentes, de fecha 24 de marzo de 2023.</w:t>
      </w:r>
    </w:p>
    <w:p w14:paraId="4BFB0200" w14:textId="77777777" w:rsidR="00853BE9" w:rsidRPr="00C05128" w:rsidRDefault="00853BE9" w:rsidP="00C05128">
      <w:pPr>
        <w:spacing w:line="276" w:lineRule="auto"/>
        <w:jc w:val="both"/>
        <w:rPr>
          <w:rFonts w:ascii="Montserrat" w:hAnsi="Montserrat" w:cs="Arial"/>
          <w:color w:val="000000"/>
        </w:rPr>
      </w:pPr>
    </w:p>
    <w:p w14:paraId="3C47AA28" w14:textId="3350CE6B"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DEPCADEH-023-2023, </w:t>
      </w:r>
      <w:proofErr w:type="spellStart"/>
      <w:r w:rsidRPr="00C05128">
        <w:rPr>
          <w:rFonts w:ascii="Montserrat" w:hAnsi="Montserrat" w:cs="Arial"/>
          <w:color w:val="000000"/>
          <w:sz w:val="24"/>
          <w:szCs w:val="24"/>
        </w:rPr>
        <w:t>Rele</w:t>
      </w:r>
      <w:proofErr w:type="spellEnd"/>
      <w:r w:rsidRPr="00C05128">
        <w:rPr>
          <w:rFonts w:ascii="Montserrat" w:hAnsi="Montserrat" w:cs="Arial"/>
          <w:color w:val="000000"/>
          <w:sz w:val="24"/>
          <w:szCs w:val="24"/>
        </w:rPr>
        <w:t xml:space="preserve"> manifiesta preocupación por la apertura de una investigación penal contra periodistas en Guatemala, de fecha 28 de marzo de 2023.</w:t>
      </w:r>
    </w:p>
    <w:p w14:paraId="4E750B21" w14:textId="77777777" w:rsidR="00853BE9" w:rsidRPr="00C05128" w:rsidRDefault="00853BE9" w:rsidP="00C05128">
      <w:pPr>
        <w:spacing w:line="276" w:lineRule="auto"/>
        <w:jc w:val="both"/>
        <w:rPr>
          <w:rFonts w:ascii="Montserrat" w:hAnsi="Montserrat" w:cs="Arial"/>
          <w:color w:val="000000"/>
        </w:rPr>
      </w:pPr>
    </w:p>
    <w:p w14:paraId="19C62231" w14:textId="7C589C13"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DEPCADEH-024-2023, el Estado de situación e implementación de la Convención Internacional para la protección de todas las personas contra las Desapariciones Forzadas, de fecha 3 de abril de 2023</w:t>
      </w:r>
      <w:r w:rsidR="00853BE9" w:rsidRPr="00C05128">
        <w:rPr>
          <w:rFonts w:ascii="Montserrat" w:hAnsi="Montserrat" w:cs="Arial"/>
          <w:color w:val="000000"/>
          <w:sz w:val="24"/>
          <w:szCs w:val="24"/>
        </w:rPr>
        <w:t>.</w:t>
      </w:r>
    </w:p>
    <w:p w14:paraId="3A20760F" w14:textId="77777777" w:rsidR="00853BE9" w:rsidRPr="00C05128" w:rsidRDefault="00853BE9" w:rsidP="00C05128">
      <w:pPr>
        <w:spacing w:line="276" w:lineRule="auto"/>
        <w:jc w:val="both"/>
        <w:rPr>
          <w:rFonts w:ascii="Montserrat" w:hAnsi="Montserrat" w:cs="Arial"/>
          <w:color w:val="000000"/>
        </w:rPr>
      </w:pPr>
    </w:p>
    <w:p w14:paraId="3D25B666" w14:textId="04FA903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lang w:val="es-ES_tradnl"/>
        </w:rPr>
      </w:pPr>
      <w:r w:rsidRPr="00C05128">
        <w:rPr>
          <w:rFonts w:ascii="Montserrat" w:hAnsi="Montserrat" w:cs="Arial"/>
          <w:color w:val="000000"/>
          <w:sz w:val="24"/>
          <w:szCs w:val="24"/>
        </w:rPr>
        <w:t>DEPCADEH-025-2023, Inclusión de las personas con discapacidad y como contribuyen a los procesos de consolidación de la paz, de fecha 11 de abril de 2023.</w:t>
      </w:r>
    </w:p>
    <w:p w14:paraId="67572CFD" w14:textId="77777777" w:rsidR="00EA4BFB" w:rsidRPr="004B5B4F" w:rsidRDefault="00EA4BFB" w:rsidP="004B5B4F">
      <w:pPr>
        <w:pStyle w:val="Prrafodelista"/>
        <w:spacing w:after="0" w:line="276" w:lineRule="auto"/>
        <w:rPr>
          <w:rFonts w:ascii="Montserrat" w:eastAsia="Times New Roman" w:hAnsi="Montserrat" w:cs="Calibri"/>
          <w:sz w:val="24"/>
          <w:szCs w:val="24"/>
          <w:lang w:val="es-ES" w:eastAsia="es-GT"/>
        </w:rPr>
      </w:pPr>
    </w:p>
    <w:p w14:paraId="58AA4EB2" w14:textId="6E090F6C" w:rsidR="00F2085E" w:rsidRPr="004B5B4F" w:rsidRDefault="00F2085E"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lastRenderedPageBreak/>
        <w:t>Producto: 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4B5B4F" w:rsidRDefault="00C85066" w:rsidP="004B5B4F">
      <w:pPr>
        <w:spacing w:line="276" w:lineRule="auto"/>
        <w:jc w:val="both"/>
        <w:rPr>
          <w:rFonts w:ascii="Montserrat" w:eastAsia="Times New Roman" w:hAnsi="Montserrat" w:cs="Times New Roman"/>
          <w:lang w:val="es-ES" w:eastAsia="es-GT"/>
        </w:rPr>
      </w:pPr>
    </w:p>
    <w:p w14:paraId="791291CD" w14:textId="0F799BFB" w:rsidR="00796E3D" w:rsidRPr="004B5B4F" w:rsidRDefault="00796E3D"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853BE9" w:rsidRPr="004B5B4F">
        <w:rPr>
          <w:rFonts w:ascii="Montserrat" w:eastAsia="Times New Roman" w:hAnsi="Montserrat" w:cs="Times New Roman"/>
          <w:b/>
          <w:color w:val="0070C0"/>
          <w:lang w:val="es-ES" w:eastAsia="es-GT"/>
        </w:rPr>
        <w:t>17</w:t>
      </w:r>
      <w:r w:rsidR="00186BDE" w:rsidRPr="004B5B4F">
        <w:rPr>
          <w:rFonts w:ascii="Montserrat" w:eastAsia="Times New Roman" w:hAnsi="Montserrat" w:cs="Times New Roman"/>
          <w:b/>
          <w:color w:val="0070C0"/>
          <w:lang w:val="es-ES" w:eastAsia="es-GT"/>
        </w:rPr>
        <w:t xml:space="preserve"> (</w:t>
      </w:r>
      <w:r w:rsidR="00ED2E79"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478E5EB" w14:textId="6B766923" w:rsidR="00C85066" w:rsidRPr="004B5B4F" w:rsidRDefault="00C85066" w:rsidP="004B5B4F">
      <w:pPr>
        <w:spacing w:line="276" w:lineRule="auto"/>
        <w:jc w:val="both"/>
        <w:rPr>
          <w:rFonts w:ascii="Montserrat" w:eastAsia="Times New Roman" w:hAnsi="Montserrat" w:cs="Times New Roman"/>
          <w:lang w:val="es-ES" w:eastAsia="es-GT"/>
        </w:rPr>
      </w:pPr>
    </w:p>
    <w:p w14:paraId="44D04ABE" w14:textId="77777777" w:rsidR="00DE6F3C" w:rsidRPr="004B5B4F" w:rsidRDefault="00DE6F3C" w:rsidP="004B5B4F">
      <w:pPr>
        <w:spacing w:line="276" w:lineRule="auto"/>
        <w:jc w:val="both"/>
        <w:rPr>
          <w:rFonts w:ascii="Montserrat" w:hAnsi="Montserrat"/>
        </w:rPr>
      </w:pPr>
      <w:r w:rsidRPr="004B5B4F">
        <w:rPr>
          <w:rFonts w:ascii="Montserrat" w:hAnsi="Montserrat"/>
        </w:rPr>
        <w:t>Para el abordaje de la Conflictividad del país la Comisión Presidencial por la Paz y los Derechos Humanos –COPADEH-, creó la Dirección de Atención a la Conflictividad -DIDAC- cuya función es coordinar con las instituciones del Organismo Ejecutivo las estrategias que faciliten los procesos de diálogo para el tratamiento de los conflictos a nivel nacional.</w:t>
      </w:r>
    </w:p>
    <w:p w14:paraId="08E614AC" w14:textId="77777777" w:rsidR="00853BE9" w:rsidRPr="004B5B4F" w:rsidRDefault="00853BE9" w:rsidP="004B5B4F">
      <w:pPr>
        <w:spacing w:line="276" w:lineRule="auto"/>
        <w:jc w:val="both"/>
        <w:rPr>
          <w:rFonts w:ascii="Montserrat" w:hAnsi="Montserrat"/>
        </w:rPr>
      </w:pPr>
    </w:p>
    <w:p w14:paraId="05D0291A" w14:textId="07BE9721" w:rsidR="00DE6F3C" w:rsidRPr="004B5B4F" w:rsidRDefault="00DE6F3C" w:rsidP="004B5B4F">
      <w:pPr>
        <w:spacing w:line="276" w:lineRule="auto"/>
        <w:jc w:val="both"/>
        <w:rPr>
          <w:rFonts w:ascii="Montserrat" w:hAnsi="Montserrat"/>
        </w:rPr>
      </w:pPr>
      <w:r w:rsidRPr="004B5B4F">
        <w:rPr>
          <w:rFonts w:ascii="Montserrat" w:hAnsi="Montserrat"/>
        </w:rPr>
        <w:t xml:space="preserve">En ese sentido y para fines del presente informe, la DIDAC en atención a los conflictos que hasta el momento tiene registrados, ha establecido la siguiente tipología: a) Conflictos Agrarios, b) Conflictos por Recursos Naturales o Ambientales, c) Conflictos de Vivienda, d) Conflictos de Límites Territoriales e) Conflictos por transporte, f) Conflictos por actividad minera. </w:t>
      </w:r>
    </w:p>
    <w:p w14:paraId="35B881F7" w14:textId="77777777" w:rsidR="00DE6F3C" w:rsidRPr="004B5B4F" w:rsidRDefault="00DE6F3C" w:rsidP="004B5B4F">
      <w:pPr>
        <w:spacing w:line="276" w:lineRule="auto"/>
        <w:jc w:val="both"/>
        <w:rPr>
          <w:rFonts w:ascii="Montserrat" w:hAnsi="Montserrat"/>
        </w:rPr>
      </w:pPr>
    </w:p>
    <w:p w14:paraId="4FE876B0" w14:textId="5CEA4079" w:rsidR="00A76F7A" w:rsidRPr="004B5B4F" w:rsidRDefault="00570522" w:rsidP="004B5B4F">
      <w:pPr>
        <w:spacing w:line="276" w:lineRule="auto"/>
        <w:jc w:val="both"/>
        <w:rPr>
          <w:rFonts w:ascii="Montserrat" w:eastAsia="Times New Roman" w:hAnsi="Montserrat"/>
          <w:b/>
          <w:color w:val="0070C0"/>
          <w:lang w:val="es-ES" w:eastAsia="es-GT"/>
        </w:rPr>
      </w:pPr>
      <w:r>
        <w:rPr>
          <w:rFonts w:ascii="Montserrat" w:eastAsia="Times New Roman" w:hAnsi="Montserrat"/>
          <w:b/>
          <w:color w:val="0070C0"/>
          <w:lang w:val="es-ES" w:eastAsia="es-GT"/>
        </w:rPr>
        <w:t>00</w:t>
      </w:r>
      <w:r w:rsidR="00A76F7A" w:rsidRPr="004B5B4F">
        <w:rPr>
          <w:rFonts w:ascii="Montserrat" w:eastAsia="Times New Roman" w:hAnsi="Montserrat"/>
          <w:b/>
          <w:color w:val="0070C0"/>
          <w:lang w:val="es-ES" w:eastAsia="es-GT"/>
        </w:rPr>
        <w:t>Subproducto:</w:t>
      </w:r>
      <w:r w:rsidR="00A76F7A" w:rsidRPr="004B5B4F">
        <w:rPr>
          <w:rFonts w:ascii="Montserrat" w:hAnsi="Montserrat"/>
          <w:color w:val="0070C0"/>
        </w:rPr>
        <w:t xml:space="preserve"> </w:t>
      </w:r>
      <w:r w:rsidR="00A76F7A"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00A76F7A" w:rsidRPr="004B5B4F">
        <w:rPr>
          <w:rFonts w:ascii="Montserrat" w:eastAsia="Times New Roman" w:hAnsi="Montserrat"/>
          <w:b/>
          <w:color w:val="0070C0"/>
          <w:lang w:val="es-ES" w:eastAsia="es-GT"/>
        </w:rPr>
        <w:t xml:space="preserve">-004-0001 Informes </w:t>
      </w:r>
      <w:r w:rsidR="00EC4950" w:rsidRPr="004B5B4F">
        <w:rPr>
          <w:rFonts w:ascii="Montserrat" w:eastAsia="Times New Roman" w:hAnsi="Montserrat"/>
          <w:b/>
          <w:color w:val="0070C0"/>
          <w:lang w:val="es-ES" w:eastAsia="es-GT"/>
        </w:rPr>
        <w:t xml:space="preserve">de </w:t>
      </w:r>
      <w:r w:rsidR="00635DED" w:rsidRPr="004B5B4F">
        <w:rPr>
          <w:rFonts w:ascii="Montserrat" w:eastAsia="Times New Roman" w:hAnsi="Montserrat"/>
          <w:b/>
          <w:color w:val="0070C0"/>
          <w:lang w:val="es-ES" w:eastAsia="es-GT"/>
        </w:rPr>
        <w:t>Acciones</w:t>
      </w:r>
      <w:r w:rsidR="00EC4950" w:rsidRPr="004B5B4F">
        <w:rPr>
          <w:rFonts w:ascii="Montserrat" w:eastAsia="Times New Roman" w:hAnsi="Montserrat"/>
          <w:b/>
          <w:color w:val="0070C0"/>
          <w:lang w:val="es-ES" w:eastAsia="es-GT"/>
        </w:rPr>
        <w:t xml:space="preserve"> y</w:t>
      </w:r>
      <w:r w:rsidR="00635DED" w:rsidRPr="004B5B4F">
        <w:rPr>
          <w:rFonts w:ascii="Montserrat" w:eastAsia="Times New Roman" w:hAnsi="Montserrat"/>
          <w:b/>
          <w:color w:val="0070C0"/>
          <w:lang w:val="es-ES" w:eastAsia="es-GT"/>
        </w:rPr>
        <w:t xml:space="preserve"> </w:t>
      </w:r>
      <w:r w:rsidR="00A76F7A" w:rsidRPr="004B5B4F">
        <w:rPr>
          <w:rFonts w:ascii="Montserrat" w:eastAsia="Times New Roman" w:hAnsi="Montserrat"/>
          <w:b/>
          <w:color w:val="0070C0"/>
          <w:lang w:val="es-ES" w:eastAsia="es-GT"/>
        </w:rPr>
        <w:t>Asesoría a las Dependencias del Organismo Ejecutivo, diversos actores y sectores para la Prevención de Conflictos Sociales, Ambientales y Agrarios, entre otros.</w:t>
      </w:r>
    </w:p>
    <w:p w14:paraId="4203D6CB" w14:textId="77777777" w:rsidR="007B7DF1" w:rsidRPr="004B5B4F" w:rsidRDefault="007B7DF1" w:rsidP="004B5B4F">
      <w:pPr>
        <w:spacing w:line="276" w:lineRule="auto"/>
        <w:jc w:val="both"/>
        <w:rPr>
          <w:rFonts w:ascii="Montserrat" w:eastAsia="Times New Roman" w:hAnsi="Montserrat" w:cs="Times New Roman"/>
          <w:b/>
          <w:color w:val="0070C0"/>
          <w:lang w:val="es-ES" w:eastAsia="es-GT"/>
        </w:rPr>
      </w:pPr>
    </w:p>
    <w:p w14:paraId="2746097C" w14:textId="50A95E4B" w:rsidR="007B7DF1" w:rsidRPr="004B5B4F" w:rsidRDefault="004A6096" w:rsidP="004B5B4F">
      <w:pPr>
        <w:spacing w:line="276" w:lineRule="auto"/>
        <w:ind w:firstLine="708"/>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853BE9" w:rsidRPr="004B5B4F">
        <w:rPr>
          <w:rFonts w:ascii="Montserrat" w:eastAsia="Times New Roman" w:hAnsi="Montserrat" w:cs="Times New Roman"/>
          <w:b/>
          <w:color w:val="0070C0"/>
          <w:lang w:val="es-ES" w:eastAsia="es-GT"/>
        </w:rPr>
        <w:t>17</w:t>
      </w:r>
      <w:r w:rsidR="00186BDE" w:rsidRPr="004B5B4F">
        <w:rPr>
          <w:rFonts w:ascii="Montserrat" w:eastAsia="Times New Roman" w:hAnsi="Montserrat" w:cs="Times New Roman"/>
          <w:b/>
          <w:color w:val="0070C0"/>
          <w:lang w:val="es-ES" w:eastAsia="es-GT"/>
        </w:rPr>
        <w:t xml:space="preserve"> (</w:t>
      </w:r>
      <w:r w:rsidR="00A97833"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1E66C2A3" w14:textId="77777777" w:rsidR="007B7DF1" w:rsidRPr="004B5B4F" w:rsidRDefault="007B7DF1" w:rsidP="004B5B4F">
      <w:pPr>
        <w:spacing w:line="276" w:lineRule="auto"/>
        <w:ind w:firstLine="708"/>
        <w:jc w:val="both"/>
        <w:rPr>
          <w:rFonts w:ascii="Montserrat" w:eastAsia="Times New Roman" w:hAnsi="Montserrat" w:cs="Times New Roman"/>
          <w:b/>
          <w:color w:val="0070C0"/>
          <w:lang w:val="es-ES" w:eastAsia="es-GT"/>
        </w:rPr>
      </w:pPr>
    </w:p>
    <w:p w14:paraId="2BEB9B8F" w14:textId="77777777" w:rsidR="007B7DF1" w:rsidRPr="004B5B4F" w:rsidRDefault="007B7DF1" w:rsidP="00704FF3">
      <w:pPr>
        <w:spacing w:line="276" w:lineRule="auto"/>
        <w:jc w:val="both"/>
        <w:rPr>
          <w:rFonts w:ascii="Montserrat" w:eastAsia="Times New Roman" w:hAnsi="Montserrat"/>
          <w:bCs/>
          <w:lang w:val="es-ES" w:eastAsia="es-GT"/>
        </w:rPr>
      </w:pPr>
      <w:r w:rsidRPr="004B5B4F">
        <w:rPr>
          <w:rFonts w:ascii="Montserrat" w:eastAsia="Times New Roman" w:hAnsi="Montserrat"/>
          <w:bCs/>
          <w:lang w:val="es-ES" w:eastAsia="es-GT"/>
        </w:rPr>
        <w:t>Se brindó asesoría y se coordinaron acciones con instituciones del Organismo Ejecutivo en los casos siguientes:</w:t>
      </w:r>
    </w:p>
    <w:p w14:paraId="3772BCEC" w14:textId="77777777" w:rsidR="003606CC" w:rsidRPr="004B5B4F" w:rsidRDefault="003606CC" w:rsidP="00704FF3">
      <w:pPr>
        <w:spacing w:line="276" w:lineRule="auto"/>
        <w:jc w:val="both"/>
        <w:rPr>
          <w:rFonts w:ascii="Montserrat" w:eastAsia="Times New Roman" w:hAnsi="Montserrat"/>
          <w:bCs/>
          <w:lang w:val="es-ES" w:eastAsia="es-GT"/>
        </w:rPr>
      </w:pPr>
    </w:p>
    <w:p w14:paraId="65874118" w14:textId="3E72DB8D" w:rsidR="00853BE9" w:rsidRPr="004B5B4F" w:rsidRDefault="003606CC"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Tajumulco e </w:t>
      </w:r>
      <w:proofErr w:type="spellStart"/>
      <w:r w:rsidRPr="004B5B4F">
        <w:rPr>
          <w:rFonts w:ascii="Montserrat" w:eastAsia="Times New Roman" w:hAnsi="Montserrat"/>
          <w:b/>
          <w:sz w:val="24"/>
          <w:szCs w:val="24"/>
          <w:lang w:val="es-ES" w:eastAsia="es-GT"/>
        </w:rPr>
        <w:t>Ixchiguán</w:t>
      </w:r>
      <w:proofErr w:type="spellEnd"/>
      <w:r w:rsidRPr="004B5B4F">
        <w:rPr>
          <w:rFonts w:ascii="Montserrat" w:eastAsia="Times New Roman" w:hAnsi="Montserrat"/>
          <w:b/>
          <w:sz w:val="24"/>
          <w:szCs w:val="24"/>
          <w:lang w:val="es-ES" w:eastAsia="es-GT"/>
        </w:rPr>
        <w:t>, San Marcos.</w:t>
      </w:r>
    </w:p>
    <w:p w14:paraId="6B37D688" w14:textId="5BD9B09D"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lastRenderedPageBreak/>
        <w:t xml:space="preserve">Reuniones con los representantes de las comunidades de ambos municipios e integración de comisiones específicas para la solución de problemas, </w:t>
      </w:r>
    </w:p>
    <w:p w14:paraId="55E3D975"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1B3C7D33" w14:textId="77777777" w:rsidR="003606CC" w:rsidRPr="004B5B4F" w:rsidRDefault="003606CC"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Hidro </w:t>
      </w:r>
      <w:proofErr w:type="spellStart"/>
      <w:r w:rsidRPr="004B5B4F">
        <w:rPr>
          <w:rFonts w:ascii="Montserrat" w:eastAsia="Times New Roman" w:hAnsi="Montserrat"/>
          <w:b/>
          <w:sz w:val="24"/>
          <w:szCs w:val="24"/>
          <w:lang w:val="es-ES" w:eastAsia="es-GT"/>
        </w:rPr>
        <w:t>Xacbal</w:t>
      </w:r>
      <w:proofErr w:type="spellEnd"/>
      <w:r w:rsidRPr="004B5B4F">
        <w:rPr>
          <w:rFonts w:ascii="Montserrat" w:eastAsia="Times New Roman" w:hAnsi="Montserrat"/>
          <w:b/>
          <w:sz w:val="24"/>
          <w:szCs w:val="24"/>
          <w:lang w:val="es-ES" w:eastAsia="es-GT"/>
        </w:rPr>
        <w:t xml:space="preserve"> y Comunidad </w:t>
      </w:r>
      <w:proofErr w:type="spellStart"/>
      <w:r w:rsidRPr="004B5B4F">
        <w:rPr>
          <w:rFonts w:ascii="Montserrat" w:eastAsia="Times New Roman" w:hAnsi="Montserrat"/>
          <w:b/>
          <w:sz w:val="24"/>
          <w:szCs w:val="24"/>
          <w:lang w:val="es-ES" w:eastAsia="es-GT"/>
        </w:rPr>
        <w:t>Juá</w:t>
      </w:r>
      <w:proofErr w:type="spellEnd"/>
      <w:r w:rsidRPr="004B5B4F">
        <w:rPr>
          <w:rFonts w:ascii="Montserrat" w:eastAsia="Times New Roman" w:hAnsi="Montserrat"/>
          <w:b/>
          <w:sz w:val="24"/>
          <w:szCs w:val="24"/>
          <w:lang w:val="es-ES" w:eastAsia="es-GT"/>
        </w:rPr>
        <w:t xml:space="preserve"> de Chajul, Quiché.</w:t>
      </w:r>
    </w:p>
    <w:p w14:paraId="747598C1" w14:textId="2FF66990" w:rsidR="00853BE9"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El 19 de enero de 2023 se realizó una mesa de diálogo en el municipio de Nebaj, con la participación de las partes y la institucionalidad, donde se alcanzaron acuerdos de solución al conflicto y de manera recíproca se adquirieron compromisos para una convivencia pacífica y de buenas relaciones, así como no tomar ya ninguna medida de hecho por cada una de las partes, siendo así que los acuerdos se establecieron sobre dos ejes: Proyecto social para 230 familias de la comunidad, y la ejecución de medidas de mitigación de riesgo en el talud en la ribera del río </w:t>
      </w:r>
      <w:proofErr w:type="spellStart"/>
      <w:r w:rsidRPr="004B5B4F">
        <w:rPr>
          <w:rFonts w:ascii="Montserrat" w:eastAsia="Times New Roman" w:hAnsi="Montserrat"/>
          <w:bCs/>
          <w:sz w:val="24"/>
          <w:szCs w:val="24"/>
          <w:lang w:val="es-ES" w:eastAsia="es-GT"/>
        </w:rPr>
        <w:t>Xacbal</w:t>
      </w:r>
      <w:proofErr w:type="spellEnd"/>
      <w:r w:rsidRPr="004B5B4F">
        <w:rPr>
          <w:rFonts w:ascii="Montserrat" w:eastAsia="Times New Roman" w:hAnsi="Montserrat"/>
          <w:bCs/>
          <w:sz w:val="24"/>
          <w:szCs w:val="24"/>
          <w:lang w:val="es-ES" w:eastAsia="es-GT"/>
        </w:rPr>
        <w:t xml:space="preserve">  cercano a la comunidad, </w:t>
      </w:r>
    </w:p>
    <w:p w14:paraId="308F3CE9"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4AB77605" w14:textId="7DA4C840"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La cumbre </w:t>
      </w:r>
      <w:proofErr w:type="spellStart"/>
      <w:r w:rsidRPr="004B5B4F">
        <w:rPr>
          <w:rFonts w:ascii="Montserrat" w:eastAsia="Times New Roman" w:hAnsi="Montserrat"/>
          <w:b/>
          <w:sz w:val="24"/>
          <w:szCs w:val="24"/>
          <w:lang w:val="es-ES" w:eastAsia="es-GT"/>
        </w:rPr>
        <w:t>Sa</w:t>
      </w:r>
      <w:r w:rsidR="009B13F1">
        <w:rPr>
          <w:rFonts w:ascii="Montserrat" w:eastAsia="Times New Roman" w:hAnsi="Montserrat"/>
          <w:b/>
          <w:sz w:val="24"/>
          <w:szCs w:val="24"/>
          <w:lang w:val="es-ES" w:eastAsia="es-GT"/>
        </w:rPr>
        <w:t>’</w:t>
      </w:r>
      <w:r w:rsidRPr="004B5B4F">
        <w:rPr>
          <w:rFonts w:ascii="Montserrat" w:eastAsia="Times New Roman" w:hAnsi="Montserrat"/>
          <w:b/>
          <w:sz w:val="24"/>
          <w:szCs w:val="24"/>
          <w:lang w:val="es-ES" w:eastAsia="es-GT"/>
        </w:rPr>
        <w:t>kuxhá</w:t>
      </w:r>
      <w:proofErr w:type="spellEnd"/>
      <w:r w:rsidRPr="004B5B4F">
        <w:rPr>
          <w:rFonts w:ascii="Montserrat" w:eastAsia="Times New Roman" w:hAnsi="Montserrat"/>
          <w:b/>
          <w:sz w:val="24"/>
          <w:szCs w:val="24"/>
          <w:lang w:val="es-ES" w:eastAsia="es-GT"/>
        </w:rPr>
        <w:t>; Cobán, Alta Verapaz.</w:t>
      </w:r>
    </w:p>
    <w:p w14:paraId="0E105897" w14:textId="73F28B7C"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llevó a cabo reunión con representantes del Comité de Unidad Campesina -CUC-, en donde mediante una presentación "Informe de investigación Histórico-Antropológico de tenencia tradicional de la tierra en aldea La Cumbre, Alta Verapaz; se obtuvo información de las razones por las cuales las familias de La Cumbre realizar su reclamo histórico sobre la tierra.</w:t>
      </w:r>
    </w:p>
    <w:p w14:paraId="72884658"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7B378776" w14:textId="1AA9B724"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 xml:space="preserve">Caso </w:t>
      </w:r>
      <w:proofErr w:type="spellStart"/>
      <w:r w:rsidRPr="004B5B4F">
        <w:rPr>
          <w:rFonts w:ascii="Montserrat" w:eastAsia="Times New Roman" w:hAnsi="Montserrat"/>
          <w:b/>
          <w:sz w:val="24"/>
          <w:szCs w:val="24"/>
          <w:lang w:val="es-ES" w:eastAsia="es-GT"/>
        </w:rPr>
        <w:t>Samanzana</w:t>
      </w:r>
      <w:proofErr w:type="spellEnd"/>
      <w:r w:rsidRPr="004B5B4F">
        <w:rPr>
          <w:rFonts w:ascii="Montserrat" w:eastAsia="Times New Roman" w:hAnsi="Montserrat"/>
          <w:b/>
          <w:sz w:val="24"/>
          <w:szCs w:val="24"/>
          <w:lang w:val="es-ES" w:eastAsia="es-GT"/>
        </w:rPr>
        <w:t xml:space="preserve">, </w:t>
      </w:r>
      <w:r w:rsidR="003606CC" w:rsidRPr="004B5B4F">
        <w:rPr>
          <w:rFonts w:ascii="Montserrat" w:eastAsia="Times New Roman" w:hAnsi="Montserrat"/>
          <w:b/>
          <w:sz w:val="24"/>
          <w:szCs w:val="24"/>
          <w:lang w:val="es-ES" w:eastAsia="es-GT"/>
        </w:rPr>
        <w:t xml:space="preserve">Cobán y San Pedro Carchá, </w:t>
      </w:r>
      <w:r w:rsidRPr="004B5B4F">
        <w:rPr>
          <w:rFonts w:ascii="Montserrat" w:eastAsia="Times New Roman" w:hAnsi="Montserrat"/>
          <w:b/>
          <w:sz w:val="24"/>
          <w:szCs w:val="24"/>
          <w:lang w:val="es-ES" w:eastAsia="es-GT"/>
        </w:rPr>
        <w:t>Alta Verapaz</w:t>
      </w:r>
      <w:r w:rsidR="003606CC" w:rsidRPr="004B5B4F">
        <w:rPr>
          <w:rFonts w:ascii="Montserrat" w:eastAsia="Times New Roman" w:hAnsi="Montserrat"/>
          <w:bCs/>
          <w:sz w:val="24"/>
          <w:szCs w:val="24"/>
          <w:lang w:val="es-ES" w:eastAsia="es-GT"/>
        </w:rPr>
        <w:t>.</w:t>
      </w:r>
    </w:p>
    <w:p w14:paraId="21F5C2A5" w14:textId="748B72E5"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Se acordó con Fundación del </w:t>
      </w:r>
      <w:proofErr w:type="gramStart"/>
      <w:r w:rsidRPr="004B5B4F">
        <w:rPr>
          <w:rFonts w:ascii="Montserrat" w:eastAsia="Times New Roman" w:hAnsi="Montserrat"/>
          <w:bCs/>
          <w:sz w:val="24"/>
          <w:szCs w:val="24"/>
          <w:lang w:val="es-ES" w:eastAsia="es-GT"/>
        </w:rPr>
        <w:t>Centavo</w:t>
      </w:r>
      <w:proofErr w:type="gramEnd"/>
      <w:r w:rsidRPr="004B5B4F">
        <w:rPr>
          <w:rFonts w:ascii="Montserrat" w:eastAsia="Times New Roman" w:hAnsi="Montserrat"/>
          <w:bCs/>
          <w:sz w:val="24"/>
          <w:szCs w:val="24"/>
          <w:lang w:val="es-ES" w:eastAsia="es-GT"/>
        </w:rPr>
        <w:t xml:space="preserve"> no proceder a nuevos registros de desmembraciones de la finca 1067/291/4 denominada </w:t>
      </w:r>
      <w:proofErr w:type="spellStart"/>
      <w:r w:rsidRPr="004B5B4F">
        <w:rPr>
          <w:rFonts w:ascii="Montserrat" w:eastAsia="Times New Roman" w:hAnsi="Montserrat"/>
          <w:bCs/>
          <w:sz w:val="24"/>
          <w:szCs w:val="24"/>
          <w:lang w:val="es-ES" w:eastAsia="es-GT"/>
        </w:rPr>
        <w:t>Samanzana</w:t>
      </w:r>
      <w:proofErr w:type="spellEnd"/>
      <w:r w:rsidRPr="004B5B4F">
        <w:rPr>
          <w:rFonts w:ascii="Montserrat" w:eastAsia="Times New Roman" w:hAnsi="Montserrat"/>
          <w:bCs/>
          <w:sz w:val="24"/>
          <w:szCs w:val="24"/>
          <w:lang w:val="es-ES" w:eastAsia="es-GT"/>
        </w:rPr>
        <w:t xml:space="preserve"> hasta finales de año 2023 como tiempo perentorio que permita tener un análisis técnico interinstitucional con respecto a los límites referenciales entre el municipio de Cobán y San Pedro Carchá.</w:t>
      </w:r>
    </w:p>
    <w:p w14:paraId="6299316C"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1C54BE6B"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lastRenderedPageBreak/>
        <w:t>Caso: Mansión del Norte; Cobán, Alta Verapaz</w:t>
      </w:r>
      <w:r w:rsidRPr="004B5B4F">
        <w:rPr>
          <w:rFonts w:ascii="Montserrat" w:eastAsia="Times New Roman" w:hAnsi="Montserrat"/>
          <w:bCs/>
          <w:sz w:val="24"/>
          <w:szCs w:val="24"/>
          <w:lang w:val="es-ES" w:eastAsia="es-GT"/>
        </w:rPr>
        <w:t>.</w:t>
      </w:r>
    </w:p>
    <w:p w14:paraId="5F3831DC" w14:textId="6C0C5AB5"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realizó reunión con los representantes de la comunidad Mansión del Norte, en la Sede Regional de COPADEH en el municipio de Cobán, Alta Verapaz; en donde se socializó la ruta de abordaje del caso Mansión del Norte. Se informó sobre las reuniones realizadas con personal de la Dirección del Sistema Guatemalteco de Áreas Protegidas -SIGAP- del C</w:t>
      </w:r>
      <w:r w:rsidR="000B7E74">
        <w:rPr>
          <w:rFonts w:ascii="Montserrat" w:eastAsia="Times New Roman" w:hAnsi="Montserrat"/>
          <w:bCs/>
          <w:sz w:val="24"/>
          <w:szCs w:val="24"/>
          <w:lang w:val="es-ES" w:eastAsia="es-GT"/>
        </w:rPr>
        <w:t>onsejo Nacional de Áreas Protegidas -C</w:t>
      </w:r>
      <w:r w:rsidRPr="004B5B4F">
        <w:rPr>
          <w:rFonts w:ascii="Montserrat" w:eastAsia="Times New Roman" w:hAnsi="Montserrat"/>
          <w:bCs/>
          <w:sz w:val="24"/>
          <w:szCs w:val="24"/>
          <w:lang w:val="es-ES" w:eastAsia="es-GT"/>
        </w:rPr>
        <w:t>ONAP</w:t>
      </w:r>
      <w:r w:rsidR="000B7E74">
        <w:rPr>
          <w:rFonts w:ascii="Montserrat" w:eastAsia="Times New Roman" w:hAnsi="Montserrat"/>
          <w:bCs/>
          <w:sz w:val="24"/>
          <w:szCs w:val="24"/>
          <w:lang w:val="es-ES" w:eastAsia="es-GT"/>
        </w:rPr>
        <w:t>-</w:t>
      </w:r>
      <w:r w:rsidRPr="004B5B4F">
        <w:rPr>
          <w:rFonts w:ascii="Montserrat" w:eastAsia="Times New Roman" w:hAnsi="Montserrat"/>
          <w:bCs/>
          <w:sz w:val="24"/>
          <w:szCs w:val="24"/>
          <w:lang w:val="es-ES" w:eastAsia="es-GT"/>
        </w:rPr>
        <w:t>; en la cual se propuso consensuar la ruta de seguimiento que contará con dos etapas: 1) Firma de Convenio de Permanencia y, 2) Análisis de ruta interinstitucional. En dicha reunión, los líderes de la comunidad Mansión del Norte solicitaron a la COPADEH, el acompañamiento para socializar en la Asamblea de la comunidad, la propuesta de ruta del caso.</w:t>
      </w:r>
    </w:p>
    <w:p w14:paraId="1C093B54"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7A19CEC8" w14:textId="7A715CBA"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Hidro </w:t>
      </w:r>
      <w:proofErr w:type="spellStart"/>
      <w:r w:rsidRPr="004B5B4F">
        <w:rPr>
          <w:rFonts w:ascii="Montserrat" w:eastAsia="Times New Roman" w:hAnsi="Montserrat"/>
          <w:b/>
          <w:sz w:val="24"/>
          <w:szCs w:val="24"/>
          <w:lang w:val="es-ES" w:eastAsia="es-GT"/>
        </w:rPr>
        <w:t>Xacbal</w:t>
      </w:r>
      <w:proofErr w:type="spellEnd"/>
      <w:r w:rsidRPr="004B5B4F">
        <w:rPr>
          <w:rFonts w:ascii="Montserrat" w:eastAsia="Times New Roman" w:hAnsi="Montserrat"/>
          <w:b/>
          <w:sz w:val="24"/>
          <w:szCs w:val="24"/>
          <w:lang w:val="es-ES" w:eastAsia="es-GT"/>
        </w:rPr>
        <w:t xml:space="preserve">- Comunidad </w:t>
      </w:r>
      <w:proofErr w:type="spellStart"/>
      <w:r w:rsidRPr="004B5B4F">
        <w:rPr>
          <w:rFonts w:ascii="Montserrat" w:eastAsia="Times New Roman" w:hAnsi="Montserrat"/>
          <w:b/>
          <w:sz w:val="24"/>
          <w:szCs w:val="24"/>
          <w:lang w:val="es-ES" w:eastAsia="es-GT"/>
        </w:rPr>
        <w:t>Juá</w:t>
      </w:r>
      <w:proofErr w:type="spellEnd"/>
      <w:r w:rsidRPr="004B5B4F">
        <w:rPr>
          <w:rFonts w:ascii="Montserrat" w:eastAsia="Times New Roman" w:hAnsi="Montserrat"/>
          <w:b/>
          <w:sz w:val="24"/>
          <w:szCs w:val="24"/>
          <w:lang w:val="es-ES" w:eastAsia="es-GT"/>
        </w:rPr>
        <w:t xml:space="preserve"> de Chajul, Quiché</w:t>
      </w:r>
      <w:r w:rsidR="003104F2" w:rsidRPr="004B5B4F">
        <w:rPr>
          <w:rFonts w:ascii="Montserrat" w:eastAsia="Times New Roman" w:hAnsi="Montserrat"/>
          <w:b/>
          <w:sz w:val="24"/>
          <w:szCs w:val="24"/>
          <w:lang w:val="es-ES" w:eastAsia="es-GT"/>
        </w:rPr>
        <w:t>.</w:t>
      </w:r>
    </w:p>
    <w:p w14:paraId="0CFE1A56" w14:textId="43D90B50"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sostuvieron reuniones para generar los instrumentos de recolección de información en el proceso del censo de 230 familias de la comunidad, programado para el mes de marzo 2023. Respecto a la mitigación del talud, se realizaron coordinaciones con C</w:t>
      </w:r>
      <w:r w:rsidR="000B7E74">
        <w:rPr>
          <w:rFonts w:ascii="Montserrat" w:eastAsia="Times New Roman" w:hAnsi="Montserrat"/>
          <w:bCs/>
          <w:sz w:val="24"/>
          <w:szCs w:val="24"/>
          <w:lang w:val="es-ES" w:eastAsia="es-GT"/>
        </w:rPr>
        <w:t>oordinadora Nacional para la Reducción de Desastres -C</w:t>
      </w:r>
      <w:r w:rsidRPr="004B5B4F">
        <w:rPr>
          <w:rFonts w:ascii="Montserrat" w:eastAsia="Times New Roman" w:hAnsi="Montserrat"/>
          <w:bCs/>
          <w:sz w:val="24"/>
          <w:szCs w:val="24"/>
          <w:lang w:val="es-ES" w:eastAsia="es-GT"/>
        </w:rPr>
        <w:t>ONRED</w:t>
      </w:r>
      <w:r w:rsidR="000B7E74">
        <w:rPr>
          <w:rFonts w:ascii="Montserrat" w:eastAsia="Times New Roman" w:hAnsi="Montserrat"/>
          <w:bCs/>
          <w:sz w:val="24"/>
          <w:szCs w:val="24"/>
          <w:lang w:val="es-ES" w:eastAsia="es-GT"/>
        </w:rPr>
        <w:t>-</w:t>
      </w:r>
      <w:r w:rsidRPr="004B5B4F">
        <w:rPr>
          <w:rFonts w:ascii="Montserrat" w:eastAsia="Times New Roman" w:hAnsi="Montserrat"/>
          <w:bCs/>
          <w:sz w:val="24"/>
          <w:szCs w:val="24"/>
          <w:lang w:val="es-ES" w:eastAsia="es-GT"/>
        </w:rPr>
        <w:t xml:space="preserve"> para la actualización del estudio en el talud elaborado en el año 2021.   </w:t>
      </w:r>
    </w:p>
    <w:p w14:paraId="034F8DFE"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B1ECC89"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Caso: Laguna de Calderas; Amatitlán, Guatemala</w:t>
      </w:r>
      <w:r w:rsidRPr="004B5B4F">
        <w:rPr>
          <w:rFonts w:ascii="Montserrat" w:eastAsia="Times New Roman" w:hAnsi="Montserrat"/>
          <w:bCs/>
          <w:sz w:val="24"/>
          <w:szCs w:val="24"/>
          <w:lang w:val="es-ES" w:eastAsia="es-GT"/>
        </w:rPr>
        <w:t xml:space="preserve">. </w:t>
      </w:r>
    </w:p>
    <w:p w14:paraId="2CFF1461" w14:textId="49F8B040" w:rsidR="003104F2" w:rsidRPr="004B5B4F" w:rsidRDefault="00713DC1" w:rsidP="00704FF3">
      <w:pPr>
        <w:pStyle w:val="Prrafodelista"/>
        <w:spacing w:after="0" w:line="276" w:lineRule="auto"/>
        <w:jc w:val="both"/>
        <w:rPr>
          <w:rFonts w:ascii="Montserrat" w:eastAsia="Times New Roman" w:hAnsi="Montserrat"/>
          <w:bCs/>
          <w:sz w:val="24"/>
          <w:szCs w:val="24"/>
          <w:lang w:val="es-ES" w:eastAsia="es-GT"/>
        </w:rPr>
      </w:pPr>
      <w:r>
        <w:rPr>
          <w:rFonts w:ascii="Montserrat" w:eastAsia="Times New Roman" w:hAnsi="Montserrat"/>
          <w:bCs/>
          <w:sz w:val="24"/>
          <w:szCs w:val="24"/>
          <w:lang w:val="es-ES" w:eastAsia="es-GT"/>
        </w:rPr>
        <w:t xml:space="preserve">Se coordinaron capacitaciones </w:t>
      </w:r>
      <w:r w:rsidR="003104F2" w:rsidRPr="004B5B4F">
        <w:rPr>
          <w:rFonts w:ascii="Montserrat" w:eastAsia="Times New Roman" w:hAnsi="Montserrat"/>
          <w:bCs/>
          <w:sz w:val="24"/>
          <w:szCs w:val="24"/>
          <w:lang w:val="es-ES" w:eastAsia="es-GT"/>
        </w:rPr>
        <w:t>impartidas por</w:t>
      </w:r>
      <w:r>
        <w:rPr>
          <w:rFonts w:ascii="Montserrat" w:eastAsia="Times New Roman" w:hAnsi="Montserrat"/>
          <w:bCs/>
          <w:sz w:val="24"/>
          <w:szCs w:val="24"/>
          <w:lang w:val="es-ES" w:eastAsia="es-GT"/>
        </w:rPr>
        <w:t xml:space="preserve"> el Instituto Nacional de Bosques</w:t>
      </w:r>
      <w:r w:rsidR="003104F2" w:rsidRPr="004B5B4F">
        <w:rPr>
          <w:rFonts w:ascii="Montserrat" w:eastAsia="Times New Roman" w:hAnsi="Montserrat"/>
          <w:bCs/>
          <w:sz w:val="24"/>
          <w:szCs w:val="24"/>
          <w:lang w:val="es-ES" w:eastAsia="es-GT"/>
        </w:rPr>
        <w:t xml:space="preserve"> </w:t>
      </w:r>
      <w:r>
        <w:rPr>
          <w:rFonts w:ascii="Montserrat" w:eastAsia="Times New Roman" w:hAnsi="Montserrat"/>
          <w:bCs/>
          <w:sz w:val="24"/>
          <w:szCs w:val="24"/>
          <w:lang w:val="es-ES" w:eastAsia="es-GT"/>
        </w:rPr>
        <w:t>-</w:t>
      </w:r>
      <w:r w:rsidR="003104F2" w:rsidRPr="004B5B4F">
        <w:rPr>
          <w:rFonts w:ascii="Montserrat" w:eastAsia="Times New Roman" w:hAnsi="Montserrat"/>
          <w:bCs/>
          <w:sz w:val="24"/>
          <w:szCs w:val="24"/>
          <w:lang w:val="es-ES" w:eastAsia="es-GT"/>
        </w:rPr>
        <w:t>INAB</w:t>
      </w:r>
      <w:r>
        <w:rPr>
          <w:rFonts w:ascii="Montserrat" w:eastAsia="Times New Roman" w:hAnsi="Montserrat"/>
          <w:bCs/>
          <w:sz w:val="24"/>
          <w:szCs w:val="24"/>
          <w:lang w:val="es-ES" w:eastAsia="es-GT"/>
        </w:rPr>
        <w:t>-</w:t>
      </w:r>
      <w:r w:rsidR="003104F2" w:rsidRPr="004B5B4F">
        <w:rPr>
          <w:rFonts w:ascii="Montserrat" w:eastAsia="Times New Roman" w:hAnsi="Montserrat"/>
          <w:bCs/>
          <w:sz w:val="24"/>
          <w:szCs w:val="24"/>
          <w:lang w:val="es-ES" w:eastAsia="es-GT"/>
        </w:rPr>
        <w:t xml:space="preserve"> y </w:t>
      </w:r>
      <w:r>
        <w:rPr>
          <w:rFonts w:ascii="Montserrat" w:eastAsia="Times New Roman" w:hAnsi="Montserrat"/>
          <w:bCs/>
          <w:sz w:val="24"/>
          <w:szCs w:val="24"/>
          <w:lang w:val="es-ES" w:eastAsia="es-GT"/>
        </w:rPr>
        <w:t xml:space="preserve">el </w:t>
      </w:r>
      <w:r w:rsidR="003104F2" w:rsidRPr="004B5B4F">
        <w:rPr>
          <w:rFonts w:ascii="Montserrat" w:eastAsia="Times New Roman" w:hAnsi="Montserrat"/>
          <w:bCs/>
          <w:sz w:val="24"/>
          <w:szCs w:val="24"/>
          <w:lang w:val="es-ES" w:eastAsia="es-GT"/>
        </w:rPr>
        <w:t>CONAP</w:t>
      </w:r>
      <w:r>
        <w:rPr>
          <w:rFonts w:ascii="Montserrat" w:eastAsia="Times New Roman" w:hAnsi="Montserrat"/>
          <w:bCs/>
          <w:sz w:val="24"/>
          <w:szCs w:val="24"/>
          <w:lang w:val="es-ES" w:eastAsia="es-GT"/>
        </w:rPr>
        <w:t xml:space="preserve">, </w:t>
      </w:r>
      <w:r w:rsidR="003104F2" w:rsidRPr="004B5B4F">
        <w:rPr>
          <w:rFonts w:ascii="Montserrat" w:eastAsia="Times New Roman" w:hAnsi="Montserrat"/>
          <w:bCs/>
          <w:sz w:val="24"/>
          <w:szCs w:val="24"/>
          <w:lang w:val="es-ES" w:eastAsia="es-GT"/>
        </w:rPr>
        <w:t xml:space="preserve"> a 13 comunidades de Amatitlán y San Vicente Pacaya, que se benefician con agua de la Laguna Calderas, que giran en torno al uso adecuado del recurso agua.</w:t>
      </w:r>
    </w:p>
    <w:p w14:paraId="49FA88AF"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6F6FB8B9" w14:textId="2B5A8A0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“Tramo carretero RD-CHM-</w:t>
      </w:r>
      <w:proofErr w:type="spellStart"/>
      <w:r w:rsidRPr="004B5B4F">
        <w:rPr>
          <w:rFonts w:ascii="Montserrat" w:eastAsia="Times New Roman" w:hAnsi="Montserrat"/>
          <w:b/>
          <w:sz w:val="24"/>
          <w:szCs w:val="24"/>
          <w:lang w:val="es-ES" w:eastAsia="es-GT"/>
        </w:rPr>
        <w:t>Patzún</w:t>
      </w:r>
      <w:proofErr w:type="spellEnd"/>
      <w:r w:rsidRPr="004B5B4F">
        <w:rPr>
          <w:rFonts w:ascii="Montserrat" w:eastAsia="Times New Roman" w:hAnsi="Montserrat"/>
          <w:b/>
          <w:sz w:val="24"/>
          <w:szCs w:val="24"/>
          <w:lang w:val="es-ES" w:eastAsia="es-GT"/>
        </w:rPr>
        <w:t>-Tecpán”</w:t>
      </w:r>
      <w:r w:rsidR="003104F2" w:rsidRPr="004B5B4F">
        <w:rPr>
          <w:rFonts w:ascii="Montserrat" w:eastAsia="Times New Roman" w:hAnsi="Montserrat"/>
          <w:b/>
          <w:sz w:val="24"/>
          <w:szCs w:val="24"/>
          <w:lang w:val="es-ES" w:eastAsia="es-GT"/>
        </w:rPr>
        <w:t>.</w:t>
      </w:r>
    </w:p>
    <w:p w14:paraId="52B55DC7" w14:textId="0A25406D"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Reunión convocada por la Diputada de la bancada M</w:t>
      </w:r>
      <w:r w:rsidR="00713DC1">
        <w:rPr>
          <w:rFonts w:ascii="Montserrat" w:eastAsia="Times New Roman" w:hAnsi="Montserrat"/>
          <w:bCs/>
          <w:sz w:val="24"/>
          <w:szCs w:val="24"/>
          <w:lang w:val="es-ES" w:eastAsia="es-GT"/>
        </w:rPr>
        <w:t>ovimiento para la Liberación de los Pueblos -M</w:t>
      </w:r>
      <w:r w:rsidRPr="004B5B4F">
        <w:rPr>
          <w:rFonts w:ascii="Montserrat" w:eastAsia="Times New Roman" w:hAnsi="Montserrat"/>
          <w:bCs/>
          <w:sz w:val="24"/>
          <w:szCs w:val="24"/>
          <w:lang w:val="es-ES" w:eastAsia="es-GT"/>
        </w:rPr>
        <w:t xml:space="preserve">LP para hacer un recorrido por el tramo carretero, verificando el avance de la obra que consiste en </w:t>
      </w:r>
      <w:r w:rsidRPr="004B5B4F">
        <w:rPr>
          <w:rFonts w:ascii="Montserrat" w:eastAsia="Times New Roman" w:hAnsi="Montserrat"/>
          <w:bCs/>
          <w:sz w:val="24"/>
          <w:szCs w:val="24"/>
          <w:lang w:val="es-ES" w:eastAsia="es-GT"/>
        </w:rPr>
        <w:lastRenderedPageBreak/>
        <w:t>mejoramiento, así mismo, verificó los trabajos que cada uno de los colindantes de la carretera solicitó a la empresa constructora para mejorar los accesos a sus propiedades.</w:t>
      </w:r>
    </w:p>
    <w:p w14:paraId="53EA7012" w14:textId="77777777" w:rsidR="003104F2" w:rsidRPr="004B5B4F" w:rsidRDefault="003104F2" w:rsidP="00704FF3">
      <w:pPr>
        <w:spacing w:line="276" w:lineRule="auto"/>
        <w:jc w:val="both"/>
        <w:rPr>
          <w:rFonts w:ascii="Montserrat" w:eastAsia="Times New Roman" w:hAnsi="Montserrat"/>
          <w:bCs/>
          <w:lang w:val="es-ES" w:eastAsia="es-GT"/>
        </w:rPr>
      </w:pPr>
    </w:p>
    <w:p w14:paraId="2C0E84D3"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“Lote 2, </w:t>
      </w:r>
      <w:proofErr w:type="spellStart"/>
      <w:r w:rsidRPr="004B5B4F">
        <w:rPr>
          <w:rFonts w:ascii="Montserrat" w:eastAsia="Times New Roman" w:hAnsi="Montserrat"/>
          <w:b/>
          <w:sz w:val="24"/>
          <w:szCs w:val="24"/>
          <w:lang w:val="es-ES" w:eastAsia="es-GT"/>
        </w:rPr>
        <w:t>Sahilá</w:t>
      </w:r>
      <w:proofErr w:type="spellEnd"/>
      <w:r w:rsidRPr="004B5B4F">
        <w:rPr>
          <w:rFonts w:ascii="Montserrat" w:eastAsia="Times New Roman" w:hAnsi="Montserrat"/>
          <w:b/>
          <w:sz w:val="24"/>
          <w:szCs w:val="24"/>
          <w:lang w:val="es-ES" w:eastAsia="es-GT"/>
        </w:rPr>
        <w:t>, Livingston, Izabal”.</w:t>
      </w:r>
    </w:p>
    <w:p w14:paraId="3F8D2654" w14:textId="6EF229B3"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Se realizó una reunión para dar a conocer a los representantes de la comunidad </w:t>
      </w:r>
      <w:proofErr w:type="spellStart"/>
      <w:r w:rsidRPr="004B5B4F">
        <w:rPr>
          <w:rFonts w:ascii="Montserrat" w:eastAsia="Times New Roman" w:hAnsi="Montserrat"/>
          <w:bCs/>
          <w:sz w:val="24"/>
          <w:szCs w:val="24"/>
          <w:lang w:val="es-ES" w:eastAsia="es-GT"/>
        </w:rPr>
        <w:t>Sahilá</w:t>
      </w:r>
      <w:proofErr w:type="spellEnd"/>
      <w:r w:rsidRPr="004B5B4F">
        <w:rPr>
          <w:rFonts w:ascii="Montserrat" w:eastAsia="Times New Roman" w:hAnsi="Montserrat"/>
          <w:bCs/>
          <w:sz w:val="24"/>
          <w:szCs w:val="24"/>
          <w:lang w:val="es-ES" w:eastAsia="es-GT"/>
        </w:rPr>
        <w:t>, la solicitud de los representantes de los herederos del lote 2 sector Ciénaga y Chocón, Livingston, Izabal, de permitir la entrada al valuador y realizar el avalúo, así mismo se informó la situación del proceso Sucesorio Intestado iniciado por 6 herederos del lote mencionado.</w:t>
      </w:r>
    </w:p>
    <w:p w14:paraId="5DEA59BB"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40A5C28" w14:textId="77777777" w:rsidR="00551172" w:rsidRPr="004B5B4F" w:rsidRDefault="00551172" w:rsidP="00704FF3">
      <w:pPr>
        <w:pStyle w:val="Prrafodelista"/>
        <w:numPr>
          <w:ilvl w:val="0"/>
          <w:numId w:val="10"/>
        </w:numPr>
        <w:spacing w:after="0" w:line="276" w:lineRule="auto"/>
        <w:ind w:left="714" w:hanging="357"/>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 xml:space="preserve">Caso “Mansión del Norte, Parque Nacional </w:t>
      </w:r>
      <w:proofErr w:type="spellStart"/>
      <w:r w:rsidRPr="004B5B4F">
        <w:rPr>
          <w:rFonts w:ascii="Montserrat" w:eastAsia="Times New Roman" w:hAnsi="Montserrat"/>
          <w:b/>
          <w:sz w:val="24"/>
          <w:szCs w:val="24"/>
          <w:lang w:val="es-ES" w:eastAsia="es-GT"/>
        </w:rPr>
        <w:t>Lachuá</w:t>
      </w:r>
      <w:proofErr w:type="spellEnd"/>
      <w:r w:rsidRPr="004B5B4F">
        <w:rPr>
          <w:rFonts w:ascii="Montserrat" w:eastAsia="Times New Roman" w:hAnsi="Montserrat"/>
          <w:b/>
          <w:sz w:val="24"/>
          <w:szCs w:val="24"/>
          <w:lang w:val="es-ES" w:eastAsia="es-GT"/>
        </w:rPr>
        <w:t>, Cobán, Alta Verapaz</w:t>
      </w:r>
      <w:r w:rsidRPr="004B5B4F">
        <w:rPr>
          <w:rFonts w:ascii="Montserrat" w:eastAsia="Times New Roman" w:hAnsi="Montserrat"/>
          <w:bCs/>
          <w:sz w:val="24"/>
          <w:szCs w:val="24"/>
          <w:lang w:val="es-ES" w:eastAsia="es-GT"/>
        </w:rPr>
        <w:t>”.</w:t>
      </w:r>
    </w:p>
    <w:p w14:paraId="36CBC850" w14:textId="2F7FDA6E"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Se llevó a cabo reunión en la aldea </w:t>
      </w:r>
      <w:proofErr w:type="spellStart"/>
      <w:r w:rsidRPr="004B5B4F">
        <w:rPr>
          <w:rFonts w:ascii="Montserrat" w:eastAsia="Times New Roman" w:hAnsi="Montserrat"/>
          <w:bCs/>
          <w:sz w:val="24"/>
          <w:szCs w:val="24"/>
          <w:lang w:val="es-ES" w:eastAsia="es-GT"/>
        </w:rPr>
        <w:t>Rocja</w:t>
      </w:r>
      <w:proofErr w:type="spellEnd"/>
      <w:r w:rsidRPr="004B5B4F">
        <w:rPr>
          <w:rFonts w:ascii="Montserrat" w:eastAsia="Times New Roman" w:hAnsi="Montserrat"/>
          <w:bCs/>
          <w:sz w:val="24"/>
          <w:szCs w:val="24"/>
          <w:lang w:val="es-ES" w:eastAsia="es-GT"/>
        </w:rPr>
        <w:t xml:space="preserve"> </w:t>
      </w:r>
      <w:proofErr w:type="spellStart"/>
      <w:r w:rsidRPr="004B5B4F">
        <w:rPr>
          <w:rFonts w:ascii="Montserrat" w:eastAsia="Times New Roman" w:hAnsi="Montserrat"/>
          <w:bCs/>
          <w:sz w:val="24"/>
          <w:szCs w:val="24"/>
          <w:lang w:val="es-ES" w:eastAsia="es-GT"/>
        </w:rPr>
        <w:t>Pontilá</w:t>
      </w:r>
      <w:proofErr w:type="spellEnd"/>
      <w:r w:rsidRPr="004B5B4F">
        <w:rPr>
          <w:rFonts w:ascii="Montserrat" w:eastAsia="Times New Roman" w:hAnsi="Montserrat"/>
          <w:bCs/>
          <w:sz w:val="24"/>
          <w:szCs w:val="24"/>
          <w:lang w:val="es-ES" w:eastAsia="es-GT"/>
        </w:rPr>
        <w:t xml:space="preserve">, </w:t>
      </w:r>
      <w:proofErr w:type="spellStart"/>
      <w:r w:rsidRPr="004B5B4F">
        <w:rPr>
          <w:rFonts w:ascii="Montserrat" w:eastAsia="Times New Roman" w:hAnsi="Montserrat"/>
          <w:bCs/>
          <w:sz w:val="24"/>
          <w:szCs w:val="24"/>
          <w:lang w:val="es-ES" w:eastAsia="es-GT"/>
        </w:rPr>
        <w:t>Lachuá</w:t>
      </w:r>
      <w:proofErr w:type="spellEnd"/>
      <w:r w:rsidRPr="004B5B4F">
        <w:rPr>
          <w:rFonts w:ascii="Montserrat" w:eastAsia="Times New Roman" w:hAnsi="Montserrat"/>
          <w:bCs/>
          <w:sz w:val="24"/>
          <w:szCs w:val="24"/>
          <w:lang w:val="es-ES" w:eastAsia="es-GT"/>
        </w:rPr>
        <w:t xml:space="preserve">, Cobán, Alta Verapaz; con los miembros de la asamblea de la Comunidad Mansión del Norte, en donde se informó sobre la ruta a seguir para establecer el diálogo entre la comunidad Mansión del Norte y las instituciones que administran el Parque Nacional Laguna </w:t>
      </w:r>
      <w:proofErr w:type="spellStart"/>
      <w:r w:rsidRPr="004B5B4F">
        <w:rPr>
          <w:rFonts w:ascii="Montserrat" w:eastAsia="Times New Roman" w:hAnsi="Montserrat"/>
          <w:bCs/>
          <w:sz w:val="24"/>
          <w:szCs w:val="24"/>
          <w:lang w:val="es-ES" w:eastAsia="es-GT"/>
        </w:rPr>
        <w:t>Lachuá</w:t>
      </w:r>
      <w:proofErr w:type="spellEnd"/>
      <w:r w:rsidRPr="004B5B4F">
        <w:rPr>
          <w:rFonts w:ascii="Montserrat" w:eastAsia="Times New Roman" w:hAnsi="Montserrat"/>
          <w:bCs/>
          <w:sz w:val="24"/>
          <w:szCs w:val="24"/>
          <w:lang w:val="es-ES" w:eastAsia="es-GT"/>
        </w:rPr>
        <w:t>, en virtud del Convenio de Permanencia y el establecimiento de Mesa de Trabajo Interinstitucional. </w:t>
      </w:r>
    </w:p>
    <w:p w14:paraId="58069EF4" w14:textId="77777777" w:rsidR="003104F2" w:rsidRPr="004B5B4F" w:rsidRDefault="003104F2" w:rsidP="00704FF3">
      <w:pPr>
        <w:spacing w:line="276" w:lineRule="auto"/>
        <w:jc w:val="both"/>
        <w:rPr>
          <w:rFonts w:ascii="Montserrat" w:eastAsia="Times New Roman" w:hAnsi="Montserrat"/>
          <w:bCs/>
          <w:lang w:val="es-ES" w:eastAsia="es-GT"/>
        </w:rPr>
      </w:pPr>
    </w:p>
    <w:p w14:paraId="5C7E4BA3" w14:textId="24BEB001"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José las Lágrimas, Chiquimula”.</w:t>
      </w:r>
      <w:r w:rsidR="003104F2" w:rsidRPr="004B5B4F">
        <w:rPr>
          <w:rFonts w:ascii="Montserrat" w:eastAsia="Times New Roman" w:hAnsi="Montserrat"/>
          <w:b/>
          <w:sz w:val="24"/>
          <w:szCs w:val="24"/>
          <w:lang w:val="es-ES" w:eastAsia="es-GT"/>
        </w:rPr>
        <w:t xml:space="preserve"> Esquipulas, Chiquimula.</w:t>
      </w:r>
    </w:p>
    <w:p w14:paraId="498DA514" w14:textId="13B759C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realizó una reunión con personal de DIDEH, donde se informó la situación de conflicto en el área relacionada con los antecedentes del caso, situación de pensiones y pretensiones dentro del baldío, situación actual de los procesos administrativos y legales que promueve el Fondo de Tierras. Así mismo, el personal de DIDEH, brindó información sobre la denuncia interpuesta ante la CIDH por el caso del Sr. Moisés de Jesús Hernández Pinto y familia, y se encuentra en proceso de solución amistosa.</w:t>
      </w:r>
    </w:p>
    <w:p w14:paraId="54B2D261"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742895A3" w14:textId="7BFBE75A"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Diego, Zacapa”</w:t>
      </w:r>
      <w:r w:rsidR="003104F2" w:rsidRPr="004B5B4F">
        <w:rPr>
          <w:rFonts w:ascii="Montserrat" w:eastAsia="Times New Roman" w:hAnsi="Montserrat"/>
          <w:b/>
          <w:sz w:val="24"/>
          <w:szCs w:val="24"/>
          <w:lang w:val="es-ES" w:eastAsia="es-GT"/>
        </w:rPr>
        <w:t>.</w:t>
      </w:r>
    </w:p>
    <w:p w14:paraId="4DAD680A" w14:textId="6B3DADE6"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Reunión con personal de la Municipalidad de San Diego, Zacapa, donde se informó la postura de la Municipalidad frente al caso del Sr. José Ricardo Cerón Donis, quien solicitó la compra de los derechos hereditarios de 80 caballerías inscritas ante el Registro General de la Propiedad de la finca No. 657 folio 313 libro 7 de El Progreso, ubicada en San Diego, Zacapa. No obstante, no se tiene la certeza de la ubicación del área de la finca, por lo que no es posible hacer el planteamiento de negociación.</w:t>
      </w:r>
    </w:p>
    <w:p w14:paraId="54FBC273"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6D68F83D" w14:textId="58EB7045" w:rsidR="00551172" w:rsidRPr="004B5B4F" w:rsidRDefault="003104F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José las Lágrimas, Chiquimula.</w:t>
      </w:r>
    </w:p>
    <w:p w14:paraId="137A9D9D" w14:textId="47E23153"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Participación en </w:t>
      </w:r>
      <w:r w:rsidR="00713DC1">
        <w:rPr>
          <w:rFonts w:ascii="Montserrat" w:eastAsia="Times New Roman" w:hAnsi="Montserrat"/>
          <w:bCs/>
          <w:sz w:val="24"/>
          <w:szCs w:val="24"/>
          <w:lang w:val="es-ES" w:eastAsia="es-GT"/>
        </w:rPr>
        <w:t xml:space="preserve">la </w:t>
      </w:r>
      <w:r w:rsidRPr="004B5B4F">
        <w:rPr>
          <w:rFonts w:ascii="Montserrat" w:eastAsia="Times New Roman" w:hAnsi="Montserrat"/>
          <w:bCs/>
          <w:sz w:val="24"/>
          <w:szCs w:val="24"/>
          <w:lang w:val="es-ES" w:eastAsia="es-GT"/>
        </w:rPr>
        <w:t xml:space="preserve">reunión convocada por diputada de la bancada del MLP, para abordar la situación de fortalecer las medidas de seguridad para el grupo de Nueva Esperanza, que ocupan una fracción del baldío San José Las Lágrimas. </w:t>
      </w:r>
      <w:r w:rsidR="00713DC1">
        <w:rPr>
          <w:rFonts w:ascii="Montserrat" w:eastAsia="Times New Roman" w:hAnsi="Montserrat"/>
          <w:bCs/>
          <w:sz w:val="24"/>
          <w:szCs w:val="24"/>
          <w:lang w:val="es-ES" w:eastAsia="es-GT"/>
        </w:rPr>
        <w:t>Se</w:t>
      </w:r>
      <w:r w:rsidRPr="004B5B4F">
        <w:rPr>
          <w:rFonts w:ascii="Montserrat" w:eastAsia="Times New Roman" w:hAnsi="Montserrat"/>
          <w:bCs/>
          <w:sz w:val="24"/>
          <w:szCs w:val="24"/>
          <w:lang w:val="es-ES" w:eastAsia="es-GT"/>
        </w:rPr>
        <w:t xml:space="preserve"> proporcionó información registral sobre la finca número 7312, de las ocupaciones y pretensiones dentro del baldío. Así mismo, se solicitó al Ministerio de Gobernación realizar patrullajes en el área, como parte de las medidas de seguridad.</w:t>
      </w:r>
    </w:p>
    <w:p w14:paraId="3F5B2016"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07111E4" w14:textId="3E7C8392" w:rsidR="003104F2" w:rsidRPr="004B5B4F" w:rsidRDefault="003104F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Caso Laguna Calderas; Amatitlán, Guatemala</w:t>
      </w:r>
    </w:p>
    <w:p w14:paraId="05C980A5" w14:textId="0B43C4ED" w:rsidR="003104F2" w:rsidRPr="004B5B4F" w:rsidRDefault="00713DC1" w:rsidP="00704FF3">
      <w:pPr>
        <w:pStyle w:val="Prrafodelista"/>
        <w:spacing w:after="0" w:line="276" w:lineRule="auto"/>
        <w:jc w:val="both"/>
        <w:rPr>
          <w:rFonts w:ascii="Montserrat" w:eastAsia="Times New Roman" w:hAnsi="Montserrat"/>
          <w:bCs/>
          <w:sz w:val="24"/>
          <w:szCs w:val="24"/>
          <w:lang w:val="es-ES" w:eastAsia="es-GT"/>
        </w:rPr>
      </w:pPr>
      <w:r>
        <w:rPr>
          <w:rFonts w:ascii="Montserrat" w:eastAsia="Times New Roman" w:hAnsi="Montserrat"/>
          <w:bCs/>
          <w:sz w:val="24"/>
          <w:szCs w:val="24"/>
          <w:lang w:val="es-ES" w:eastAsia="es-GT"/>
        </w:rPr>
        <w:t>Se coordinaron</w:t>
      </w:r>
      <w:r w:rsidR="003104F2" w:rsidRPr="004B5B4F">
        <w:rPr>
          <w:rFonts w:ascii="Montserrat" w:eastAsia="Times New Roman" w:hAnsi="Montserrat"/>
          <w:bCs/>
          <w:sz w:val="24"/>
          <w:szCs w:val="24"/>
          <w:lang w:val="es-ES" w:eastAsia="es-GT"/>
        </w:rPr>
        <w:t xml:space="preserve"> capacitaciones impartidas por INAB y CONAP a 13 comunidades de Amatitlán y San Vicente Pacaya, que se benefician con agua de la Laguna Calderas, que giran en torno al uso adecuado del recurso agua.</w:t>
      </w:r>
    </w:p>
    <w:p w14:paraId="7FC22E38" w14:textId="77777777"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p>
    <w:p w14:paraId="3AB986F0"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Hidro </w:t>
      </w:r>
      <w:proofErr w:type="spellStart"/>
      <w:r w:rsidRPr="004B5B4F">
        <w:rPr>
          <w:rFonts w:ascii="Montserrat" w:eastAsia="Times New Roman" w:hAnsi="Montserrat"/>
          <w:b/>
          <w:sz w:val="24"/>
          <w:szCs w:val="24"/>
          <w:lang w:val="es-ES" w:eastAsia="es-GT"/>
        </w:rPr>
        <w:t>Xacbal</w:t>
      </w:r>
      <w:proofErr w:type="spellEnd"/>
      <w:r w:rsidRPr="004B5B4F">
        <w:rPr>
          <w:rFonts w:ascii="Montserrat" w:eastAsia="Times New Roman" w:hAnsi="Montserrat"/>
          <w:b/>
          <w:sz w:val="24"/>
          <w:szCs w:val="24"/>
          <w:lang w:val="es-ES" w:eastAsia="es-GT"/>
        </w:rPr>
        <w:t xml:space="preserve"> y comunidad Jua de Chajul, Quiché. </w:t>
      </w:r>
    </w:p>
    <w:p w14:paraId="1C703B81" w14:textId="25848724"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Presentación de resultados del censo a la mesa técnica. Coordinación con CONRED para realizar visita de campo para la actualización del informe con relación a la mitigación de riesgo en el talud. Coordinación con el MICIVI, a través de la Dirección General </w:t>
      </w:r>
      <w:r w:rsidRPr="004B5B4F">
        <w:rPr>
          <w:rFonts w:ascii="Montserrat" w:eastAsia="Times New Roman" w:hAnsi="Montserrat"/>
          <w:bCs/>
          <w:sz w:val="24"/>
          <w:szCs w:val="24"/>
          <w:lang w:val="es-ES" w:eastAsia="es-GT"/>
        </w:rPr>
        <w:lastRenderedPageBreak/>
        <w:t>de Caminos para definir los trabajos de infraestructura en atención al riesgo en el talud.</w:t>
      </w:r>
    </w:p>
    <w:p w14:paraId="2AF8E823" w14:textId="77777777"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p>
    <w:p w14:paraId="1C39840C"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Finca Bethel; Malacatán, San Marcos. </w:t>
      </w:r>
    </w:p>
    <w:p w14:paraId="352C851A" w14:textId="2FFEE9DB"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Reunión con la Asociación Sector Pérez </w:t>
      </w:r>
      <w:proofErr w:type="spellStart"/>
      <w:r w:rsidRPr="004B5B4F">
        <w:rPr>
          <w:rFonts w:ascii="Montserrat" w:eastAsia="Times New Roman" w:hAnsi="Montserrat"/>
          <w:bCs/>
          <w:sz w:val="24"/>
          <w:szCs w:val="24"/>
          <w:lang w:val="es-ES" w:eastAsia="es-GT"/>
        </w:rPr>
        <w:t>Xecol</w:t>
      </w:r>
      <w:proofErr w:type="spellEnd"/>
      <w:r w:rsidRPr="004B5B4F">
        <w:rPr>
          <w:rFonts w:ascii="Montserrat" w:eastAsia="Times New Roman" w:hAnsi="Montserrat"/>
          <w:bCs/>
          <w:sz w:val="24"/>
          <w:szCs w:val="24"/>
          <w:lang w:val="es-ES" w:eastAsia="es-GT"/>
        </w:rPr>
        <w:t>. Visita de campo con integrantes de</w:t>
      </w:r>
      <w:r w:rsidR="00EF10FE">
        <w:rPr>
          <w:rFonts w:ascii="Montserrat" w:eastAsia="Times New Roman" w:hAnsi="Montserrat"/>
          <w:bCs/>
          <w:sz w:val="24"/>
          <w:szCs w:val="24"/>
          <w:lang w:val="es-ES" w:eastAsia="es-GT"/>
        </w:rPr>
        <w:t xml:space="preserve"> Asociación Civil para el Desarrollo Integral del</w:t>
      </w:r>
      <w:r w:rsidRPr="004B5B4F">
        <w:rPr>
          <w:rFonts w:ascii="Montserrat" w:eastAsia="Times New Roman" w:hAnsi="Montserrat"/>
          <w:bCs/>
          <w:sz w:val="24"/>
          <w:szCs w:val="24"/>
          <w:lang w:val="es-ES" w:eastAsia="es-GT"/>
        </w:rPr>
        <w:t xml:space="preserve"> </w:t>
      </w:r>
      <w:proofErr w:type="spellStart"/>
      <w:r w:rsidRPr="004B5B4F">
        <w:rPr>
          <w:rFonts w:ascii="Montserrat" w:eastAsia="Times New Roman" w:hAnsi="Montserrat"/>
          <w:bCs/>
          <w:sz w:val="24"/>
          <w:szCs w:val="24"/>
          <w:lang w:val="es-ES" w:eastAsia="es-GT"/>
        </w:rPr>
        <w:t>Parcelamiento</w:t>
      </w:r>
      <w:proofErr w:type="spellEnd"/>
      <w:r w:rsidRPr="004B5B4F">
        <w:rPr>
          <w:rFonts w:ascii="Montserrat" w:eastAsia="Times New Roman" w:hAnsi="Montserrat"/>
          <w:bCs/>
          <w:sz w:val="24"/>
          <w:szCs w:val="24"/>
          <w:lang w:val="es-ES" w:eastAsia="es-GT"/>
        </w:rPr>
        <w:t xml:space="preserve"> El Caracol, quienes solicitan una fracción de la finca Bethel adscrita al Ministerio de la Defensa Nacional. Se hizo un reconocimiento a nivel interinstitucional: PDH, DIDAC, Regional COPADEH San Marcos, para determinar las áreas posesionadas por la Asociación por el área de cultivo de </w:t>
      </w:r>
      <w:r w:rsidR="00713DC1" w:rsidRPr="004B5B4F">
        <w:rPr>
          <w:rFonts w:ascii="Montserrat" w:eastAsia="Times New Roman" w:hAnsi="Montserrat"/>
          <w:bCs/>
          <w:sz w:val="24"/>
          <w:szCs w:val="24"/>
          <w:lang w:val="es-ES" w:eastAsia="es-GT"/>
        </w:rPr>
        <w:t>plátano</w:t>
      </w:r>
      <w:r w:rsidRPr="004B5B4F">
        <w:rPr>
          <w:rFonts w:ascii="Montserrat" w:eastAsia="Times New Roman" w:hAnsi="Montserrat"/>
          <w:bCs/>
          <w:sz w:val="24"/>
          <w:szCs w:val="24"/>
          <w:lang w:val="es-ES" w:eastAsia="es-GT"/>
        </w:rPr>
        <w:t xml:space="preserve">, hule y </w:t>
      </w:r>
      <w:proofErr w:type="spellStart"/>
      <w:r w:rsidRPr="004B5B4F">
        <w:rPr>
          <w:rFonts w:ascii="Montserrat" w:eastAsia="Times New Roman" w:hAnsi="Montserrat"/>
          <w:bCs/>
          <w:sz w:val="24"/>
          <w:szCs w:val="24"/>
          <w:lang w:val="es-ES" w:eastAsia="es-GT"/>
        </w:rPr>
        <w:t>rambutan</w:t>
      </w:r>
      <w:proofErr w:type="spellEnd"/>
      <w:r w:rsidRPr="004B5B4F">
        <w:rPr>
          <w:rFonts w:ascii="Montserrat" w:eastAsia="Times New Roman" w:hAnsi="Montserrat"/>
          <w:bCs/>
          <w:sz w:val="24"/>
          <w:szCs w:val="24"/>
          <w:lang w:val="es-ES" w:eastAsia="es-GT"/>
        </w:rPr>
        <w:t>, y la hidroeléctrica. Por tema de acceso a la tierra.</w:t>
      </w:r>
    </w:p>
    <w:p w14:paraId="7D2959CE" w14:textId="77777777" w:rsidR="000257A9" w:rsidRPr="004B5B4F" w:rsidRDefault="000257A9" w:rsidP="00704FF3">
      <w:pPr>
        <w:spacing w:line="276" w:lineRule="auto"/>
        <w:jc w:val="both"/>
        <w:rPr>
          <w:rFonts w:ascii="Montserrat" w:eastAsia="Times New Roman" w:hAnsi="Montserrat"/>
          <w:bCs/>
          <w:lang w:val="es-ES" w:eastAsia="es-GT"/>
        </w:rPr>
      </w:pPr>
    </w:p>
    <w:p w14:paraId="3597EE7B"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Consulta Pueblo </w:t>
      </w:r>
      <w:proofErr w:type="spellStart"/>
      <w:r w:rsidRPr="004B5B4F">
        <w:rPr>
          <w:rFonts w:ascii="Montserrat" w:eastAsia="Times New Roman" w:hAnsi="Montserrat"/>
          <w:b/>
          <w:sz w:val="24"/>
          <w:szCs w:val="24"/>
          <w:lang w:val="es-ES" w:eastAsia="es-GT"/>
        </w:rPr>
        <w:t>Xinka</w:t>
      </w:r>
      <w:proofErr w:type="spellEnd"/>
      <w:r w:rsidRPr="004B5B4F">
        <w:rPr>
          <w:rFonts w:ascii="Montserrat" w:eastAsia="Times New Roman" w:hAnsi="Montserrat"/>
          <w:b/>
          <w:sz w:val="24"/>
          <w:szCs w:val="24"/>
          <w:lang w:val="es-ES" w:eastAsia="es-GT"/>
        </w:rPr>
        <w:t xml:space="preserve"> de la Mina El </w:t>
      </w:r>
      <w:proofErr w:type="spellStart"/>
      <w:r w:rsidRPr="004B5B4F">
        <w:rPr>
          <w:rFonts w:ascii="Montserrat" w:eastAsia="Times New Roman" w:hAnsi="Montserrat"/>
          <w:b/>
          <w:sz w:val="24"/>
          <w:szCs w:val="24"/>
          <w:lang w:val="es-ES" w:eastAsia="es-GT"/>
        </w:rPr>
        <w:t>Escobal</w:t>
      </w:r>
      <w:proofErr w:type="spellEnd"/>
      <w:r w:rsidRPr="004B5B4F">
        <w:rPr>
          <w:rFonts w:ascii="Montserrat" w:eastAsia="Times New Roman" w:hAnsi="Montserrat"/>
          <w:b/>
          <w:sz w:val="24"/>
          <w:szCs w:val="24"/>
          <w:lang w:val="es-ES" w:eastAsia="es-GT"/>
        </w:rPr>
        <w:t>; San Rafael las Flores, Santa Rosa.</w:t>
      </w:r>
    </w:p>
    <w:p w14:paraId="51DC326C" w14:textId="4D346733" w:rsidR="000257A9"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Cuarta reunión de la mesa interinstitucional para llevar a cabo la consulta al Pueblo Indígena </w:t>
      </w:r>
      <w:proofErr w:type="spellStart"/>
      <w:r w:rsidRPr="004B5B4F">
        <w:rPr>
          <w:rFonts w:ascii="Montserrat" w:eastAsia="Times New Roman" w:hAnsi="Montserrat"/>
          <w:bCs/>
          <w:sz w:val="24"/>
          <w:szCs w:val="24"/>
          <w:lang w:val="es-ES" w:eastAsia="es-GT"/>
        </w:rPr>
        <w:t>Xinka</w:t>
      </w:r>
      <w:proofErr w:type="spellEnd"/>
      <w:r w:rsidRPr="004B5B4F">
        <w:rPr>
          <w:rFonts w:ascii="Montserrat" w:eastAsia="Times New Roman" w:hAnsi="Montserrat"/>
          <w:bCs/>
          <w:sz w:val="24"/>
          <w:szCs w:val="24"/>
          <w:lang w:val="es-ES" w:eastAsia="es-GT"/>
        </w:rPr>
        <w:t xml:space="preserve">, acerca del proyecto minero denominado "El </w:t>
      </w:r>
      <w:proofErr w:type="spellStart"/>
      <w:r w:rsidRPr="004B5B4F">
        <w:rPr>
          <w:rFonts w:ascii="Montserrat" w:eastAsia="Times New Roman" w:hAnsi="Montserrat"/>
          <w:bCs/>
          <w:sz w:val="24"/>
          <w:szCs w:val="24"/>
          <w:lang w:val="es-ES" w:eastAsia="es-GT"/>
        </w:rPr>
        <w:t>Escobal</w:t>
      </w:r>
      <w:proofErr w:type="spellEnd"/>
      <w:r w:rsidRPr="004B5B4F">
        <w:rPr>
          <w:rFonts w:ascii="Montserrat" w:eastAsia="Times New Roman" w:hAnsi="Montserrat"/>
          <w:bCs/>
          <w:sz w:val="24"/>
          <w:szCs w:val="24"/>
          <w:lang w:val="es-ES" w:eastAsia="es-GT"/>
        </w:rPr>
        <w:t xml:space="preserve">". Donde los asesores del Parlamento </w:t>
      </w:r>
      <w:proofErr w:type="spellStart"/>
      <w:r w:rsidRPr="004B5B4F">
        <w:rPr>
          <w:rFonts w:ascii="Montserrat" w:eastAsia="Times New Roman" w:hAnsi="Montserrat"/>
          <w:bCs/>
          <w:sz w:val="24"/>
          <w:szCs w:val="24"/>
          <w:lang w:val="es-ES" w:eastAsia="es-GT"/>
        </w:rPr>
        <w:t>Xinka</w:t>
      </w:r>
      <w:proofErr w:type="spellEnd"/>
      <w:r w:rsidRPr="004B5B4F">
        <w:rPr>
          <w:rFonts w:ascii="Montserrat" w:eastAsia="Times New Roman" w:hAnsi="Montserrat"/>
          <w:bCs/>
          <w:sz w:val="24"/>
          <w:szCs w:val="24"/>
          <w:lang w:val="es-ES" w:eastAsia="es-GT"/>
        </w:rPr>
        <w:t xml:space="preserve"> expusieron sus conclusiones en el tema salud y sitios arqueológicos, aduciendo que ambos temas faltan información, que debe ser generada y entregada al Parlamento. se compartió información hacia el Parlamento de parte </w:t>
      </w:r>
      <w:r w:rsidR="00744F3F" w:rsidRPr="004B5B4F">
        <w:rPr>
          <w:rFonts w:ascii="Montserrat" w:eastAsia="Times New Roman" w:hAnsi="Montserrat"/>
          <w:bCs/>
          <w:sz w:val="24"/>
          <w:szCs w:val="24"/>
          <w:lang w:val="es-ES" w:eastAsia="es-GT"/>
        </w:rPr>
        <w:t>de</w:t>
      </w:r>
      <w:r w:rsidR="00744F3F">
        <w:rPr>
          <w:rFonts w:ascii="Montserrat" w:eastAsia="Times New Roman" w:hAnsi="Montserrat"/>
          <w:bCs/>
          <w:sz w:val="24"/>
          <w:szCs w:val="24"/>
          <w:lang w:val="es-ES" w:eastAsia="es-GT"/>
        </w:rPr>
        <w:t xml:space="preserve">l </w:t>
      </w:r>
      <w:r w:rsidR="00744F3F" w:rsidRPr="004B5B4F">
        <w:rPr>
          <w:rFonts w:ascii="Montserrat" w:eastAsia="Times New Roman" w:hAnsi="Montserrat"/>
          <w:bCs/>
          <w:sz w:val="24"/>
          <w:szCs w:val="24"/>
          <w:lang w:val="es-ES" w:eastAsia="es-GT"/>
        </w:rPr>
        <w:t>Ministerio</w:t>
      </w:r>
      <w:r w:rsidR="00744F3F">
        <w:rPr>
          <w:rFonts w:ascii="Montserrat" w:eastAsia="Times New Roman" w:hAnsi="Montserrat"/>
          <w:bCs/>
          <w:sz w:val="24"/>
          <w:szCs w:val="24"/>
          <w:lang w:val="es-ES" w:eastAsia="es-GT"/>
        </w:rPr>
        <w:t xml:space="preserve"> de Ambiente y Recursos Naturales de Guatemala</w:t>
      </w:r>
      <w:r w:rsidRPr="004B5B4F">
        <w:rPr>
          <w:rFonts w:ascii="Montserrat" w:eastAsia="Times New Roman" w:hAnsi="Montserrat"/>
          <w:bCs/>
          <w:sz w:val="24"/>
          <w:szCs w:val="24"/>
          <w:lang w:val="es-ES" w:eastAsia="es-GT"/>
        </w:rPr>
        <w:t>, C</w:t>
      </w:r>
      <w:r w:rsidR="00744F3F">
        <w:rPr>
          <w:rFonts w:ascii="Montserrat" w:eastAsia="Times New Roman" w:hAnsi="Montserrat"/>
          <w:bCs/>
          <w:sz w:val="24"/>
          <w:szCs w:val="24"/>
          <w:lang w:val="es-ES" w:eastAsia="es-GT"/>
        </w:rPr>
        <w:t xml:space="preserve">oordinadora Nacional para la Reducción de Desastres </w:t>
      </w:r>
      <w:r w:rsidRPr="004B5B4F">
        <w:rPr>
          <w:rFonts w:ascii="Montserrat" w:eastAsia="Times New Roman" w:hAnsi="Montserrat"/>
          <w:bCs/>
          <w:sz w:val="24"/>
          <w:szCs w:val="24"/>
          <w:lang w:val="es-ES" w:eastAsia="es-GT"/>
        </w:rPr>
        <w:t>y M</w:t>
      </w:r>
      <w:r w:rsidR="00744F3F">
        <w:rPr>
          <w:rFonts w:ascii="Montserrat" w:eastAsia="Times New Roman" w:hAnsi="Montserrat"/>
          <w:bCs/>
          <w:sz w:val="24"/>
          <w:szCs w:val="24"/>
          <w:lang w:val="es-ES" w:eastAsia="es-GT"/>
        </w:rPr>
        <w:t>inisterio de Energía y Minas</w:t>
      </w:r>
      <w:r w:rsidRPr="004B5B4F">
        <w:rPr>
          <w:rFonts w:ascii="Montserrat" w:eastAsia="Times New Roman" w:hAnsi="Montserrat"/>
          <w:bCs/>
          <w:sz w:val="24"/>
          <w:szCs w:val="24"/>
          <w:lang w:val="es-ES" w:eastAsia="es-GT"/>
        </w:rPr>
        <w:t xml:space="preserve"> la cual será analizada por el Parlamento y deberán emitir conclusiones al respecto.</w:t>
      </w:r>
    </w:p>
    <w:p w14:paraId="2BDD4839"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24FB102A"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1892DE60"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54B37722"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65060E6D" w14:textId="77777777" w:rsidR="00726F0A" w:rsidRPr="004B5B4F" w:rsidRDefault="00726F0A" w:rsidP="00704FF3">
      <w:pPr>
        <w:pStyle w:val="Prrafodelista"/>
        <w:spacing w:after="0" w:line="276" w:lineRule="auto"/>
        <w:jc w:val="both"/>
        <w:rPr>
          <w:rFonts w:ascii="Montserrat" w:eastAsia="Times New Roman" w:hAnsi="Montserrat"/>
          <w:bCs/>
          <w:sz w:val="24"/>
          <w:szCs w:val="24"/>
          <w:lang w:val="es-ES" w:eastAsia="es-GT"/>
        </w:rPr>
      </w:pPr>
    </w:p>
    <w:p w14:paraId="3379FAF9" w14:textId="77777777" w:rsidR="000257A9" w:rsidRPr="004B5B4F" w:rsidRDefault="000257A9" w:rsidP="004B5B4F">
      <w:pPr>
        <w:pStyle w:val="Prrafodelista"/>
        <w:spacing w:after="0" w:line="276" w:lineRule="auto"/>
        <w:jc w:val="both"/>
        <w:rPr>
          <w:rFonts w:ascii="Montserrat" w:eastAsia="Times New Roman" w:hAnsi="Montserrat"/>
          <w:bCs/>
          <w:sz w:val="24"/>
          <w:szCs w:val="24"/>
          <w:lang w:val="es-ES" w:eastAsia="es-GT"/>
        </w:rPr>
      </w:pPr>
    </w:p>
    <w:p w14:paraId="69CEE415" w14:textId="0D800FDB" w:rsidR="00ED2E79" w:rsidRPr="004B5B4F" w:rsidRDefault="00ED2E79"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lastRenderedPageBreak/>
        <w:t>Subproducto</w:t>
      </w:r>
      <w:r w:rsidRPr="004B5B4F">
        <w:rPr>
          <w:rFonts w:ascii="Montserrat" w:eastAsia="Times New Roman" w:hAnsi="Montserrat"/>
          <w:color w:val="0070C0"/>
          <w:lang w:val="es-ES" w:eastAsia="es-GT"/>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-004-0002 </w:t>
      </w:r>
      <w:bookmarkStart w:id="2" w:name="_Hlk101963220"/>
      <w:r w:rsidRPr="004B5B4F">
        <w:rPr>
          <w:rFonts w:ascii="Montserrat" w:eastAsia="Times New Roman" w:hAnsi="Montserrat"/>
          <w:b/>
          <w:color w:val="0070C0"/>
          <w:lang w:val="es-ES" w:eastAsia="es-GT"/>
        </w:rPr>
        <w:t>Asesoría y coordinación a las dependencias del Estado, diversos actores y sectores para la integración de mesas de diálogo en prevención de conflictos.</w:t>
      </w:r>
    </w:p>
    <w:bookmarkEnd w:id="2"/>
    <w:p w14:paraId="0D246024" w14:textId="77777777" w:rsidR="004A6096" w:rsidRPr="004B5B4F" w:rsidRDefault="004A6096" w:rsidP="004B5B4F">
      <w:pPr>
        <w:spacing w:line="276" w:lineRule="auto"/>
        <w:ind w:left="360"/>
        <w:jc w:val="both"/>
        <w:rPr>
          <w:rFonts w:ascii="Montserrat" w:eastAsia="Times New Roman" w:hAnsi="Montserrat" w:cs="Times New Roman"/>
          <w:b/>
          <w:lang w:val="es-ES" w:eastAsia="es-GT"/>
        </w:rPr>
      </w:pPr>
    </w:p>
    <w:p w14:paraId="1E738F12" w14:textId="2C898159" w:rsidR="004A6096" w:rsidRPr="004B5B4F" w:rsidRDefault="004A6096" w:rsidP="004B5B4F">
      <w:pPr>
        <w:spacing w:line="276" w:lineRule="auto"/>
        <w:ind w:left="360"/>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551172" w:rsidRPr="004B5B4F">
        <w:rPr>
          <w:rFonts w:ascii="Montserrat" w:eastAsia="Times New Roman" w:hAnsi="Montserrat" w:cs="Times New Roman"/>
          <w:b/>
          <w:color w:val="0070C0"/>
          <w:lang w:val="es-ES" w:eastAsia="es-GT"/>
        </w:rPr>
        <w:t>80</w:t>
      </w:r>
      <w:r w:rsidR="00A97833" w:rsidRPr="004B5B4F">
        <w:rPr>
          <w:rFonts w:ascii="Montserrat" w:eastAsia="Times New Roman" w:hAnsi="Montserrat" w:cs="Times New Roman"/>
          <w:b/>
          <w:color w:val="0070C0"/>
          <w:lang w:val="es-ES" w:eastAsia="es-GT"/>
        </w:rPr>
        <w:t xml:space="preserve"> (caso)</w:t>
      </w:r>
    </w:p>
    <w:p w14:paraId="2790F3BD" w14:textId="77777777" w:rsidR="000257A9" w:rsidRPr="004B5B4F" w:rsidRDefault="000257A9" w:rsidP="004B5B4F">
      <w:pPr>
        <w:spacing w:line="276" w:lineRule="auto"/>
        <w:ind w:left="360"/>
        <w:jc w:val="both"/>
        <w:rPr>
          <w:rFonts w:ascii="Montserrat" w:eastAsia="Times New Roman" w:hAnsi="Montserrat" w:cs="Times New Roman"/>
          <w:b/>
          <w:color w:val="0070C0"/>
          <w:lang w:val="es-ES" w:eastAsia="es-GT"/>
        </w:rPr>
      </w:pPr>
    </w:p>
    <w:p w14:paraId="368B2B00" w14:textId="6EA96374" w:rsidR="000257A9" w:rsidRPr="004B5B4F" w:rsidRDefault="000257A9" w:rsidP="004B5B4F">
      <w:pPr>
        <w:spacing w:line="276" w:lineRule="auto"/>
        <w:jc w:val="both"/>
        <w:rPr>
          <w:rFonts w:ascii="Montserrat" w:eastAsia="Times New Roman" w:hAnsi="Montserrat" w:cs="Times New Roman"/>
          <w:bCs/>
          <w:color w:val="000000" w:themeColor="text1"/>
          <w:lang w:val="es-ES" w:eastAsia="es-GT"/>
        </w:rPr>
      </w:pPr>
      <w:r w:rsidRPr="004B5B4F">
        <w:rPr>
          <w:rFonts w:ascii="Montserrat" w:eastAsia="Times New Roman" w:hAnsi="Montserrat" w:cs="Times New Roman"/>
          <w:bCs/>
          <w:color w:val="000000" w:themeColor="text1"/>
          <w:lang w:val="es-ES" w:eastAsia="es-GT"/>
        </w:rPr>
        <w:t>Durante el pr</w:t>
      </w:r>
      <w:r w:rsidR="00C05128">
        <w:rPr>
          <w:rFonts w:ascii="Montserrat" w:eastAsia="Times New Roman" w:hAnsi="Montserrat" w:cs="Times New Roman"/>
          <w:bCs/>
          <w:color w:val="000000" w:themeColor="text1"/>
          <w:lang w:val="es-ES" w:eastAsia="es-GT"/>
        </w:rPr>
        <w:t>imer</w:t>
      </w:r>
      <w:r w:rsidRPr="004B5B4F">
        <w:rPr>
          <w:rFonts w:ascii="Montserrat" w:eastAsia="Times New Roman" w:hAnsi="Montserrat" w:cs="Times New Roman"/>
          <w:bCs/>
          <w:color w:val="000000" w:themeColor="text1"/>
          <w:lang w:val="es-ES" w:eastAsia="es-GT"/>
        </w:rPr>
        <w:t xml:space="preserve"> cuatrimestre se dio seguimiento a las mesas descritas a continuación</w:t>
      </w:r>
      <w:r w:rsidR="00541974" w:rsidRPr="004B5B4F">
        <w:rPr>
          <w:rFonts w:ascii="Montserrat" w:eastAsia="Times New Roman" w:hAnsi="Montserrat" w:cs="Times New Roman"/>
          <w:bCs/>
          <w:color w:val="000000" w:themeColor="text1"/>
          <w:lang w:val="es-ES" w:eastAsia="es-GT"/>
        </w:rPr>
        <w:t>:</w:t>
      </w:r>
    </w:p>
    <w:p w14:paraId="58276DA3" w14:textId="77777777" w:rsidR="000257A9" w:rsidRPr="004B5B4F" w:rsidRDefault="000257A9" w:rsidP="004B5B4F">
      <w:pPr>
        <w:spacing w:line="276" w:lineRule="auto"/>
        <w:jc w:val="both"/>
        <w:rPr>
          <w:rFonts w:ascii="Montserrat" w:eastAsia="Times New Roman" w:hAnsi="Montserrat" w:cs="Times New Roman"/>
          <w:b/>
          <w:color w:val="0070C0"/>
          <w:lang w:val="es-ES" w:eastAsia="es-GT"/>
        </w:rPr>
      </w:pPr>
    </w:p>
    <w:p w14:paraId="77FB8E72"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y Bloqueo en Ruta CA-2 del KM192 por inconformidad del de cambio de Supervisor Municipal de Educación. Sede de Mazatenango de fecha 04/01/2023.</w:t>
      </w:r>
    </w:p>
    <w:p w14:paraId="554E1214" w14:textId="77777777" w:rsidR="00551172" w:rsidRPr="004B5B4F" w:rsidRDefault="00551172" w:rsidP="004B5B4F">
      <w:pPr>
        <w:pStyle w:val="Prrafodelista"/>
        <w:spacing w:after="0" w:line="276" w:lineRule="auto"/>
        <w:jc w:val="both"/>
        <w:rPr>
          <w:rFonts w:ascii="Montserrat" w:eastAsia="Times New Roman" w:hAnsi="Montserrat"/>
          <w:bCs/>
          <w:sz w:val="24"/>
          <w:szCs w:val="24"/>
          <w:lang w:val="es-ES" w:eastAsia="es-GT"/>
        </w:rPr>
      </w:pPr>
    </w:p>
    <w:p w14:paraId="3A6F334D" w14:textId="77777777" w:rsidR="00551172"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Manifestación por parte de pobladores de la Aldea </w:t>
      </w:r>
      <w:proofErr w:type="spellStart"/>
      <w:r w:rsidRPr="004B5B4F">
        <w:rPr>
          <w:rFonts w:ascii="Montserrat" w:eastAsia="Times New Roman" w:hAnsi="Montserrat"/>
          <w:bCs/>
          <w:sz w:val="24"/>
          <w:szCs w:val="24"/>
          <w:lang w:val="es-ES" w:eastAsia="es-GT"/>
        </w:rPr>
        <w:t>Xicacao</w:t>
      </w:r>
      <w:proofErr w:type="spellEnd"/>
      <w:r w:rsidRPr="004B5B4F">
        <w:rPr>
          <w:rFonts w:ascii="Montserrat" w:eastAsia="Times New Roman" w:hAnsi="Montserrat"/>
          <w:bCs/>
          <w:sz w:val="24"/>
          <w:szCs w:val="24"/>
          <w:lang w:val="es-ES" w:eastAsia="es-GT"/>
        </w:rPr>
        <w:t>, San Pedro Carcha, quienes retuvieron al personal del Ministerio de Salud Pública. Sede de Cobán Alta Verapaz de fecha 04/01/2023.</w:t>
      </w:r>
    </w:p>
    <w:p w14:paraId="463E1149" w14:textId="77777777" w:rsidR="00C05128" w:rsidRPr="00C05128" w:rsidRDefault="00C05128" w:rsidP="00C05128">
      <w:pPr>
        <w:spacing w:line="276" w:lineRule="auto"/>
        <w:jc w:val="both"/>
        <w:rPr>
          <w:rFonts w:ascii="Montserrat" w:eastAsia="Times New Roman" w:hAnsi="Montserrat"/>
          <w:bCs/>
          <w:lang w:val="es-ES" w:eastAsia="es-GT"/>
        </w:rPr>
      </w:pPr>
    </w:p>
    <w:p w14:paraId="543C48A1"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Manifestación por parte de los pilotos de Tuc </w:t>
      </w:r>
      <w:proofErr w:type="spellStart"/>
      <w:r w:rsidRPr="004B5B4F">
        <w:rPr>
          <w:rFonts w:ascii="Montserrat" w:eastAsia="Times New Roman" w:hAnsi="Montserrat"/>
          <w:bCs/>
          <w:sz w:val="24"/>
          <w:szCs w:val="24"/>
          <w:lang w:val="es-ES" w:eastAsia="es-GT"/>
        </w:rPr>
        <w:t>Tuc</w:t>
      </w:r>
      <w:proofErr w:type="spellEnd"/>
      <w:r w:rsidRPr="004B5B4F">
        <w:rPr>
          <w:rFonts w:ascii="Montserrat" w:eastAsia="Times New Roman" w:hAnsi="Montserrat"/>
          <w:bCs/>
          <w:sz w:val="24"/>
          <w:szCs w:val="24"/>
          <w:lang w:val="es-ES" w:eastAsia="es-GT"/>
        </w:rPr>
        <w:t xml:space="preserve"> por inconformidad de cuota de pago que se les asigno por parte de la Municipalidad de Chisec, Alta Verapaz. Sede de Cobán Alta Verapaz de fecha 05/01/2023.</w:t>
      </w:r>
    </w:p>
    <w:p w14:paraId="55C712AB" w14:textId="77777777" w:rsidR="00551172" w:rsidRPr="004B5B4F" w:rsidRDefault="00551172" w:rsidP="004B5B4F">
      <w:pPr>
        <w:pStyle w:val="Prrafodelista"/>
        <w:spacing w:after="0" w:line="276" w:lineRule="auto"/>
        <w:jc w:val="both"/>
        <w:rPr>
          <w:rFonts w:ascii="Montserrat" w:eastAsia="Times New Roman" w:hAnsi="Montserrat"/>
          <w:bCs/>
          <w:sz w:val="24"/>
          <w:szCs w:val="24"/>
          <w:lang w:val="es-ES" w:eastAsia="es-GT"/>
        </w:rPr>
      </w:pPr>
    </w:p>
    <w:p w14:paraId="31C3C1C7"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en el Km 54 Masagua Escuintla Sede de Chimaltenango de fecha 10/01/2023.</w:t>
      </w:r>
    </w:p>
    <w:p w14:paraId="3DEDC6E2"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6D9C403"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Desalojos: Finca Argovia invasión de propiedad por ocupantes de Champerico. Sede de Mazatenango de fecha 16/01/2023.</w:t>
      </w:r>
    </w:p>
    <w:p w14:paraId="1B41A19A"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6E659FE" w14:textId="01F24CB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Manifestación frente al Gobernación departamental de Salamá, Baja Verapaz, por inconformidad por la aprobación del acuerdo gubernativo por parte del Congreso de la República, por el pago de </w:t>
      </w:r>
      <w:r w:rsidRPr="004B5B4F">
        <w:rPr>
          <w:rFonts w:ascii="Montserrat" w:eastAsia="Times New Roman" w:hAnsi="Montserrat"/>
          <w:bCs/>
          <w:sz w:val="24"/>
          <w:szCs w:val="24"/>
          <w:lang w:val="es-ES" w:eastAsia="es-GT"/>
        </w:rPr>
        <w:lastRenderedPageBreak/>
        <w:t>los servicios de los Ex militares de Guatemala. Sede Salamá, Baja Verapaz de Fecha 16/01/2023</w:t>
      </w:r>
    </w:p>
    <w:p w14:paraId="0E173094"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7D8BCF4"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Diligencia Judicial de Desalojo: Lado sur del del Barrio Lazareto invasión por comunitarios de Santa Marita </w:t>
      </w:r>
      <w:proofErr w:type="spellStart"/>
      <w:r w:rsidRPr="004B5B4F">
        <w:rPr>
          <w:rFonts w:ascii="Montserrat" w:eastAsia="Times New Roman" w:hAnsi="Montserrat"/>
          <w:bCs/>
          <w:sz w:val="24"/>
          <w:szCs w:val="24"/>
          <w:lang w:val="es-ES" w:eastAsia="es-GT"/>
        </w:rPr>
        <w:t>Xalapan</w:t>
      </w:r>
      <w:proofErr w:type="spellEnd"/>
      <w:r w:rsidRPr="004B5B4F">
        <w:rPr>
          <w:rFonts w:ascii="Montserrat" w:eastAsia="Times New Roman" w:hAnsi="Montserrat"/>
          <w:bCs/>
          <w:sz w:val="24"/>
          <w:szCs w:val="24"/>
          <w:lang w:val="es-ES" w:eastAsia="es-GT"/>
        </w:rPr>
        <w:t>. Sede de Jalapa de fecha 19/01/2023.</w:t>
      </w:r>
    </w:p>
    <w:p w14:paraId="60D5CADC"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B531A25"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Ubicado en el 10 calle 6-64 colonia la Enriqueta zona 5 del Municipio de Villa Nueva del departamento de Guatemala, personas que se encuentran invadiendo un bien inmueble. Sede Central de fecha 21/01/2023.</w:t>
      </w:r>
    </w:p>
    <w:p w14:paraId="4E1EEBA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1EF1810A" w14:textId="0988C53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y Bloqueo por grupo de pobladores  del Municipio de San Marcos la Laguna. Sede de Sololá de fecha 21/01/2023.</w:t>
      </w:r>
    </w:p>
    <w:p w14:paraId="31F02F21"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0D5561B2" w14:textId="1907C00B"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Manifestación y Bloqueo en Puente ubicado en Aldea Tierra Blanca, </w:t>
      </w:r>
      <w:proofErr w:type="spellStart"/>
      <w:r w:rsidRPr="004B5B4F">
        <w:rPr>
          <w:rFonts w:ascii="Montserrat" w:eastAsia="Times New Roman" w:hAnsi="Montserrat"/>
          <w:bCs/>
          <w:sz w:val="24"/>
          <w:szCs w:val="24"/>
          <w:lang w:val="es-ES" w:eastAsia="es-GT"/>
        </w:rPr>
        <w:t>Sayaxché</w:t>
      </w:r>
      <w:proofErr w:type="spellEnd"/>
      <w:r w:rsidRPr="004B5B4F">
        <w:rPr>
          <w:rFonts w:ascii="Montserrat" w:eastAsia="Times New Roman" w:hAnsi="Montserrat"/>
          <w:bCs/>
          <w:sz w:val="24"/>
          <w:szCs w:val="24"/>
          <w:lang w:val="es-ES" w:eastAsia="es-GT"/>
        </w:rPr>
        <w:t xml:space="preserve"> por mal estado de las calles del Casco Urbano. Sede de Santa Elena de Cruz Peten, de fecha 24/01/2023.</w:t>
      </w:r>
    </w:p>
    <w:p w14:paraId="1F9197F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7DD5B8B"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Finca Monte María, San Miguel Tacurú, Alta Verapaz, Km 214 Ruta Nacional 7E. Por invasión de ocupantes en la finca. Sede de Santa Catalina la Tinta, Alta Verapaz de fecha 25/01/2023.</w:t>
      </w:r>
    </w:p>
    <w:p w14:paraId="120DAE17"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75F3156" w14:textId="1B49483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Diligencia Judicial de Desalojo: En Comunidad </w:t>
      </w:r>
      <w:proofErr w:type="spellStart"/>
      <w:r w:rsidRPr="004B5B4F">
        <w:rPr>
          <w:rFonts w:ascii="Montserrat" w:eastAsia="Times New Roman" w:hAnsi="Montserrat"/>
          <w:bCs/>
          <w:sz w:val="24"/>
          <w:szCs w:val="24"/>
          <w:lang w:val="es-ES" w:eastAsia="es-GT"/>
        </w:rPr>
        <w:t>Jocoloc</w:t>
      </w:r>
      <w:proofErr w:type="spellEnd"/>
      <w:r w:rsidRPr="004B5B4F">
        <w:rPr>
          <w:rFonts w:ascii="Montserrat" w:eastAsia="Times New Roman" w:hAnsi="Montserrat"/>
          <w:bCs/>
          <w:sz w:val="24"/>
          <w:szCs w:val="24"/>
          <w:lang w:val="es-ES" w:eastAsia="es-GT"/>
        </w:rPr>
        <w:t xml:space="preserve">, el cual </w:t>
      </w:r>
      <w:proofErr w:type="spellStart"/>
      <w:r w:rsidRPr="004B5B4F">
        <w:rPr>
          <w:rFonts w:ascii="Montserrat" w:eastAsia="Times New Roman" w:hAnsi="Montserrat"/>
          <w:bCs/>
          <w:sz w:val="24"/>
          <w:szCs w:val="24"/>
          <w:lang w:val="es-ES" w:eastAsia="es-GT"/>
        </w:rPr>
        <w:t>sew</w:t>
      </w:r>
      <w:proofErr w:type="spellEnd"/>
      <w:r w:rsidRPr="004B5B4F">
        <w:rPr>
          <w:rFonts w:ascii="Montserrat" w:eastAsia="Times New Roman" w:hAnsi="Montserrat"/>
          <w:bCs/>
          <w:sz w:val="24"/>
          <w:szCs w:val="24"/>
          <w:lang w:val="es-ES" w:eastAsia="es-GT"/>
        </w:rPr>
        <w:t xml:space="preserve"> suspendió debido a que las instalaciones del albergue no eran las adecuadas, que la sede de Izabal de fecha 25/01/2023.</w:t>
      </w:r>
    </w:p>
    <w:p w14:paraId="19F49C37"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DF48CB7" w14:textId="1128B5D5"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Kilometro 9.3 carretera al Atlántico, zona 18 Rodriguito Ciudad de Guatemala. Invasión de 08 familias en terreno privado. Sede Central de fecha 26/01/2023.</w:t>
      </w:r>
    </w:p>
    <w:p w14:paraId="39C72BE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308D0576" w14:textId="69399B2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lastRenderedPageBreak/>
        <w:t>Enriqueta zona 5 del Municipio de Villa Nueva del departamento de Guatemala, personas que se encuentran invadiendo un bien inmueble. Sede Central de fecha 27/01/2023.</w:t>
      </w:r>
    </w:p>
    <w:p w14:paraId="2D173F55"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563B3B55" w14:textId="5FFCFE26"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frente a la Municipalidad Salamá, Baja Verapaz por parte de los salubristas por inconformidad del despido del personal y el proceso de traslado del personal al renglón 011. Sede de Salamá, Baja Verapaz de fecha 31/01/2023.</w:t>
      </w:r>
    </w:p>
    <w:p w14:paraId="395FFF5A"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3EDDEE5" w14:textId="193862D4" w:rsidR="004A6096"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en inmueble ubicado en la 17 calle 40-98 zona 5, Colonia Jardines de la Asunción sur, del municipio del departamento de Guatemala, con el objeto de mediar con las personas participantes. Sede Central de fecha 31/01/2023.</w:t>
      </w:r>
    </w:p>
    <w:p w14:paraId="46F37862"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6DF020C7"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eastAsia="Times New Roman" w:hAnsi="Montserrat"/>
          <w:bCs/>
          <w:sz w:val="24"/>
          <w:szCs w:val="24"/>
          <w:lang w:val="es-ES" w:eastAsia="es-GT"/>
        </w:rPr>
        <w:t>Atención y monitoreo de manifestación en el parque de Tikal por la ampliación de carriles y arreglo de carreteras con dirección al parque; además el aumento del salario de los trabajadores</w:t>
      </w:r>
      <w:r w:rsidRPr="004B5B4F">
        <w:rPr>
          <w:rFonts w:ascii="Montserrat" w:hAnsi="Montserrat" w:cs="Arial"/>
          <w:color w:val="000000"/>
          <w:sz w:val="24"/>
          <w:szCs w:val="24"/>
        </w:rPr>
        <w:t xml:space="preserve"> del parque Tikal. Sede Santa Elena, Petén, de fecha 14-02-2023. </w:t>
      </w:r>
    </w:p>
    <w:p w14:paraId="3026622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4B90A013"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en el kilómetro 49 por grupo de pobladores de los municipios de el Tejar y Chimaltenango, quienes solicitan la inscripción del binomio presidencial MLP, la renuncia del PDH. Sede de Chimaltenango, de fecha 16-02-2023.</w:t>
      </w:r>
    </w:p>
    <w:p w14:paraId="0659E94C" w14:textId="77777777" w:rsidR="00551172" w:rsidRPr="004B5B4F" w:rsidRDefault="00551172" w:rsidP="004B5B4F">
      <w:pPr>
        <w:spacing w:line="276" w:lineRule="auto"/>
        <w:jc w:val="both"/>
        <w:rPr>
          <w:rFonts w:ascii="Montserrat" w:hAnsi="Montserrat" w:cs="Arial"/>
          <w:color w:val="000000"/>
        </w:rPr>
      </w:pPr>
    </w:p>
    <w:p w14:paraId="4257CDC5" w14:textId="0989840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de carretera en Suchitepéquez, km. 163 ruta CA-2. realizado por integrantes de </w:t>
      </w:r>
      <w:r w:rsidR="00744F3F">
        <w:rPr>
          <w:rFonts w:ascii="Montserrat" w:hAnsi="Montserrat" w:cs="Arial"/>
          <w:color w:val="000000"/>
          <w:sz w:val="24"/>
          <w:szCs w:val="24"/>
        </w:rPr>
        <w:t>Comité de Desarrollo Campesino -</w:t>
      </w:r>
      <w:r w:rsidRPr="004B5B4F">
        <w:rPr>
          <w:rFonts w:ascii="Montserrat" w:hAnsi="Montserrat" w:cs="Arial"/>
          <w:color w:val="000000"/>
          <w:sz w:val="24"/>
          <w:szCs w:val="24"/>
        </w:rPr>
        <w:t>C</w:t>
      </w:r>
      <w:r w:rsidR="00744F3F">
        <w:rPr>
          <w:rFonts w:ascii="Montserrat" w:hAnsi="Montserrat" w:cs="Arial"/>
          <w:color w:val="000000"/>
          <w:sz w:val="24"/>
          <w:szCs w:val="24"/>
        </w:rPr>
        <w:t>ODECA-</w:t>
      </w:r>
      <w:r w:rsidRPr="004B5B4F">
        <w:rPr>
          <w:rFonts w:ascii="Montserrat" w:hAnsi="Montserrat" w:cs="Arial"/>
          <w:color w:val="000000"/>
          <w:sz w:val="24"/>
          <w:szCs w:val="24"/>
        </w:rPr>
        <w:t xml:space="preserve"> requiriendo la inscripción del binomio presidencial de partido MLP. Se realizaron varios acercamientos para la liberación de la carretera. El tramo fue liberado a las 13:00 horas. Sede de Mazatenango, de fecha 16-02-2023.</w:t>
      </w:r>
    </w:p>
    <w:p w14:paraId="3D7DCB25" w14:textId="77777777" w:rsidR="00551172" w:rsidRPr="004B5B4F" w:rsidRDefault="00551172" w:rsidP="004B5B4F">
      <w:pPr>
        <w:spacing w:line="276" w:lineRule="auto"/>
        <w:jc w:val="both"/>
        <w:rPr>
          <w:rFonts w:ascii="Montserrat" w:hAnsi="Montserrat" w:cs="Arial"/>
          <w:color w:val="000000"/>
        </w:rPr>
      </w:pPr>
    </w:p>
    <w:p w14:paraId="1DE71659" w14:textId="1CC44142"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Seguimiento y monitoreo de bloqueo de carretera Retalhuleu, km. 178 ruta CA-2. realizado por integrantes de</w:t>
      </w:r>
      <w:r w:rsidR="00744F3F">
        <w:rPr>
          <w:rFonts w:ascii="Montserrat" w:hAnsi="Montserrat" w:cs="Arial"/>
          <w:color w:val="000000"/>
          <w:sz w:val="24"/>
          <w:szCs w:val="24"/>
        </w:rPr>
        <w:t>l Comité de Desarrollo Campesino</w:t>
      </w:r>
      <w:r w:rsidRPr="004B5B4F">
        <w:rPr>
          <w:rFonts w:ascii="Montserrat" w:hAnsi="Montserrat" w:cs="Arial"/>
          <w:color w:val="000000"/>
          <w:sz w:val="24"/>
          <w:szCs w:val="24"/>
        </w:rPr>
        <w:t xml:space="preserve"> </w:t>
      </w:r>
      <w:r w:rsidR="00744F3F">
        <w:rPr>
          <w:rFonts w:ascii="Montserrat" w:hAnsi="Montserrat" w:cs="Arial"/>
          <w:color w:val="000000"/>
          <w:sz w:val="24"/>
          <w:szCs w:val="24"/>
        </w:rPr>
        <w:t>-</w:t>
      </w:r>
      <w:r w:rsidRPr="004B5B4F">
        <w:rPr>
          <w:rFonts w:ascii="Montserrat" w:hAnsi="Montserrat" w:cs="Arial"/>
          <w:color w:val="000000"/>
          <w:sz w:val="24"/>
          <w:szCs w:val="24"/>
        </w:rPr>
        <w:t>CODECA, requiriendo la inscripción del binomio presidencial de partido M</w:t>
      </w:r>
      <w:r w:rsidR="00744F3F">
        <w:rPr>
          <w:rFonts w:ascii="Montserrat" w:hAnsi="Montserrat" w:cs="Arial"/>
          <w:color w:val="000000"/>
          <w:sz w:val="24"/>
          <w:szCs w:val="24"/>
        </w:rPr>
        <w:t xml:space="preserve">ovimiento para la </w:t>
      </w:r>
      <w:r w:rsidRPr="004B5B4F">
        <w:rPr>
          <w:rFonts w:ascii="Montserrat" w:hAnsi="Montserrat" w:cs="Arial"/>
          <w:color w:val="000000"/>
          <w:sz w:val="24"/>
          <w:szCs w:val="24"/>
        </w:rPr>
        <w:t>L</w:t>
      </w:r>
      <w:r w:rsidR="00744F3F">
        <w:rPr>
          <w:rFonts w:ascii="Montserrat" w:hAnsi="Montserrat" w:cs="Arial"/>
          <w:color w:val="000000"/>
          <w:sz w:val="24"/>
          <w:szCs w:val="24"/>
        </w:rPr>
        <w:t xml:space="preserve">iberación de los </w:t>
      </w:r>
      <w:r w:rsidRPr="004B5B4F">
        <w:rPr>
          <w:rFonts w:ascii="Montserrat" w:hAnsi="Montserrat" w:cs="Arial"/>
          <w:color w:val="000000"/>
          <w:sz w:val="24"/>
          <w:szCs w:val="24"/>
        </w:rPr>
        <w:t>P</w:t>
      </w:r>
      <w:r w:rsidR="00744F3F">
        <w:rPr>
          <w:rFonts w:ascii="Montserrat" w:hAnsi="Montserrat" w:cs="Arial"/>
          <w:color w:val="000000"/>
          <w:sz w:val="24"/>
          <w:szCs w:val="24"/>
        </w:rPr>
        <w:t>ueblos</w:t>
      </w:r>
      <w:r w:rsidRPr="004B5B4F">
        <w:rPr>
          <w:rFonts w:ascii="Montserrat" w:hAnsi="Montserrat" w:cs="Arial"/>
          <w:color w:val="000000"/>
          <w:sz w:val="24"/>
          <w:szCs w:val="24"/>
        </w:rPr>
        <w:t>. Se realizaron varios acercamientos para la liberación de la carretera. El tramo fue liberado a las 14:00: horas. Sede de Mazatenango, de fecha 16-02-2023.</w:t>
      </w:r>
    </w:p>
    <w:p w14:paraId="455107E2" w14:textId="77777777" w:rsidR="00551172" w:rsidRPr="004B5B4F" w:rsidRDefault="00551172" w:rsidP="004B5B4F">
      <w:pPr>
        <w:spacing w:line="276" w:lineRule="auto"/>
        <w:jc w:val="both"/>
        <w:rPr>
          <w:rFonts w:ascii="Montserrat" w:hAnsi="Montserrat" w:cs="Arial"/>
          <w:color w:val="000000"/>
        </w:rPr>
      </w:pPr>
    </w:p>
    <w:p w14:paraId="50A841BE"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realizado por CODECA en Poptun, Petén para la inscripción de binomio presidencial del partido MLP. Sede de Santa Elena, Petén, de fecha 16-02-2023.</w:t>
      </w:r>
    </w:p>
    <w:p w14:paraId="61EEEB4A" w14:textId="77777777" w:rsidR="00551172" w:rsidRPr="004B5B4F" w:rsidRDefault="00551172" w:rsidP="004B5B4F">
      <w:pPr>
        <w:spacing w:line="276" w:lineRule="auto"/>
        <w:jc w:val="both"/>
        <w:rPr>
          <w:rFonts w:ascii="Montserrat" w:hAnsi="Montserrat" w:cs="Arial"/>
          <w:color w:val="000000"/>
        </w:rPr>
      </w:pPr>
    </w:p>
    <w:p w14:paraId="25C56AD9" w14:textId="5588804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solicitud de la P</w:t>
      </w:r>
      <w:r w:rsidR="00430574">
        <w:rPr>
          <w:rFonts w:ascii="Montserrat" w:hAnsi="Montserrat" w:cs="Arial"/>
          <w:color w:val="000000"/>
          <w:sz w:val="24"/>
          <w:szCs w:val="24"/>
        </w:rPr>
        <w:t>olicía Nacional Civil P</w:t>
      </w:r>
      <w:r w:rsidRPr="004B5B4F">
        <w:rPr>
          <w:rFonts w:ascii="Montserrat" w:hAnsi="Montserrat" w:cs="Arial"/>
          <w:color w:val="000000"/>
          <w:sz w:val="24"/>
          <w:szCs w:val="24"/>
        </w:rPr>
        <w:t>NC Comisaría 52 de Baja Verapaz para la verificación del respeto a los derechos humanos y libertad de locomoción en bloqueos realizados por simpatizantes del partido político Movimiento para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16-02-2023.</w:t>
      </w:r>
    </w:p>
    <w:p w14:paraId="21A0CF11" w14:textId="77777777" w:rsidR="00551172" w:rsidRPr="004B5B4F" w:rsidRDefault="00551172" w:rsidP="004B5B4F">
      <w:pPr>
        <w:spacing w:line="276" w:lineRule="auto"/>
        <w:jc w:val="both"/>
        <w:rPr>
          <w:rFonts w:ascii="Montserrat" w:hAnsi="Montserrat" w:cs="Arial"/>
          <w:color w:val="000000"/>
        </w:rPr>
      </w:pPr>
    </w:p>
    <w:p w14:paraId="3134768D" w14:textId="6BCC9E6F"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acciones de bloqueos de carreteras en el departamento de Quiché, estableciendo que únicamente en la Ruta Interamericana se dieron acciones de bloqueos por parte de simpatizantes del Partido Político Movimiento para la Liberación de los Pueblos MLP, afectaron parcialmente la cabecera departamental por los vehículos que circulan hacia la ciudad de Guatemala y viceversa. Sede de Santa Cruz del Quiche, de fecha 16-02-2023. </w:t>
      </w:r>
    </w:p>
    <w:p w14:paraId="44B4BB9D" w14:textId="77777777" w:rsidR="00551172" w:rsidRPr="004B5B4F" w:rsidRDefault="00551172" w:rsidP="004B5B4F">
      <w:pPr>
        <w:spacing w:line="276" w:lineRule="auto"/>
        <w:jc w:val="both"/>
        <w:rPr>
          <w:rFonts w:ascii="Montserrat" w:hAnsi="Montserrat" w:cs="Arial"/>
          <w:color w:val="000000"/>
        </w:rPr>
      </w:pPr>
    </w:p>
    <w:p w14:paraId="648E5F4F"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Atención y monitoreo, Bloqueo km 149 por grupo de pobladores de los municipios de Nahualá y Santa Lucia Utatlán, solicitando la inscripción del binomio presidencial MLP. Sede de Sololá, de fecha 16-02-2023.</w:t>
      </w:r>
    </w:p>
    <w:p w14:paraId="44EB3B68" w14:textId="3D048B26" w:rsidR="00551172" w:rsidRPr="004B5B4F" w:rsidRDefault="00551172" w:rsidP="004B5B4F">
      <w:pPr>
        <w:spacing w:line="276" w:lineRule="auto"/>
        <w:ind w:firstLine="60"/>
        <w:jc w:val="both"/>
        <w:rPr>
          <w:rFonts w:ascii="Montserrat" w:hAnsi="Montserrat" w:cs="Arial"/>
          <w:color w:val="000000"/>
        </w:rPr>
      </w:pPr>
    </w:p>
    <w:p w14:paraId="0F52D93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de simpatizantes del CODECA que manifiestan para el binomio presidencial del Partido MLP. Sede de Jalapa, de fecha 16-02-2023.</w:t>
      </w:r>
    </w:p>
    <w:p w14:paraId="786454BE" w14:textId="77777777" w:rsidR="00551172" w:rsidRPr="004B5B4F" w:rsidRDefault="00551172" w:rsidP="004B5B4F">
      <w:pPr>
        <w:spacing w:line="276" w:lineRule="auto"/>
        <w:jc w:val="both"/>
        <w:rPr>
          <w:rFonts w:ascii="Montserrat" w:hAnsi="Montserrat" w:cs="Arial"/>
          <w:color w:val="000000"/>
        </w:rPr>
      </w:pPr>
    </w:p>
    <w:p w14:paraId="3C13F296"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a manifestación realizado por CODECA en Poptun, Petén para la inscripción de binomio presidencial del partido MLP. Sede de Sololá, de fecha 21-02-2023.</w:t>
      </w:r>
    </w:p>
    <w:p w14:paraId="644E3E2E" w14:textId="77777777" w:rsidR="00551172" w:rsidRPr="004B5B4F" w:rsidRDefault="00551172" w:rsidP="004B5B4F">
      <w:pPr>
        <w:spacing w:line="276" w:lineRule="auto"/>
        <w:jc w:val="both"/>
        <w:rPr>
          <w:rFonts w:ascii="Montserrat" w:hAnsi="Montserrat" w:cs="Arial"/>
          <w:color w:val="000000"/>
        </w:rPr>
      </w:pPr>
    </w:p>
    <w:p w14:paraId="28B454D0"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por vecinos de Melchor de Mencos, sobre la niña asesinada; Sharon Figueroa. Sede de Santa Elena, Petén, de fecha 20-02-2023.</w:t>
      </w:r>
    </w:p>
    <w:p w14:paraId="29266AD5" w14:textId="77777777" w:rsidR="00551172" w:rsidRPr="004B5B4F" w:rsidRDefault="00551172" w:rsidP="004B5B4F">
      <w:pPr>
        <w:spacing w:line="276" w:lineRule="auto"/>
        <w:jc w:val="both"/>
        <w:rPr>
          <w:rFonts w:ascii="Montserrat" w:hAnsi="Montserrat" w:cs="Arial"/>
          <w:color w:val="000000"/>
        </w:rPr>
      </w:pPr>
    </w:p>
    <w:p w14:paraId="41DD3AD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MLP pueda participar en las elecciones del 2023. Sede de Chimaltenango, de fecha 21-02-2023.</w:t>
      </w:r>
    </w:p>
    <w:p w14:paraId="5F27B65A"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18B8FE3" w14:textId="2356073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MLP pueda participar en las elecciones del 2023. Sede de Jalapa, de fecha 21-02-2023.</w:t>
      </w:r>
    </w:p>
    <w:p w14:paraId="321BAE3D"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6AF82B88"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bloqueo de carretera en Suchitepéquez, km. 144 ruta CA-realizado por integrantes de CODECA, requiriendo la inscripción del binomio presidencial de partido MLP. Se realizaron varios acercamientos para la liberación de la carretera. El tramo fue liberado a las 13:00 horas. Sede de Mazatenango, de fecha 21-02-2023.</w:t>
      </w:r>
    </w:p>
    <w:p w14:paraId="4DAAE449"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3004A34E"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Seguimiento y monitoreo en Suchitepéquez, km. 190 ruta CA-2. realizado por integrantes de CODECA, requiriendo la inscripción del binomio presidencial de partido MLP. Se realizaron varios acercamientos para la liberación de la carretera. El tramo fue liberado a las 13:30 horas. Sede de Mazatenango, de fecha 21-02-2023.</w:t>
      </w:r>
    </w:p>
    <w:p w14:paraId="3CF9B88F" w14:textId="77777777" w:rsidR="00551172" w:rsidRPr="004B5B4F" w:rsidRDefault="00551172" w:rsidP="004B5B4F">
      <w:pPr>
        <w:spacing w:line="276" w:lineRule="auto"/>
        <w:jc w:val="both"/>
        <w:rPr>
          <w:rFonts w:ascii="Montserrat" w:hAnsi="Montserrat" w:cs="Arial"/>
          <w:color w:val="000000"/>
        </w:rPr>
      </w:pPr>
    </w:p>
    <w:p w14:paraId="532A1BE4"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a solicitud de la PNC Comisaría 52 de Baja Verapaz para la verificación del respeto a los derechos humanos y libertad de locomoción en bloqueos realizados por simpatizantes del partido político Movimiento par 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21-02-2023.</w:t>
      </w:r>
    </w:p>
    <w:p w14:paraId="117CE0C8" w14:textId="77777777" w:rsidR="00551172" w:rsidRPr="004B5B4F" w:rsidRDefault="00551172" w:rsidP="004B5B4F">
      <w:pPr>
        <w:spacing w:line="276" w:lineRule="auto"/>
        <w:jc w:val="both"/>
        <w:rPr>
          <w:rFonts w:ascii="Montserrat" w:hAnsi="Montserrat" w:cs="Arial"/>
          <w:color w:val="000000"/>
        </w:rPr>
      </w:pPr>
    </w:p>
    <w:p w14:paraId="7EC82228" w14:textId="295B9AEC"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Bloqueo km 149 por grupo de pobladores de los municipios de Nahualá y Santa Lucia Utatlán, solicitando a inscripción den binomio presidencial MLP. Sede de Sololá de fecha 21-02-2023.</w:t>
      </w:r>
    </w:p>
    <w:p w14:paraId="5ED36000" w14:textId="77777777" w:rsidR="00551172" w:rsidRPr="004B5B4F" w:rsidRDefault="00551172" w:rsidP="004B5B4F">
      <w:pPr>
        <w:spacing w:line="276" w:lineRule="auto"/>
        <w:jc w:val="both"/>
        <w:rPr>
          <w:rFonts w:ascii="Montserrat" w:hAnsi="Montserrat" w:cs="Arial"/>
          <w:color w:val="000000"/>
        </w:rPr>
      </w:pPr>
    </w:p>
    <w:p w14:paraId="6E16C96C" w14:textId="7A066CDA"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sobre el asesinato de la niña: Sharon Figueroa. Sede de Santa Elena Peten, de fecha 22-02-2023.</w:t>
      </w:r>
    </w:p>
    <w:p w14:paraId="7B3A23E0"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007F3B18" w14:textId="5928B335"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Caso las Chacaras, se participó en el Desalojo de aproximadamente 15 familias, COPADEH solicitó al juez ejecutor se le diera un espacio para poder dialogar con los representantes de las familias con el objeto de evitar enfrentamiento con la policía, a lo </w:t>
      </w:r>
      <w:r w:rsidRPr="004B5B4F">
        <w:rPr>
          <w:rFonts w:ascii="Montserrat" w:hAnsi="Montserrat" w:cs="Arial"/>
          <w:color w:val="000000"/>
          <w:sz w:val="24"/>
          <w:szCs w:val="24"/>
        </w:rPr>
        <w:lastRenderedPageBreak/>
        <w:t>cual los comunitarios accedieron al desalojo en forma pacífica, habiéndoseles apoyado con cuadrillas para garantizar el embalaje y traslado de sus bienes muebles. Sede Chimaltenango, de fecha 02-02-2023.</w:t>
      </w:r>
    </w:p>
    <w:p w14:paraId="2C0ABECB"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334638A1"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el municipio de Ayutla, por ocupantes de terreno. Sede de San Marcos, de fecha 02-03-2023.</w:t>
      </w:r>
    </w:p>
    <w:p w14:paraId="27F75763" w14:textId="77777777" w:rsidR="00551172" w:rsidRPr="004B5B4F" w:rsidRDefault="00551172" w:rsidP="004B5B4F">
      <w:pPr>
        <w:spacing w:line="276" w:lineRule="auto"/>
        <w:jc w:val="both"/>
        <w:rPr>
          <w:rFonts w:ascii="Montserrat" w:hAnsi="Montserrat" w:cs="Arial"/>
          <w:color w:val="000000"/>
        </w:rPr>
      </w:pPr>
    </w:p>
    <w:p w14:paraId="56E03975"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para tener un acercamiento a los vendedores que se encuentran en los kilómetros 172 y 173 de la ruta CA-2, para que desocupen voluntariamente el lugar, tomando en cuenta que en el mes de marzo iniciarán los trabajos de construcción de un tramo carretero en el lugar. Sede de Mazatenango, de fecha 10-02-2023.</w:t>
      </w:r>
    </w:p>
    <w:p w14:paraId="73092072" w14:textId="77777777" w:rsidR="00551172" w:rsidRPr="004B5B4F" w:rsidRDefault="00551172" w:rsidP="004B5B4F">
      <w:pPr>
        <w:spacing w:line="276" w:lineRule="auto"/>
        <w:jc w:val="both"/>
        <w:rPr>
          <w:rFonts w:ascii="Montserrat" w:hAnsi="Montserrat" w:cs="Arial"/>
          <w:color w:val="000000"/>
        </w:rPr>
      </w:pPr>
    </w:p>
    <w:p w14:paraId="402E9CF7" w14:textId="7CD218C1"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Desalojos: de cuatro familias que tienen ocupado el Astillero municipal del municipio de </w:t>
      </w:r>
      <w:proofErr w:type="spellStart"/>
      <w:r w:rsidRPr="004B5B4F">
        <w:rPr>
          <w:rFonts w:ascii="Montserrat" w:hAnsi="Montserrat" w:cs="Arial"/>
          <w:color w:val="000000"/>
          <w:sz w:val="24"/>
          <w:szCs w:val="24"/>
        </w:rPr>
        <w:t>Cunén</w:t>
      </w:r>
      <w:proofErr w:type="spellEnd"/>
      <w:r w:rsidRPr="004B5B4F">
        <w:rPr>
          <w:rFonts w:ascii="Montserrat" w:hAnsi="Montserrat" w:cs="Arial"/>
          <w:color w:val="000000"/>
          <w:sz w:val="24"/>
          <w:szCs w:val="24"/>
        </w:rPr>
        <w:t>, Quiché, en calidad de observancia. Sede de Nebaj Quiche, fecha 13-02-2023.</w:t>
      </w:r>
    </w:p>
    <w:p w14:paraId="57488AC4" w14:textId="77777777" w:rsidR="00551172" w:rsidRPr="004B5B4F" w:rsidRDefault="00551172" w:rsidP="004B5B4F">
      <w:pPr>
        <w:spacing w:line="276" w:lineRule="auto"/>
        <w:jc w:val="both"/>
        <w:rPr>
          <w:rFonts w:ascii="Montserrat" w:hAnsi="Montserrat" w:cs="Arial"/>
          <w:color w:val="000000"/>
        </w:rPr>
      </w:pPr>
    </w:p>
    <w:p w14:paraId="150075A5"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Judicial de Desalojo: Pueblo Nuevo Viñas, Santa Rosa, personas que invaden propiedad privada. Sede de Jalapa, fecha 14-02-2023.</w:t>
      </w:r>
    </w:p>
    <w:p w14:paraId="4DADF8C2" w14:textId="77777777" w:rsidR="00551172" w:rsidRPr="004B5B4F" w:rsidRDefault="00551172" w:rsidP="004B5B4F">
      <w:pPr>
        <w:spacing w:line="276" w:lineRule="auto"/>
        <w:jc w:val="both"/>
        <w:rPr>
          <w:rFonts w:ascii="Montserrat" w:hAnsi="Montserrat" w:cs="Arial"/>
          <w:color w:val="000000"/>
        </w:rPr>
      </w:pPr>
    </w:p>
    <w:p w14:paraId="262CFEB3" w14:textId="3640A6A7" w:rsidR="00551172" w:rsidRPr="004B5B4F" w:rsidRDefault="00551172"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de las personas que se encuentran en el bien inmueble identificado, como, Fracción Finca Venecia, Sector el Zapote Kilometro 25.5 y/o calle de la Escuela lote 17 zona 1 Aldea el Zapote del Municipio de Villa Canales, Guatemala. Sede Central, de fecha 15-02-2023.</w:t>
      </w:r>
    </w:p>
    <w:p w14:paraId="2733D2CD"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0A2AB7AD" w14:textId="4A03BE35"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Río Bravo Suchitepéquez, por sorteo de terrenos a ocupantes de terrenos a desalojar en Comunidad la Cuchilla. Luego de varias reuniones, los ocupantes de terrenos </w:t>
      </w:r>
      <w:r w:rsidRPr="004B5B4F">
        <w:rPr>
          <w:rFonts w:ascii="Montserrat" w:hAnsi="Montserrat" w:cs="Arial"/>
          <w:color w:val="000000"/>
          <w:sz w:val="24"/>
          <w:szCs w:val="24"/>
        </w:rPr>
        <w:lastRenderedPageBreak/>
        <w:t xml:space="preserve">propiedad de </w:t>
      </w:r>
      <w:r w:rsidR="00744F3F">
        <w:rPr>
          <w:rFonts w:ascii="Montserrat" w:hAnsi="Montserrat" w:cs="Arial"/>
          <w:color w:val="000000"/>
          <w:sz w:val="24"/>
          <w:szCs w:val="24"/>
        </w:rPr>
        <w:t xml:space="preserve">Ferrocarriles de Guatemala- FEGUA- </w:t>
      </w:r>
      <w:r w:rsidRPr="004B5B4F">
        <w:rPr>
          <w:rFonts w:ascii="Montserrat" w:hAnsi="Montserrat" w:cs="Arial"/>
          <w:color w:val="000000"/>
          <w:sz w:val="24"/>
          <w:szCs w:val="24"/>
        </w:rPr>
        <w:t xml:space="preserve">aceptaron la propuesta de la municipalidad de proporcionar terrenos para que desalojaran pacíficamente. Se realizó el sorteo con las 9 familias. Sede de Mazatenango, de fecha 16-02-2023. </w:t>
      </w:r>
    </w:p>
    <w:p w14:paraId="23D519F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41525327"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Desalojo, ordenada dentro de la causa penal identificada 01070-2019-320, del Juzgado de Paz del Municipio de San Pedro Ayampuc de Guatemala, en el lugar identificado como lote 7 Manzana Z sector 2 La Leyenda de San Pedro Ayampuc, Ciudad de Guatemala. Sede Central, de fecha 21-02-2023.</w:t>
      </w:r>
    </w:p>
    <w:p w14:paraId="0E4CD603"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4BAF893" w14:textId="3682ECD6"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Comunidad La Cuchilla, Río Bravo, Suchitepéquez. Por requerimiento de la Comisaría 34, se brindó acompañamiento en el proceso de desalojo de 9 familias ocupantes de terrenos propiedad de FEGUA. Debido al proceso de diálogo con el familiar, al momento del desalojo, la familia y sus pertenencias personales, ya no se encontraban en el lugar. Sede de Mazatenango, de fecha 22-02-2023.</w:t>
      </w:r>
    </w:p>
    <w:p w14:paraId="03DEDDD2" w14:textId="77777777" w:rsidR="00551172" w:rsidRPr="004B5B4F" w:rsidRDefault="00551172" w:rsidP="004B5B4F">
      <w:pPr>
        <w:spacing w:line="276" w:lineRule="auto"/>
        <w:jc w:val="both"/>
        <w:rPr>
          <w:rFonts w:ascii="Montserrat" w:hAnsi="Montserrat" w:cs="Arial"/>
          <w:color w:val="000000"/>
        </w:rPr>
      </w:pPr>
    </w:p>
    <w:p w14:paraId="6457E72D" w14:textId="017E8DF6" w:rsidR="00C05128" w:rsidRPr="009F78C5" w:rsidRDefault="00551172" w:rsidP="00C05128">
      <w:pPr>
        <w:pStyle w:val="Prrafodelista"/>
        <w:numPr>
          <w:ilvl w:val="0"/>
          <w:numId w:val="11"/>
        </w:numPr>
        <w:tabs>
          <w:tab w:val="left" w:pos="851"/>
        </w:tabs>
        <w:spacing w:after="0" w:line="276" w:lineRule="auto"/>
        <w:jc w:val="both"/>
        <w:rPr>
          <w:rFonts w:ascii="Montserrat" w:hAnsi="Montserrat" w:cs="Arial"/>
          <w:color w:val="000000" w:themeColor="text1"/>
          <w:sz w:val="24"/>
          <w:szCs w:val="24"/>
        </w:rPr>
      </w:pPr>
      <w:r w:rsidRPr="009F78C5">
        <w:rPr>
          <w:rFonts w:ascii="Montserrat" w:hAnsi="Montserrat" w:cs="Arial"/>
          <w:color w:val="000000" w:themeColor="text1"/>
          <w:sz w:val="24"/>
          <w:szCs w:val="24"/>
        </w:rPr>
        <w:t xml:space="preserve">Diligencia de desalojo: en el municipio de Nahualá cantón </w:t>
      </w:r>
      <w:proofErr w:type="spellStart"/>
      <w:r w:rsidRPr="009F78C5">
        <w:rPr>
          <w:rFonts w:ascii="Montserrat" w:hAnsi="Montserrat" w:cs="Arial"/>
          <w:color w:val="000000" w:themeColor="text1"/>
          <w:sz w:val="24"/>
          <w:szCs w:val="24"/>
        </w:rPr>
        <w:t>Chuibe</w:t>
      </w:r>
      <w:proofErr w:type="spellEnd"/>
      <w:r w:rsidRPr="009F78C5">
        <w:rPr>
          <w:rFonts w:ascii="Montserrat" w:hAnsi="Montserrat" w:cs="Arial"/>
          <w:color w:val="000000" w:themeColor="text1"/>
          <w:sz w:val="24"/>
          <w:szCs w:val="24"/>
        </w:rPr>
        <w:t xml:space="preserve"> (el lanzamiento fue cancelado, derivado a la falta de mano de obra de parte del demandante y la no presentación al punto del demandado</w:t>
      </w:r>
      <w:r w:rsidR="009F78C5" w:rsidRPr="009F78C5">
        <w:rPr>
          <w:rFonts w:ascii="Montserrat" w:hAnsi="Montserrat" w:cs="Arial"/>
          <w:color w:val="000000" w:themeColor="text1"/>
          <w:sz w:val="24"/>
          <w:szCs w:val="24"/>
        </w:rPr>
        <w:t>)</w:t>
      </w:r>
      <w:r w:rsidRPr="009F78C5">
        <w:rPr>
          <w:rFonts w:ascii="Montserrat" w:hAnsi="Montserrat" w:cs="Arial"/>
          <w:color w:val="000000" w:themeColor="text1"/>
          <w:sz w:val="24"/>
          <w:szCs w:val="24"/>
        </w:rPr>
        <w:t>. Sede de Sololá, fecha 23-02-2023</w:t>
      </w:r>
      <w:r w:rsidR="00C05128" w:rsidRPr="009F78C5">
        <w:rPr>
          <w:rFonts w:ascii="Montserrat" w:hAnsi="Montserrat" w:cs="Arial"/>
          <w:color w:val="000000" w:themeColor="text1"/>
          <w:sz w:val="24"/>
          <w:szCs w:val="24"/>
        </w:rPr>
        <w:t>.</w:t>
      </w:r>
    </w:p>
    <w:p w14:paraId="2E23604F" w14:textId="77777777" w:rsidR="00C05128" w:rsidRPr="009F78C5" w:rsidRDefault="00C05128" w:rsidP="00C05128">
      <w:pPr>
        <w:tabs>
          <w:tab w:val="left" w:pos="851"/>
        </w:tabs>
        <w:spacing w:line="276" w:lineRule="auto"/>
        <w:jc w:val="both"/>
        <w:rPr>
          <w:rFonts w:ascii="Montserrat" w:hAnsi="Montserrat" w:cs="Arial"/>
          <w:color w:val="000000" w:themeColor="text1"/>
        </w:rPr>
      </w:pPr>
    </w:p>
    <w:p w14:paraId="228436D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Exmilitares Veteranos en demanda por el pago de servicio prestado a la Estado de Guatemala. Sede de Huehuetenango, de fecha 22-03-2023.</w:t>
      </w:r>
    </w:p>
    <w:p w14:paraId="4537E50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0C5A86CE" w14:textId="77B0C2F8"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comerciantes informales del Municipio de Santa B</w:t>
      </w:r>
      <w:r w:rsidR="00430574">
        <w:rPr>
          <w:rFonts w:ascii="Montserrat" w:hAnsi="Montserrat" w:cs="Arial"/>
          <w:color w:val="000000"/>
          <w:sz w:val="24"/>
          <w:szCs w:val="24"/>
        </w:rPr>
        <w:t>á</w:t>
      </w:r>
      <w:r w:rsidRPr="004B5B4F">
        <w:rPr>
          <w:rFonts w:ascii="Montserrat" w:hAnsi="Montserrat" w:cs="Arial"/>
          <w:color w:val="000000"/>
          <w:sz w:val="24"/>
          <w:szCs w:val="24"/>
        </w:rPr>
        <w:t>rbara por oposición al acuerdo gubernativo 245-2022 y a la iniciativa 6165. Sede de Huehuetenango, de fecha 28-03-2023.</w:t>
      </w:r>
    </w:p>
    <w:p w14:paraId="07F23BF8"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72F3563C" w14:textId="17853B3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comerciantes informales del Municipio de Santa B</w:t>
      </w:r>
      <w:r w:rsidR="00430574">
        <w:rPr>
          <w:rFonts w:ascii="Montserrat" w:hAnsi="Montserrat" w:cs="Arial"/>
          <w:color w:val="000000"/>
          <w:sz w:val="24"/>
          <w:szCs w:val="24"/>
        </w:rPr>
        <w:t>á</w:t>
      </w:r>
      <w:r w:rsidRPr="004B5B4F">
        <w:rPr>
          <w:rFonts w:ascii="Montserrat" w:hAnsi="Montserrat" w:cs="Arial"/>
          <w:color w:val="000000"/>
          <w:sz w:val="24"/>
          <w:szCs w:val="24"/>
        </w:rPr>
        <w:t xml:space="preserve">rbara por oposición al acuerdo gubernativo </w:t>
      </w:r>
      <w:r w:rsidR="00430574">
        <w:rPr>
          <w:rFonts w:ascii="Montserrat" w:hAnsi="Montserrat" w:cs="Arial"/>
          <w:color w:val="000000"/>
          <w:sz w:val="24"/>
          <w:szCs w:val="24"/>
        </w:rPr>
        <w:t xml:space="preserve">número </w:t>
      </w:r>
      <w:r w:rsidRPr="004B5B4F">
        <w:rPr>
          <w:rFonts w:ascii="Montserrat" w:hAnsi="Montserrat" w:cs="Arial"/>
          <w:color w:val="000000"/>
          <w:sz w:val="24"/>
          <w:szCs w:val="24"/>
        </w:rPr>
        <w:t>245-2022 y a la iniciativa 6165. Sede de Huehuetenango, de fecha 28-03-2023.</w:t>
      </w:r>
    </w:p>
    <w:p w14:paraId="7C401E06"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2CCD17A" w14:textId="77777777" w:rsidR="00551172" w:rsidRPr="004B5B4F" w:rsidRDefault="00551172"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manifestación por inconformidad por la no inscripción del binomio Presidencial del MLP, origina que simpatizantes, realizaran en las calles principales de la Cabecera municipal. Sede de San Marcos, de fecha 16-03-2023.</w:t>
      </w:r>
    </w:p>
    <w:p w14:paraId="468D148E"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2D5A604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por un grupo de vecinos del sector II de la Aldea San Rafael Soche, San Marcos, como medida de presión bloquean la ruta RN1 rumbo a la zona costera, derivado a la falta de culminación de fundición de concreto y asfalto. Sede de San Marcos, de fecha 16-03-2023. </w:t>
      </w:r>
    </w:p>
    <w:p w14:paraId="7F2B8130"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3081E00" w14:textId="6D3E7730"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por un grupo de veteranos militares, en rechazo a la falta de cumplimiento en el pago de indemnización por el servicio prestado, bloquean en el kilómetro 235.5 a la altura de la Aldea San Rafael Sacatepéquez, San Antonio Sacatepéquez. Ruta al Departamento de Quetzaltenango. Sede de San Marcos, de fecha 22-003-2023.</w:t>
      </w:r>
    </w:p>
    <w:p w14:paraId="2973C0BD"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8B5EB39" w14:textId="2F5A74B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de carretera CA-2 en kilómetro 160, por parte de sindical</w:t>
      </w:r>
      <w:r w:rsidR="00430574">
        <w:rPr>
          <w:rFonts w:ascii="Montserrat" w:hAnsi="Montserrat" w:cs="Arial"/>
          <w:color w:val="000000"/>
          <w:sz w:val="24"/>
          <w:szCs w:val="24"/>
        </w:rPr>
        <w:t>is</w:t>
      </w:r>
      <w:r w:rsidRPr="004B5B4F">
        <w:rPr>
          <w:rFonts w:ascii="Montserrat" w:hAnsi="Montserrat" w:cs="Arial"/>
          <w:color w:val="000000"/>
          <w:sz w:val="24"/>
          <w:szCs w:val="24"/>
        </w:rPr>
        <w:t>tas del área de salud de Suchitepéquez. Se coordinó con</w:t>
      </w:r>
      <w:r w:rsidR="00744F3F">
        <w:rPr>
          <w:rFonts w:ascii="Montserrat" w:hAnsi="Montserrat" w:cs="Arial"/>
          <w:color w:val="000000"/>
          <w:sz w:val="24"/>
          <w:szCs w:val="24"/>
        </w:rPr>
        <w:t xml:space="preserve"> Procurador de los Derechos Humanos-PDH-</w:t>
      </w:r>
      <w:r w:rsidRPr="004B5B4F">
        <w:rPr>
          <w:rFonts w:ascii="Montserrat" w:hAnsi="Montserrat" w:cs="Arial"/>
          <w:color w:val="000000"/>
          <w:sz w:val="24"/>
          <w:szCs w:val="24"/>
        </w:rPr>
        <w:t xml:space="preserve"> de Suchitepéquez, el acercamiento con manifestantes, para liberación de la ruta. Al llegar al lugar, ya habían liberado la ruta. Sede de Mazatenango, de fecha 09-03-2023.</w:t>
      </w:r>
    </w:p>
    <w:p w14:paraId="560DDE5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6D18B53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 xml:space="preserve">Atención y monitoreo en el bloqueo del Área de Salud de Suchitepéquez, bloquearon la carretera CA-2 en kilómetro 152, en demanda de la remoción del actual director a nivel departamental. Liberaron la carretera aproximadamente a las 12:00 horas. Sede de Mazatenango, de fecha 23-03-2023. </w:t>
      </w:r>
    </w:p>
    <w:p w14:paraId="67ED86A7"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E539601"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Veteranos Militares bloquearon el paso vehicular en El Puente Machaquilá, Poptún, Petén, solicitan se elimine El Decreto 51-2022. Sede de Santa Elena de la Cruz Peten, de fecha 07-03-2023.</w:t>
      </w:r>
    </w:p>
    <w:p w14:paraId="07AE55F8"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624C803" w14:textId="15925B5D"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Integrantes de CODECA, realizaron manifestación frente al</w:t>
      </w:r>
      <w:r w:rsidR="0033368B">
        <w:rPr>
          <w:rFonts w:ascii="Montserrat" w:hAnsi="Montserrat" w:cs="Arial"/>
          <w:color w:val="000000"/>
          <w:sz w:val="24"/>
          <w:szCs w:val="24"/>
        </w:rPr>
        <w:t xml:space="preserve"> Tribunal Supremo Electoral -TSE-</w:t>
      </w:r>
      <w:r w:rsidRPr="004B5B4F">
        <w:rPr>
          <w:rFonts w:ascii="Montserrat" w:hAnsi="Montserrat" w:cs="Arial"/>
          <w:color w:val="000000"/>
          <w:sz w:val="24"/>
          <w:szCs w:val="24"/>
        </w:rPr>
        <w:t xml:space="preserve"> </w:t>
      </w:r>
      <w:r w:rsidR="0033368B">
        <w:rPr>
          <w:rFonts w:ascii="Montserrat" w:hAnsi="Montserrat" w:cs="Arial"/>
          <w:color w:val="000000"/>
          <w:sz w:val="24"/>
          <w:szCs w:val="24"/>
        </w:rPr>
        <w:t>e</w:t>
      </w:r>
      <w:r w:rsidRPr="004B5B4F">
        <w:rPr>
          <w:rFonts w:ascii="Montserrat" w:hAnsi="Montserrat" w:cs="Arial"/>
          <w:color w:val="000000"/>
          <w:sz w:val="24"/>
          <w:szCs w:val="24"/>
        </w:rPr>
        <w:t xml:space="preserve">n Ciudad Flores, Petén, exigen la inscripción del Binomio Presidencial del partido MLP. Sede de Elena de la Cruz Peten, de fecha 16-23-2023. </w:t>
      </w:r>
    </w:p>
    <w:p w14:paraId="0C19E86B"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8F615B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de carretera R7W Norte del departamento de Quiché por parte de Militares Veteranos que demandan resarcimiento económico al Gobierno de Guatemala, estableciendo que afectó los 6 municipios del Norte de Quiché incomunicando con la cabecera municipal y viceversa. Sede de Nebaj Quiche, de fecha 07-03-2023.</w:t>
      </w:r>
    </w:p>
    <w:p w14:paraId="73AC7DF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B6AA263" w14:textId="4C22C9E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a petición de la policía Nacional Civil se coordinaron acciones de prevención y acompañamiento a comunitarios y </w:t>
      </w:r>
      <w:r w:rsidR="00430574">
        <w:rPr>
          <w:rFonts w:ascii="Montserrat" w:hAnsi="Montserrat" w:cs="Arial"/>
          <w:color w:val="000000"/>
          <w:sz w:val="24"/>
          <w:szCs w:val="24"/>
        </w:rPr>
        <w:t>a</w:t>
      </w:r>
      <w:r w:rsidRPr="004B5B4F">
        <w:rPr>
          <w:rFonts w:ascii="Montserrat" w:hAnsi="Montserrat" w:cs="Arial"/>
          <w:color w:val="000000"/>
          <w:sz w:val="24"/>
          <w:szCs w:val="24"/>
        </w:rPr>
        <w:t xml:space="preserve">utoridades indígenas en los diferentes puntos de bloqueos de la ruta de Chichicastenango Quiché a Los Encuentros del </w:t>
      </w:r>
      <w:r w:rsidR="00430574">
        <w:rPr>
          <w:rFonts w:ascii="Montserrat" w:hAnsi="Montserrat" w:cs="Arial"/>
          <w:color w:val="000000"/>
          <w:sz w:val="24"/>
          <w:szCs w:val="24"/>
        </w:rPr>
        <w:t>m</w:t>
      </w:r>
      <w:r w:rsidRPr="004B5B4F">
        <w:rPr>
          <w:rFonts w:ascii="Montserrat" w:hAnsi="Montserrat" w:cs="Arial"/>
          <w:color w:val="000000"/>
          <w:sz w:val="24"/>
          <w:szCs w:val="24"/>
        </w:rPr>
        <w:t>unicipio de Sololá con el objetivo de cumplir con la vigilancia de Los Derechos Humanos y permanecer en el lugar durante 24 horas.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de fecha 27-03-2023.</w:t>
      </w:r>
    </w:p>
    <w:p w14:paraId="04E48876"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E53B7D6" w14:textId="4797465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 xml:space="preserve">Atención y monitoreo a petición de la </w:t>
      </w:r>
      <w:r w:rsidR="00430574">
        <w:rPr>
          <w:rFonts w:ascii="Montserrat" w:hAnsi="Montserrat" w:cs="Arial"/>
          <w:color w:val="000000"/>
          <w:sz w:val="24"/>
          <w:szCs w:val="24"/>
        </w:rPr>
        <w:t>P</w:t>
      </w:r>
      <w:r w:rsidRPr="004B5B4F">
        <w:rPr>
          <w:rFonts w:ascii="Montserrat" w:hAnsi="Montserrat" w:cs="Arial"/>
          <w:color w:val="000000"/>
          <w:sz w:val="24"/>
          <w:szCs w:val="24"/>
        </w:rPr>
        <w:t>olicía Nacional Civil se estableció coordinación contacto con las Autoridades indígenas de Chichicastenango y la Alcaldía indígena de Sololá en coordinación con la Procuraduría de Los Derechos Humanos y la policía Nacional Civil.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xml:space="preserve">, de fecha 28-03-2023. </w:t>
      </w:r>
    </w:p>
    <w:p w14:paraId="7CC06395"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7BB938F8" w14:textId="69A2B479"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por parte de Maestros del Ministerio de educación que demanda la adjudicación de plazas según la última convocatoria, consideran que no se está respetando el proceso de convocatoria y se está politizando la adjudicación de las plazas.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xml:space="preserve">, de fecha 29-03-2023. </w:t>
      </w:r>
    </w:p>
    <w:p w14:paraId="0BCB8D64"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AFBDC38" w14:textId="21F26BB6"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cumplimiento a Orden Judicial dentro de la causa identificada 01070-2020-00227, lugar identificado como km 9.3 carretera al atlántico, zona 18. Sede Centra</w:t>
      </w:r>
      <w:r w:rsidR="00430574">
        <w:rPr>
          <w:rFonts w:ascii="Montserrat" w:hAnsi="Montserrat" w:cs="Arial"/>
          <w:color w:val="000000"/>
          <w:sz w:val="24"/>
          <w:szCs w:val="24"/>
        </w:rPr>
        <w:t>l</w:t>
      </w:r>
      <w:r w:rsidRPr="004B5B4F">
        <w:rPr>
          <w:rFonts w:ascii="Montserrat" w:hAnsi="Montserrat" w:cs="Arial"/>
          <w:color w:val="000000"/>
          <w:sz w:val="24"/>
          <w:szCs w:val="24"/>
        </w:rPr>
        <w:t>, de fecha 09-03-2023.</w:t>
      </w:r>
    </w:p>
    <w:p w14:paraId="4B3C0E3C"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9FAEEFC" w14:textId="406596DB" w:rsidR="00551172" w:rsidRPr="009F78C5" w:rsidRDefault="00551172" w:rsidP="004B5B4F">
      <w:pPr>
        <w:pStyle w:val="Prrafodelista"/>
        <w:numPr>
          <w:ilvl w:val="0"/>
          <w:numId w:val="11"/>
        </w:numPr>
        <w:spacing w:after="0" w:line="276" w:lineRule="auto"/>
        <w:jc w:val="both"/>
        <w:rPr>
          <w:rFonts w:ascii="Montserrat" w:hAnsi="Montserrat" w:cs="Arial"/>
          <w:color w:val="000000" w:themeColor="text1"/>
          <w:sz w:val="24"/>
          <w:szCs w:val="24"/>
        </w:rPr>
      </w:pPr>
      <w:r w:rsidRPr="009F78C5">
        <w:rPr>
          <w:rFonts w:ascii="Montserrat" w:hAnsi="Montserrat" w:cs="Arial"/>
          <w:color w:val="000000" w:themeColor="text1"/>
          <w:sz w:val="24"/>
          <w:szCs w:val="24"/>
        </w:rPr>
        <w:t>Diligencia de desalojo y acompañamiento a Gobernación de Retalhuleu,</w:t>
      </w:r>
      <w:r w:rsidR="009F78C5" w:rsidRPr="009F78C5">
        <w:rPr>
          <w:rFonts w:ascii="Montserrat" w:hAnsi="Montserrat" w:cs="Arial"/>
          <w:color w:val="000000" w:themeColor="text1"/>
          <w:sz w:val="24"/>
          <w:szCs w:val="24"/>
        </w:rPr>
        <w:t xml:space="preserve"> la Dirección General de Caminos</w:t>
      </w:r>
      <w:r w:rsidRPr="009F78C5">
        <w:rPr>
          <w:rFonts w:ascii="Montserrat" w:hAnsi="Montserrat" w:cs="Arial"/>
          <w:color w:val="000000" w:themeColor="text1"/>
          <w:sz w:val="24"/>
          <w:szCs w:val="24"/>
        </w:rPr>
        <w:t xml:space="preserve"> y Juez de Asuntos Municipales de San Andrés Villa Seca; a notificar oficios a 2 personas que tienen comedores sobre la ruta CA-2, solicitando presentar permisos para venta en el lugar, ya que se necesita que desalojen el lugar. Sede de Mazatenango, fecha 28-03-2023. </w:t>
      </w:r>
    </w:p>
    <w:p w14:paraId="0AAF1590" w14:textId="77777777" w:rsidR="00551172" w:rsidRPr="004B5B4F" w:rsidRDefault="00551172" w:rsidP="004B5B4F">
      <w:pPr>
        <w:spacing w:line="276" w:lineRule="auto"/>
        <w:jc w:val="both"/>
        <w:rPr>
          <w:rFonts w:ascii="Montserrat" w:hAnsi="Montserrat" w:cs="Arial"/>
          <w:color w:val="000000"/>
        </w:rPr>
      </w:pPr>
    </w:p>
    <w:p w14:paraId="79DAEAE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familias ubicadas en Finca Privada en Aldea Los Josefinos, Las Cruces, Petén; La diligencia fue ordenada por el Juzgado de Primera Instancia Penal y Narcoactividad del municipio de La Libertad. En este caso el propietario de la Finca Privada cedió en calidad de donación aproximadamente 2.5 hectáreas de terreno para apoyar a las familias desalojadas y puedan vivir ahí. Sede de Santa Elena de la Cruz Petén, fecha 15-03-2023. </w:t>
      </w:r>
    </w:p>
    <w:p w14:paraId="5E71DB6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47A45A0" w14:textId="77777777" w:rsidR="00EF10FE" w:rsidRDefault="00551172" w:rsidP="00EF10FE">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Diligencia de desalojo a solicitud del Juez de Paz del municipio de Pueblo Nuevo Viñas, Santa Rosa, se participó en coordinación con otras instituciones en la vigilancia y protección de los derechos humanos en temas de desalojo. Sede de Jalapa, fecha 15-03-2023.</w:t>
      </w:r>
    </w:p>
    <w:p w14:paraId="51CDE484" w14:textId="77777777" w:rsidR="00EF10FE" w:rsidRPr="00EF10FE" w:rsidRDefault="00EF10FE" w:rsidP="00EF10FE">
      <w:pPr>
        <w:pStyle w:val="Prrafodelista"/>
        <w:rPr>
          <w:rFonts w:ascii="Montserrat" w:hAnsi="Montserrat" w:cs="Arial"/>
          <w:color w:val="000000"/>
        </w:rPr>
      </w:pPr>
    </w:p>
    <w:p w14:paraId="650DC1DF" w14:textId="68610075" w:rsidR="00551172" w:rsidRPr="00EF10FE" w:rsidRDefault="009F78C5" w:rsidP="00EF10FE">
      <w:pPr>
        <w:pStyle w:val="Prrafodelista"/>
        <w:numPr>
          <w:ilvl w:val="0"/>
          <w:numId w:val="11"/>
        </w:numPr>
        <w:spacing w:after="0" w:line="276" w:lineRule="auto"/>
        <w:jc w:val="both"/>
        <w:rPr>
          <w:rFonts w:ascii="Montserrat" w:hAnsi="Montserrat" w:cs="Arial"/>
          <w:color w:val="000000"/>
          <w:sz w:val="24"/>
          <w:szCs w:val="24"/>
        </w:rPr>
      </w:pPr>
      <w:r w:rsidRPr="00EF10FE">
        <w:rPr>
          <w:rFonts w:ascii="Montserrat" w:hAnsi="Montserrat" w:cs="Arial"/>
          <w:color w:val="000000"/>
          <w:sz w:val="24"/>
          <w:szCs w:val="24"/>
        </w:rPr>
        <w:t xml:space="preserve">Lanzamiento de </w:t>
      </w:r>
      <w:r w:rsidR="00EF10FE" w:rsidRPr="00EF10FE">
        <w:rPr>
          <w:rFonts w:ascii="Montserrat" w:hAnsi="Montserrat" w:cs="Arial"/>
          <w:color w:val="000000"/>
          <w:sz w:val="24"/>
          <w:szCs w:val="24"/>
        </w:rPr>
        <w:t>Diligencia</w:t>
      </w:r>
      <w:r w:rsidRPr="00EF10FE">
        <w:rPr>
          <w:rFonts w:ascii="Montserrat" w:hAnsi="Montserrat" w:cs="Arial"/>
          <w:color w:val="000000"/>
          <w:sz w:val="24"/>
          <w:szCs w:val="24"/>
        </w:rPr>
        <w:t xml:space="preserve"> de Desalojo en la aldea Los Encuentros, Sololá. Sede de </w:t>
      </w:r>
      <w:r w:rsidR="00EF10FE" w:rsidRPr="00EF10FE">
        <w:rPr>
          <w:rFonts w:ascii="Montserrat" w:hAnsi="Montserrat" w:cs="Arial"/>
          <w:color w:val="000000"/>
          <w:sz w:val="24"/>
          <w:szCs w:val="24"/>
        </w:rPr>
        <w:t>Sololá</w:t>
      </w:r>
      <w:r w:rsidRPr="00EF10FE">
        <w:rPr>
          <w:rFonts w:ascii="Montserrat" w:hAnsi="Montserrat" w:cs="Arial"/>
          <w:color w:val="000000"/>
          <w:sz w:val="24"/>
          <w:szCs w:val="24"/>
        </w:rPr>
        <w:t>, fecha 24-03-2023</w:t>
      </w:r>
    </w:p>
    <w:p w14:paraId="5BD376E7" w14:textId="47F16EA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Juzgado Segundo de Paz aldea Fronteras Río Dulce Livingston, se atendió el caso de Despacho Penal No. 18002-2014-2020, desalojo finca El Relleno, Río Dulce. Sede de Izabal, fecha 15-03-2023</w:t>
      </w:r>
      <w:r w:rsidR="00370E42" w:rsidRPr="004B5B4F">
        <w:rPr>
          <w:rFonts w:ascii="Montserrat" w:hAnsi="Montserrat" w:cs="Arial"/>
          <w:color w:val="000000"/>
          <w:sz w:val="24"/>
          <w:szCs w:val="24"/>
        </w:rPr>
        <w:t>.</w:t>
      </w:r>
    </w:p>
    <w:p w14:paraId="453B322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7D86C5F"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para la liberación de personal de la finca por comunitarios de </w:t>
      </w:r>
      <w:proofErr w:type="spellStart"/>
      <w:r w:rsidRPr="004B5B4F">
        <w:rPr>
          <w:rFonts w:ascii="Montserrat" w:hAnsi="Montserrat" w:cs="Arial"/>
          <w:color w:val="000000"/>
          <w:sz w:val="24"/>
          <w:szCs w:val="24"/>
        </w:rPr>
        <w:t>Setutz</w:t>
      </w:r>
      <w:proofErr w:type="spellEnd"/>
      <w:r w:rsidRPr="004B5B4F">
        <w:rPr>
          <w:rFonts w:ascii="Montserrat" w:hAnsi="Montserrat" w:cs="Arial"/>
          <w:color w:val="000000"/>
          <w:sz w:val="24"/>
          <w:szCs w:val="24"/>
        </w:rPr>
        <w:t xml:space="preserve"> </w:t>
      </w:r>
      <w:proofErr w:type="spellStart"/>
      <w:r w:rsidRPr="004B5B4F">
        <w:rPr>
          <w:rFonts w:ascii="Montserrat" w:hAnsi="Montserrat" w:cs="Arial"/>
          <w:color w:val="000000"/>
          <w:sz w:val="24"/>
          <w:szCs w:val="24"/>
        </w:rPr>
        <w:t>Chahal</w:t>
      </w:r>
      <w:proofErr w:type="spellEnd"/>
      <w:r w:rsidRPr="004B5B4F">
        <w:rPr>
          <w:rFonts w:ascii="Montserrat" w:hAnsi="Montserrat" w:cs="Arial"/>
          <w:color w:val="000000"/>
          <w:sz w:val="24"/>
          <w:szCs w:val="24"/>
        </w:rPr>
        <w:t>. Sede de Cobán, Alta Verapaz, de fecha 12-04-2023.</w:t>
      </w:r>
    </w:p>
    <w:p w14:paraId="14C2222D"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3042D36" w14:textId="4EC3C8F9"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del kilómetro 470 Franja </w:t>
      </w:r>
      <w:r w:rsidR="00430574">
        <w:rPr>
          <w:rFonts w:ascii="Montserrat" w:hAnsi="Montserrat" w:cs="Arial"/>
          <w:color w:val="000000"/>
          <w:sz w:val="24"/>
          <w:szCs w:val="24"/>
        </w:rPr>
        <w:t>T</w:t>
      </w:r>
      <w:r w:rsidR="00C05128" w:rsidRPr="004B5B4F">
        <w:rPr>
          <w:rFonts w:ascii="Montserrat" w:hAnsi="Montserrat" w:cs="Arial"/>
          <w:color w:val="000000"/>
          <w:sz w:val="24"/>
          <w:szCs w:val="24"/>
        </w:rPr>
        <w:t>ransversal</w:t>
      </w:r>
      <w:r w:rsidRPr="004B5B4F">
        <w:rPr>
          <w:rFonts w:ascii="Montserrat" w:hAnsi="Montserrat" w:cs="Arial"/>
          <w:color w:val="000000"/>
          <w:sz w:val="24"/>
          <w:szCs w:val="24"/>
        </w:rPr>
        <w:t xml:space="preserve"> del </w:t>
      </w:r>
      <w:r w:rsidR="00430574">
        <w:rPr>
          <w:rFonts w:ascii="Montserrat" w:hAnsi="Montserrat" w:cs="Arial"/>
          <w:color w:val="000000"/>
          <w:sz w:val="24"/>
          <w:szCs w:val="24"/>
        </w:rPr>
        <w:t>N</w:t>
      </w:r>
      <w:r w:rsidRPr="004B5B4F">
        <w:rPr>
          <w:rFonts w:ascii="Montserrat" w:hAnsi="Montserrat" w:cs="Arial"/>
          <w:color w:val="000000"/>
          <w:sz w:val="24"/>
          <w:szCs w:val="24"/>
        </w:rPr>
        <w:t>orte por implementación de puesto de control de la</w:t>
      </w:r>
      <w:r w:rsidR="006E3612">
        <w:rPr>
          <w:rFonts w:ascii="Montserrat" w:hAnsi="Montserrat" w:cs="Arial"/>
          <w:color w:val="000000"/>
          <w:sz w:val="24"/>
          <w:szCs w:val="24"/>
        </w:rPr>
        <w:t xml:space="preserve"> Superintendencia de Administración Tributaria -SAT-.</w:t>
      </w:r>
      <w:r w:rsidRPr="004B5B4F">
        <w:rPr>
          <w:rFonts w:ascii="Montserrat" w:hAnsi="Montserrat" w:cs="Arial"/>
          <w:color w:val="000000"/>
          <w:sz w:val="24"/>
          <w:szCs w:val="24"/>
        </w:rPr>
        <w:t xml:space="preserve"> Sede de Cobán Alta Verapaz, de fecha 21/04/2023.</w:t>
      </w:r>
    </w:p>
    <w:p w14:paraId="02476CC7"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9BC3F7B" w14:textId="2073C18E"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Participación en la reunión de coordinación por desalojo en la finca </w:t>
      </w:r>
      <w:proofErr w:type="spellStart"/>
      <w:r w:rsidR="00430574">
        <w:rPr>
          <w:rFonts w:ascii="Montserrat" w:hAnsi="Montserrat" w:cs="Arial"/>
          <w:color w:val="000000"/>
          <w:sz w:val="24"/>
          <w:szCs w:val="24"/>
        </w:rPr>
        <w:t>C</w:t>
      </w:r>
      <w:r w:rsidRPr="004B5B4F">
        <w:rPr>
          <w:rFonts w:ascii="Montserrat" w:hAnsi="Montserrat" w:cs="Arial"/>
          <w:color w:val="000000"/>
          <w:sz w:val="24"/>
          <w:szCs w:val="24"/>
        </w:rPr>
        <w:t>hinacanguinic</w:t>
      </w:r>
      <w:proofErr w:type="spellEnd"/>
      <w:r w:rsidRPr="004B5B4F">
        <w:rPr>
          <w:rFonts w:ascii="Montserrat" w:hAnsi="Montserrat" w:cs="Arial"/>
          <w:color w:val="000000"/>
          <w:sz w:val="24"/>
          <w:szCs w:val="24"/>
        </w:rPr>
        <w:t>. Sede de Cobán Alta Verapaz, de fecha 14-04-2023.</w:t>
      </w:r>
    </w:p>
    <w:p w14:paraId="45DC5DA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FE2EDDB" w14:textId="70C9B254"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Participación en la reunión de coordinación por desalojo en la finca </w:t>
      </w:r>
      <w:proofErr w:type="spellStart"/>
      <w:r w:rsidR="00430574">
        <w:rPr>
          <w:rFonts w:ascii="Montserrat" w:hAnsi="Montserrat" w:cs="Arial"/>
          <w:color w:val="000000"/>
          <w:sz w:val="24"/>
          <w:szCs w:val="24"/>
        </w:rPr>
        <w:t>C</w:t>
      </w:r>
      <w:r w:rsidRPr="004B5B4F">
        <w:rPr>
          <w:rFonts w:ascii="Montserrat" w:hAnsi="Montserrat" w:cs="Arial"/>
          <w:color w:val="000000"/>
          <w:sz w:val="24"/>
          <w:szCs w:val="24"/>
        </w:rPr>
        <w:t>hinacanguinic</w:t>
      </w:r>
      <w:proofErr w:type="spellEnd"/>
      <w:r w:rsidRPr="004B5B4F">
        <w:rPr>
          <w:rFonts w:ascii="Montserrat" w:hAnsi="Montserrat" w:cs="Arial"/>
          <w:color w:val="000000"/>
          <w:sz w:val="24"/>
          <w:szCs w:val="24"/>
        </w:rPr>
        <w:t xml:space="preserve">. Sede de Cobán Alta Verapaz, de fecha 24-04-2023. </w:t>
      </w:r>
    </w:p>
    <w:p w14:paraId="0FCB9964"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4B2378F" w14:textId="37E55CB6"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para liberación de centro educativo tomado por estudiantes. Se brindó acompañamiento en proceso de diálogo a la Dirección Departamental de Educación de Suchitepéquez, debido a la toma de las instalaciones del Instituto George </w:t>
      </w:r>
      <w:proofErr w:type="spellStart"/>
      <w:r w:rsidRPr="004B5B4F">
        <w:rPr>
          <w:rFonts w:ascii="Montserrat" w:hAnsi="Montserrat" w:cs="Arial"/>
          <w:color w:val="000000"/>
          <w:sz w:val="24"/>
          <w:szCs w:val="24"/>
        </w:rPr>
        <w:t>Kerschensteiner</w:t>
      </w:r>
      <w:proofErr w:type="spellEnd"/>
      <w:r w:rsidRPr="004B5B4F">
        <w:rPr>
          <w:rFonts w:ascii="Montserrat" w:hAnsi="Montserrat" w:cs="Arial"/>
          <w:color w:val="000000"/>
          <w:sz w:val="24"/>
          <w:szCs w:val="24"/>
        </w:rPr>
        <w:t xml:space="preserve"> por parte de los estudiantes. Sede de Mazatenango, de fecha 17-04-2023.</w:t>
      </w:r>
    </w:p>
    <w:p w14:paraId="440A1BF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3474B4B0" w14:textId="70ACF424"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Aldea Bolivia. Santo Domingo, Suchitepéquez. A requerimiento de la PNC y el Gobernador Departamental, se conformó una comisión de diálogo para la liberación por parte de ocupantes de la Finca La Unión. Se tuvo el acercamiento con los ocupantes y no accedieron a liberar la propiedad. Se estuvo en el lugar hasta media noche, con las instituciones que asistieron. Sede de Mazatenango, de fecha 12-04-2023.</w:t>
      </w:r>
    </w:p>
    <w:p w14:paraId="7C44921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947E22B" w14:textId="7FDEA80B"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desalojo en Aldea Bolivia. Santo Domingo, Suchitepéquez. En el segundo día de atención al desalojo, se tuvo varios acercamientos con los ocupantes de la finca, haciéndoles saber sobre la ilegalidad de sus acciones y solicitando que liberaran la propiedad. Se logró el desalojo pacífico a las 17:30 horas. Sede de Mazatenango, de fecha 13-04-2023.</w:t>
      </w:r>
    </w:p>
    <w:p w14:paraId="55BC944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22BBD71A" w14:textId="62DBF541"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w:t>
      </w:r>
      <w:r w:rsidR="000269D8">
        <w:rPr>
          <w:rFonts w:ascii="Montserrat" w:hAnsi="Montserrat" w:cs="Arial"/>
          <w:color w:val="000000"/>
          <w:sz w:val="24"/>
          <w:szCs w:val="24"/>
        </w:rPr>
        <w:t xml:space="preserve">a </w:t>
      </w:r>
      <w:r w:rsidRPr="004B5B4F">
        <w:rPr>
          <w:rFonts w:ascii="Montserrat" w:hAnsi="Montserrat" w:cs="Arial"/>
          <w:color w:val="000000"/>
          <w:sz w:val="24"/>
          <w:szCs w:val="24"/>
        </w:rPr>
        <w:t xml:space="preserve">convocatoria por gobernadora de Retalhuleu para coordinar proceso de desalojo a ocupantes de terreno del Estado. En el kilómetro 172 y 173 de la carretera CA-2 se encuentran 2 comedores de manera ilegal en terrenos que pertenecen al Estado de Guatemala. Existe un proyecto vial que dará inició este año, el cual tendrá su reincorporación en el área donde se encuentran los comedores. En esta reunión participaron gobernación de Retalhuleu, COPADEH, PDH, PNC, la Dirección General de Caminos y Derechos de Vía del Ministerio de Comunicaciones. Sede de Mazatenango, de fecha 25-04-2023. </w:t>
      </w:r>
    </w:p>
    <w:p w14:paraId="1B37BD84"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26844113" w14:textId="16234C48"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w:t>
      </w:r>
      <w:r w:rsidR="00692FCD" w:rsidRPr="004B5B4F">
        <w:rPr>
          <w:rFonts w:ascii="Montserrat" w:hAnsi="Montserrat" w:cs="Arial"/>
          <w:color w:val="000000"/>
          <w:sz w:val="24"/>
          <w:szCs w:val="24"/>
        </w:rPr>
        <w:t>kilómetros</w:t>
      </w:r>
      <w:r w:rsidRPr="004B5B4F">
        <w:rPr>
          <w:rFonts w:ascii="Montserrat" w:hAnsi="Montserrat" w:cs="Arial"/>
          <w:color w:val="000000"/>
          <w:sz w:val="24"/>
          <w:szCs w:val="24"/>
        </w:rPr>
        <w:t xml:space="preserve"> 153 </w:t>
      </w:r>
      <w:r w:rsidR="00692FCD" w:rsidRPr="004B5B4F">
        <w:rPr>
          <w:rFonts w:ascii="Montserrat" w:hAnsi="Montserrat" w:cs="Arial"/>
          <w:color w:val="000000"/>
          <w:sz w:val="24"/>
          <w:szCs w:val="24"/>
        </w:rPr>
        <w:t>jurisdicción</w:t>
      </w:r>
      <w:r w:rsidRPr="004B5B4F">
        <w:rPr>
          <w:rFonts w:ascii="Montserrat" w:hAnsi="Montserrat" w:cs="Arial"/>
          <w:color w:val="000000"/>
          <w:sz w:val="24"/>
          <w:szCs w:val="24"/>
        </w:rPr>
        <w:t xml:space="preserve"> del municipio de </w:t>
      </w:r>
      <w:r w:rsidR="00692FCD" w:rsidRPr="004B5B4F">
        <w:rPr>
          <w:rFonts w:ascii="Montserrat" w:hAnsi="Montserrat" w:cs="Arial"/>
          <w:color w:val="000000"/>
          <w:sz w:val="24"/>
          <w:szCs w:val="24"/>
        </w:rPr>
        <w:t>Nahualá</w:t>
      </w:r>
      <w:r w:rsidRPr="004B5B4F">
        <w:rPr>
          <w:rFonts w:ascii="Montserrat" w:hAnsi="Montserrat" w:cs="Arial"/>
          <w:color w:val="000000"/>
          <w:sz w:val="24"/>
          <w:szCs w:val="24"/>
        </w:rPr>
        <w:t xml:space="preserve">, solicitando el cumplimiento de la providencia de urgencia establecida por el Juzgado de primer </w:t>
      </w:r>
      <w:r w:rsidRPr="004B5B4F">
        <w:rPr>
          <w:rFonts w:ascii="Montserrat" w:hAnsi="Montserrat" w:cs="Arial"/>
          <w:color w:val="000000"/>
          <w:sz w:val="24"/>
          <w:szCs w:val="24"/>
        </w:rPr>
        <w:lastRenderedPageBreak/>
        <w:t xml:space="preserve">Instancia Civil Económico y Coactivo del departamento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Sede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de fecha 10-04-2023. </w:t>
      </w:r>
    </w:p>
    <w:p w14:paraId="3AC12A47"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DD08E0E"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11-04-2023.</w:t>
      </w:r>
    </w:p>
    <w:p w14:paraId="14E65B2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4ABBEED3" w14:textId="2C598BB5"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12-04-2023.</w:t>
      </w:r>
    </w:p>
    <w:p w14:paraId="26C5E98C"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7F6AEEA" w14:textId="38BAC543"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manifestación frente las instalaciones de gobernación departamental solicitando el cumplimiento de la providencia de urgencia establecida por el Juzgado de primer Instancia Civil económico y Coactivo del departamento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Sede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de fecha 12-04-2023.</w:t>
      </w:r>
    </w:p>
    <w:p w14:paraId="6DA1024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5EACC6E"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dos fincas de Vista Hermosa Aguas Unidas de la Aldea </w:t>
      </w:r>
      <w:proofErr w:type="spellStart"/>
      <w:r w:rsidRPr="004B5B4F">
        <w:rPr>
          <w:rFonts w:ascii="Montserrat" w:hAnsi="Montserrat" w:cs="Arial"/>
          <w:color w:val="000000"/>
          <w:sz w:val="24"/>
          <w:szCs w:val="24"/>
        </w:rPr>
        <w:t>Nubila</w:t>
      </w:r>
      <w:proofErr w:type="spellEnd"/>
      <w:r w:rsidRPr="004B5B4F">
        <w:rPr>
          <w:rFonts w:ascii="Montserrat" w:hAnsi="Montserrat" w:cs="Arial"/>
          <w:color w:val="000000"/>
          <w:sz w:val="24"/>
          <w:szCs w:val="24"/>
        </w:rPr>
        <w:t xml:space="preserve"> del Municipio de Santa Cruz Barillas. Sede de Soloma Huehuetenango, de fecha 11-04-2023.</w:t>
      </w:r>
    </w:p>
    <w:p w14:paraId="6BB15EB1"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3DC0034D" w14:textId="3BA19B73"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la Finca San Isidro y/o Finca los Manzanales, ubicada en Caserío </w:t>
      </w:r>
      <w:proofErr w:type="spellStart"/>
      <w:r w:rsidRPr="004B5B4F">
        <w:rPr>
          <w:rFonts w:ascii="Montserrat" w:hAnsi="Montserrat" w:cs="Arial"/>
          <w:color w:val="000000"/>
          <w:sz w:val="24"/>
          <w:szCs w:val="24"/>
        </w:rPr>
        <w:t>Ajanchiblac</w:t>
      </w:r>
      <w:proofErr w:type="spellEnd"/>
      <w:r w:rsidRPr="004B5B4F">
        <w:rPr>
          <w:rFonts w:ascii="Montserrat" w:hAnsi="Montserrat" w:cs="Arial"/>
          <w:color w:val="000000"/>
          <w:sz w:val="24"/>
          <w:szCs w:val="24"/>
        </w:rPr>
        <w:t xml:space="preserve">, de la Aldea el Quetzal, municipio de Santa Cruz Barillas. Sede de Soloma </w:t>
      </w:r>
      <w:r w:rsidR="00692FCD" w:rsidRPr="004B5B4F">
        <w:rPr>
          <w:rFonts w:ascii="Montserrat" w:hAnsi="Montserrat" w:cs="Arial"/>
          <w:color w:val="000000"/>
          <w:sz w:val="24"/>
          <w:szCs w:val="24"/>
        </w:rPr>
        <w:t>Huehuetenango</w:t>
      </w:r>
      <w:r w:rsidRPr="004B5B4F">
        <w:rPr>
          <w:rFonts w:ascii="Montserrat" w:hAnsi="Montserrat" w:cs="Arial"/>
          <w:color w:val="000000"/>
          <w:sz w:val="24"/>
          <w:szCs w:val="24"/>
        </w:rPr>
        <w:t>, de fecha 12-04-2023.</w:t>
      </w:r>
    </w:p>
    <w:p w14:paraId="0A4B733F"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FDB9BC4" w14:textId="008BDF30" w:rsidR="00551172" w:rsidRPr="004B5B4F" w:rsidRDefault="00692FCD"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w:t>
      </w:r>
      <w:r w:rsidR="00370E42" w:rsidRPr="004B5B4F">
        <w:rPr>
          <w:rFonts w:ascii="Montserrat" w:hAnsi="Montserrat" w:cs="Arial"/>
          <w:color w:val="000000"/>
          <w:sz w:val="24"/>
          <w:szCs w:val="24"/>
        </w:rPr>
        <w:t xml:space="preserve"> y monitoreo de la ocupación de la Dirección Departamental de </w:t>
      </w:r>
      <w:r w:rsidRPr="004B5B4F">
        <w:rPr>
          <w:rFonts w:ascii="Montserrat" w:hAnsi="Montserrat" w:cs="Arial"/>
          <w:color w:val="000000"/>
          <w:sz w:val="24"/>
          <w:szCs w:val="24"/>
        </w:rPr>
        <w:t>Educación</w:t>
      </w:r>
      <w:r w:rsidR="00370E42" w:rsidRPr="004B5B4F">
        <w:rPr>
          <w:rFonts w:ascii="Montserrat" w:hAnsi="Montserrat" w:cs="Arial"/>
          <w:color w:val="000000"/>
          <w:sz w:val="24"/>
          <w:szCs w:val="24"/>
        </w:rPr>
        <w:t xml:space="preserve">, considerando que los maestros </w:t>
      </w:r>
      <w:r w:rsidR="00370E42" w:rsidRPr="004B5B4F">
        <w:rPr>
          <w:rFonts w:ascii="Montserrat" w:hAnsi="Montserrat" w:cs="Arial"/>
          <w:color w:val="000000"/>
          <w:sz w:val="24"/>
          <w:szCs w:val="24"/>
        </w:rPr>
        <w:lastRenderedPageBreak/>
        <w:t xml:space="preserve">ocupantes temen a un desalojo por parte de la </w:t>
      </w:r>
      <w:r w:rsidRPr="004B5B4F">
        <w:rPr>
          <w:rFonts w:ascii="Montserrat" w:hAnsi="Montserrat" w:cs="Arial"/>
          <w:color w:val="000000"/>
          <w:sz w:val="24"/>
          <w:szCs w:val="24"/>
        </w:rPr>
        <w:t>Policía</w:t>
      </w:r>
      <w:r w:rsidR="00370E42" w:rsidRPr="004B5B4F">
        <w:rPr>
          <w:rFonts w:ascii="Montserrat" w:hAnsi="Montserrat" w:cs="Arial"/>
          <w:color w:val="000000"/>
          <w:sz w:val="24"/>
          <w:szCs w:val="24"/>
        </w:rPr>
        <w:t xml:space="preserve"> Nacional Civil y se establece que no hay ninguna solicitud de desalojo por parte de las autoridades competentes y se mantiene comunicación con los lideres de dichos ocupantes. Sede de Santa Cruz del Quiche, de fecha 25-04-2023</w:t>
      </w:r>
    </w:p>
    <w:p w14:paraId="2249562F" w14:textId="77777777" w:rsidR="00692FCD" w:rsidRPr="004B5B4F" w:rsidRDefault="00692FCD" w:rsidP="004B5B4F">
      <w:pPr>
        <w:pStyle w:val="Prrafodelista"/>
        <w:spacing w:after="0" w:line="276" w:lineRule="auto"/>
        <w:rPr>
          <w:rFonts w:ascii="Montserrat" w:hAnsi="Montserrat" w:cs="Arial"/>
          <w:color w:val="000000"/>
          <w:sz w:val="24"/>
          <w:szCs w:val="24"/>
        </w:rPr>
      </w:pPr>
    </w:p>
    <w:p w14:paraId="365D48B0" w14:textId="28E1C372" w:rsidR="00A01AA7" w:rsidRPr="004B5B4F" w:rsidRDefault="00071CEE"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ubicada en el inmueble en l a1ra calle 13-27 de la zona 2 barrio Moderno, municipio y departamento de la ciudad de Guatemala, Sede Central de fecha 28-04-2023.</w:t>
      </w:r>
    </w:p>
    <w:p w14:paraId="1040CF00" w14:textId="77777777" w:rsidR="00186BDE" w:rsidRPr="009E386F" w:rsidRDefault="00186BDE" w:rsidP="00543381">
      <w:pPr>
        <w:spacing w:line="276" w:lineRule="auto"/>
        <w:rPr>
          <w:rFonts w:ascii="Montserrat" w:hAnsi="Montserrat" w:cs="Times New Roman"/>
          <w:sz w:val="22"/>
          <w:szCs w:val="22"/>
        </w:rPr>
      </w:pPr>
    </w:p>
    <w:p w14:paraId="3956E319" w14:textId="77777777" w:rsidR="00186BDE" w:rsidRPr="009E386F" w:rsidRDefault="00186BDE" w:rsidP="00543381">
      <w:pPr>
        <w:spacing w:line="276" w:lineRule="auto"/>
        <w:rPr>
          <w:rFonts w:ascii="Montserrat" w:hAnsi="Montserrat" w:cs="Times New Roman"/>
          <w:sz w:val="22"/>
          <w:szCs w:val="22"/>
        </w:rPr>
      </w:pPr>
    </w:p>
    <w:p w14:paraId="635E85CD" w14:textId="5A424838" w:rsidR="009002D3" w:rsidRPr="00C05128" w:rsidRDefault="009002D3" w:rsidP="00543381">
      <w:pPr>
        <w:spacing w:line="276" w:lineRule="auto"/>
        <w:rPr>
          <w:rFonts w:ascii="Montserrat" w:hAnsi="Montserrat" w:cs="Times New Roman"/>
        </w:rPr>
      </w:pPr>
      <w:r w:rsidRPr="00C05128">
        <w:rPr>
          <w:rFonts w:ascii="Montserrat" w:hAnsi="Montserrat" w:cs="Times New Roman"/>
        </w:rPr>
        <w:t>Elaborado por:</w:t>
      </w:r>
    </w:p>
    <w:p w14:paraId="3BD97EC3" w14:textId="21E0C054" w:rsidR="009002D3" w:rsidRPr="00C05128" w:rsidRDefault="009002D3" w:rsidP="00543381">
      <w:pPr>
        <w:spacing w:line="276" w:lineRule="auto"/>
        <w:rPr>
          <w:rFonts w:ascii="Montserrat" w:hAnsi="Montserrat" w:cs="Times New Roman"/>
        </w:rPr>
      </w:pPr>
    </w:p>
    <w:p w14:paraId="463F26EA" w14:textId="7FC4B506" w:rsidR="009002D3" w:rsidRPr="00C05128" w:rsidRDefault="009002D3" w:rsidP="00543381">
      <w:pPr>
        <w:spacing w:line="276" w:lineRule="auto"/>
        <w:rPr>
          <w:rFonts w:ascii="Montserrat" w:hAnsi="Montserrat" w:cs="Times New Roman"/>
        </w:rPr>
      </w:pPr>
    </w:p>
    <w:p w14:paraId="3861951A" w14:textId="12A1CBE8" w:rsidR="009002D3" w:rsidRDefault="009002D3" w:rsidP="00543381">
      <w:pPr>
        <w:spacing w:line="276" w:lineRule="auto"/>
        <w:rPr>
          <w:rFonts w:ascii="Montserrat" w:hAnsi="Montserrat" w:cs="Times New Roman"/>
        </w:rPr>
      </w:pPr>
    </w:p>
    <w:p w14:paraId="32A661D0" w14:textId="77777777" w:rsidR="00C05128" w:rsidRDefault="00C05128" w:rsidP="00543381">
      <w:pPr>
        <w:spacing w:line="276" w:lineRule="auto"/>
        <w:rPr>
          <w:rFonts w:ascii="Montserrat" w:hAnsi="Montserrat" w:cs="Times New Roman"/>
        </w:rPr>
      </w:pPr>
    </w:p>
    <w:p w14:paraId="7C39B989" w14:textId="77777777" w:rsidR="00C05128" w:rsidRPr="00C05128" w:rsidRDefault="00C05128" w:rsidP="00543381">
      <w:pPr>
        <w:spacing w:line="276" w:lineRule="auto"/>
        <w:rPr>
          <w:rFonts w:ascii="Montserrat" w:hAnsi="Montserrat" w:cs="Times New Roman"/>
        </w:rPr>
      </w:pPr>
    </w:p>
    <w:p w14:paraId="0BE51E1D" w14:textId="029927FC" w:rsidR="009002D3" w:rsidRPr="00C05128" w:rsidRDefault="009002D3" w:rsidP="00543381">
      <w:pPr>
        <w:spacing w:line="276" w:lineRule="auto"/>
        <w:rPr>
          <w:rFonts w:ascii="Montserrat" w:hAnsi="Montserrat" w:cs="Times New Roman"/>
        </w:rPr>
      </w:pPr>
    </w:p>
    <w:p w14:paraId="588FA912" w14:textId="2151F444" w:rsidR="009002D3" w:rsidRPr="00C05128" w:rsidRDefault="009002D3" w:rsidP="00543381">
      <w:pPr>
        <w:spacing w:line="276" w:lineRule="auto"/>
        <w:rPr>
          <w:rFonts w:ascii="Montserrat" w:hAnsi="Montserrat" w:cs="Times New Roman"/>
        </w:rPr>
      </w:pPr>
    </w:p>
    <w:p w14:paraId="063DB14C" w14:textId="07C75A33" w:rsidR="00186BDE" w:rsidRPr="00C05128" w:rsidRDefault="00186BDE" w:rsidP="00370E42">
      <w:pPr>
        <w:tabs>
          <w:tab w:val="left" w:pos="3544"/>
        </w:tabs>
        <w:spacing w:line="276" w:lineRule="auto"/>
        <w:rPr>
          <w:rFonts w:ascii="Montserrat" w:hAnsi="Montserrat" w:cs="Times New Roman"/>
        </w:rPr>
      </w:pPr>
    </w:p>
    <w:p w14:paraId="796303D7" w14:textId="3B6FAF6A" w:rsidR="00E05D8E" w:rsidRDefault="009002D3" w:rsidP="00543381">
      <w:pPr>
        <w:spacing w:line="276" w:lineRule="auto"/>
        <w:rPr>
          <w:rFonts w:ascii="Montserrat" w:hAnsi="Montserrat" w:cs="Times New Roman"/>
          <w:noProof/>
          <w:sz w:val="22"/>
          <w:szCs w:val="22"/>
        </w:rPr>
      </w:pP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t>Revisado por:</w:t>
      </w:r>
    </w:p>
    <w:sectPr w:rsidR="00E05D8E" w:rsidSect="004A3950">
      <w:headerReference w:type="default" r:id="rId8"/>
      <w:footerReference w:type="default" r:id="rId9"/>
      <w:pgSz w:w="12240" w:h="15840"/>
      <w:pgMar w:top="1985" w:right="1418" w:bottom="1418" w:left="1985" w:header="680"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9263" w14:textId="77777777" w:rsidR="002E5291" w:rsidRDefault="002E5291" w:rsidP="005B1EDE">
      <w:r>
        <w:separator/>
      </w:r>
    </w:p>
  </w:endnote>
  <w:endnote w:type="continuationSeparator" w:id="0">
    <w:p w14:paraId="627223A4" w14:textId="77777777" w:rsidR="002E5291" w:rsidRDefault="002E5291"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BC97" w14:textId="6585A2F7" w:rsidR="00A01AA7" w:rsidRPr="004A3950" w:rsidRDefault="004A3950">
    <w:pPr>
      <w:tabs>
        <w:tab w:val="center" w:pos="4550"/>
        <w:tab w:val="left" w:pos="5818"/>
      </w:tabs>
      <w:ind w:right="260"/>
      <w:jc w:val="right"/>
      <w:rPr>
        <w:color w:val="222A35" w:themeColor="text2" w:themeShade="80"/>
        <w:sz w:val="22"/>
        <w:szCs w:val="22"/>
      </w:rPr>
    </w:pPr>
    <w:r w:rsidRPr="004A3950">
      <w:rPr>
        <w:noProof/>
        <w:sz w:val="22"/>
        <w:szCs w:val="22"/>
      </w:rPr>
      <w:drawing>
        <wp:anchor distT="0" distB="0" distL="114300" distR="114300" simplePos="0" relativeHeight="251661312" behindDoc="1" locked="0" layoutInCell="1" allowOverlap="1" wp14:anchorId="5F68E18F" wp14:editId="4CC4F007">
          <wp:simplePos x="0" y="0"/>
          <wp:positionH relativeFrom="page">
            <wp:align>left</wp:align>
          </wp:positionH>
          <wp:positionV relativeFrom="paragraph">
            <wp:posOffset>-3633470</wp:posOffset>
          </wp:positionV>
          <wp:extent cx="7761605" cy="4666615"/>
          <wp:effectExtent l="0" t="0" r="0" b="635"/>
          <wp:wrapNone/>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r w:rsidR="00A01AA7" w:rsidRPr="004A3950">
      <w:rPr>
        <w:color w:val="8496B0" w:themeColor="text2" w:themeTint="99"/>
        <w:spacing w:val="60"/>
        <w:sz w:val="22"/>
        <w:szCs w:val="22"/>
        <w:lang w:val="es-ES"/>
      </w:rPr>
      <w:t>Página</w:t>
    </w:r>
    <w:r w:rsidR="00A01AA7" w:rsidRPr="004A3950">
      <w:rPr>
        <w:color w:val="8496B0" w:themeColor="text2" w:themeTint="99"/>
        <w:sz w:val="22"/>
        <w:szCs w:val="22"/>
        <w:lang w:val="es-ES"/>
      </w:rPr>
      <w:t xml:space="preserve">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PAGE   \* MERGEFORMAT</w:instrText>
    </w:r>
    <w:r w:rsidR="00A01AA7" w:rsidRPr="004A3950">
      <w:rPr>
        <w:color w:val="323E4F" w:themeColor="text2" w:themeShade="BF"/>
        <w:sz w:val="22"/>
        <w:szCs w:val="22"/>
      </w:rPr>
      <w:fldChar w:fldCharType="separate"/>
    </w:r>
    <w:r w:rsidR="00A01AA7" w:rsidRPr="004A3950">
      <w:rPr>
        <w:color w:val="323E4F" w:themeColor="text2" w:themeShade="BF"/>
        <w:sz w:val="22"/>
        <w:szCs w:val="22"/>
        <w:lang w:val="es-ES"/>
      </w:rPr>
      <w:t>1</w:t>
    </w:r>
    <w:r w:rsidR="00A01AA7" w:rsidRPr="004A3950">
      <w:rPr>
        <w:color w:val="323E4F" w:themeColor="text2" w:themeShade="BF"/>
        <w:sz w:val="22"/>
        <w:szCs w:val="22"/>
      </w:rPr>
      <w:fldChar w:fldCharType="end"/>
    </w:r>
    <w:r w:rsidR="00A01AA7" w:rsidRPr="004A3950">
      <w:rPr>
        <w:color w:val="323E4F" w:themeColor="text2" w:themeShade="BF"/>
        <w:sz w:val="22"/>
        <w:szCs w:val="22"/>
        <w:lang w:val="es-ES"/>
      </w:rPr>
      <w:t xml:space="preserve"> |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NUMPAGES  \* Arabic  \* MERGEFORMAT</w:instrText>
    </w:r>
    <w:r w:rsidR="00A01AA7" w:rsidRPr="004A3950">
      <w:rPr>
        <w:color w:val="323E4F" w:themeColor="text2" w:themeShade="BF"/>
        <w:sz w:val="22"/>
        <w:szCs w:val="22"/>
      </w:rPr>
      <w:fldChar w:fldCharType="separate"/>
    </w:r>
    <w:r w:rsidR="00A01AA7" w:rsidRPr="004A3950">
      <w:rPr>
        <w:color w:val="323E4F" w:themeColor="text2" w:themeShade="BF"/>
        <w:sz w:val="22"/>
        <w:szCs w:val="22"/>
        <w:lang w:val="es-ES"/>
      </w:rPr>
      <w:t>1</w:t>
    </w:r>
    <w:r w:rsidR="00A01AA7" w:rsidRPr="004A3950">
      <w:rPr>
        <w:color w:val="323E4F" w:themeColor="text2" w:themeShade="BF"/>
        <w:sz w:val="22"/>
        <w:szCs w:val="22"/>
      </w:rPr>
      <w:fldChar w:fldCharType="end"/>
    </w:r>
  </w:p>
  <w:p w14:paraId="0E0708AD" w14:textId="35ADBF03"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4A6E" w14:textId="77777777" w:rsidR="002E5291" w:rsidRDefault="002E5291" w:rsidP="005B1EDE">
      <w:r>
        <w:separator/>
      </w:r>
    </w:p>
  </w:footnote>
  <w:footnote w:type="continuationSeparator" w:id="0">
    <w:p w14:paraId="01E8A01B" w14:textId="77777777" w:rsidR="002E5291" w:rsidRDefault="002E5291"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C521" w14:textId="5734C35C" w:rsidR="005B1EDE" w:rsidRDefault="00B4133B">
    <w:pPr>
      <w:pStyle w:val="Encabezado"/>
    </w:pPr>
    <w:r>
      <w:rPr>
        <w:noProof/>
        <w:color w:val="000000"/>
      </w:rPr>
      <w:drawing>
        <wp:anchor distT="0" distB="0" distL="114300" distR="114300" simplePos="0" relativeHeight="251659264" behindDoc="1" locked="0" layoutInCell="1" allowOverlap="1" wp14:anchorId="5384FC1A" wp14:editId="50269BD9">
          <wp:simplePos x="0" y="0"/>
          <wp:positionH relativeFrom="page">
            <wp:align>center</wp:align>
          </wp:positionH>
          <wp:positionV relativeFrom="paragraph">
            <wp:posOffset>-267335</wp:posOffset>
          </wp:positionV>
          <wp:extent cx="7353300" cy="1028700"/>
          <wp:effectExtent l="0" t="0" r="0" b="0"/>
          <wp:wrapNone/>
          <wp:docPr id="23" name="Imagen 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06"/>
    <w:multiLevelType w:val="hybridMultilevel"/>
    <w:tmpl w:val="EC7E4A4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C5290"/>
    <w:multiLevelType w:val="hybridMultilevel"/>
    <w:tmpl w:val="3A46FF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2AD6013"/>
    <w:multiLevelType w:val="hybridMultilevel"/>
    <w:tmpl w:val="BA1E9696"/>
    <w:lvl w:ilvl="0" w:tplc="8AE85B70">
      <w:start w:val="1"/>
      <w:numFmt w:val="decimal"/>
      <w:lvlText w:val="%1."/>
      <w:lvlJc w:val="left"/>
      <w:pPr>
        <w:ind w:left="720" w:hanging="360"/>
      </w:pPr>
      <w:rPr>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240774"/>
    <w:multiLevelType w:val="hybridMultilevel"/>
    <w:tmpl w:val="1FC2A024"/>
    <w:lvl w:ilvl="0" w:tplc="CF8A8E28">
      <w:start w:val="1"/>
      <w:numFmt w:val="decimal"/>
      <w:lvlText w:val="%1."/>
      <w:lvlJc w:val="left"/>
      <w:pPr>
        <w:ind w:left="720" w:hanging="360"/>
      </w:pPr>
      <w:rPr>
        <w:rFonts w:eastAsia="Calibri" w:cs="Times New Roman"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73B1E47"/>
    <w:multiLevelType w:val="hybridMultilevel"/>
    <w:tmpl w:val="80107E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8E03CA9"/>
    <w:multiLevelType w:val="hybridMultilevel"/>
    <w:tmpl w:val="D25464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9FE0F18"/>
    <w:multiLevelType w:val="hybridMultilevel"/>
    <w:tmpl w:val="6464A7B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1DC4F63"/>
    <w:multiLevelType w:val="hybridMultilevel"/>
    <w:tmpl w:val="5D8C44BA"/>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C52C2C"/>
    <w:multiLevelType w:val="hybridMultilevel"/>
    <w:tmpl w:val="7D5A8B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41C7B0E"/>
    <w:multiLevelType w:val="hybridMultilevel"/>
    <w:tmpl w:val="38BE4C9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9DC112F"/>
    <w:multiLevelType w:val="hybridMultilevel"/>
    <w:tmpl w:val="EE98F2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9E15159"/>
    <w:multiLevelType w:val="hybridMultilevel"/>
    <w:tmpl w:val="2CC4CD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44D3929"/>
    <w:multiLevelType w:val="hybridMultilevel"/>
    <w:tmpl w:val="99F4B7F4"/>
    <w:lvl w:ilvl="0" w:tplc="B6428A16">
      <w:start w:val="1"/>
      <w:numFmt w:val="lowerLetter"/>
      <w:lvlText w:val="%1."/>
      <w:lvlJc w:val="left"/>
      <w:pPr>
        <w:ind w:left="720" w:hanging="360"/>
      </w:pPr>
      <w:rPr>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69A6DA3"/>
    <w:multiLevelType w:val="hybridMultilevel"/>
    <w:tmpl w:val="705C09A2"/>
    <w:lvl w:ilvl="0" w:tplc="D382D224">
      <w:start w:val="1"/>
      <w:numFmt w:val="lowerLetter"/>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99A0FDF"/>
    <w:multiLevelType w:val="hybridMultilevel"/>
    <w:tmpl w:val="080286E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C000746"/>
    <w:multiLevelType w:val="hybridMultilevel"/>
    <w:tmpl w:val="7AA812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EC30423"/>
    <w:multiLevelType w:val="hybridMultilevel"/>
    <w:tmpl w:val="2CA899FE"/>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2E623D"/>
    <w:multiLevelType w:val="hybridMultilevel"/>
    <w:tmpl w:val="32403B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20C18EF"/>
    <w:multiLevelType w:val="hybridMultilevel"/>
    <w:tmpl w:val="6520EE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6F02D3B"/>
    <w:multiLevelType w:val="hybridMultilevel"/>
    <w:tmpl w:val="F232FEA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A333CA"/>
    <w:multiLevelType w:val="hybridMultilevel"/>
    <w:tmpl w:val="E606FF30"/>
    <w:lvl w:ilvl="0" w:tplc="8D8CBA6C">
      <w:start w:val="1"/>
      <w:numFmt w:val="lowerLetter"/>
      <w:lvlText w:val="%1."/>
      <w:lvlJc w:val="left"/>
      <w:pPr>
        <w:ind w:left="720" w:hanging="360"/>
      </w:pPr>
      <w:rPr>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CFA5323"/>
    <w:multiLevelType w:val="hybridMultilevel"/>
    <w:tmpl w:val="65DAB4D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2254462"/>
    <w:multiLevelType w:val="hybridMultilevel"/>
    <w:tmpl w:val="70B8BD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570773331">
    <w:abstractNumId w:val="11"/>
  </w:num>
  <w:num w:numId="2" w16cid:durableId="350761781">
    <w:abstractNumId w:val="18"/>
  </w:num>
  <w:num w:numId="3" w16cid:durableId="1915159065">
    <w:abstractNumId w:val="17"/>
  </w:num>
  <w:num w:numId="4" w16cid:durableId="1018701103">
    <w:abstractNumId w:val="10"/>
  </w:num>
  <w:num w:numId="5" w16cid:durableId="236793596">
    <w:abstractNumId w:val="15"/>
  </w:num>
  <w:num w:numId="6" w16cid:durableId="572549681">
    <w:abstractNumId w:val="13"/>
  </w:num>
  <w:num w:numId="7" w16cid:durableId="1005398856">
    <w:abstractNumId w:val="8"/>
  </w:num>
  <w:num w:numId="8" w16cid:durableId="1428041945">
    <w:abstractNumId w:val="19"/>
  </w:num>
  <w:num w:numId="9" w16cid:durableId="456527849">
    <w:abstractNumId w:val="4"/>
  </w:num>
  <w:num w:numId="10" w16cid:durableId="2011984196">
    <w:abstractNumId w:val="2"/>
  </w:num>
  <w:num w:numId="11" w16cid:durableId="1293369981">
    <w:abstractNumId w:val="3"/>
  </w:num>
  <w:num w:numId="12" w16cid:durableId="444544650">
    <w:abstractNumId w:val="5"/>
  </w:num>
  <w:num w:numId="13" w16cid:durableId="1421440335">
    <w:abstractNumId w:val="16"/>
  </w:num>
  <w:num w:numId="14" w16cid:durableId="356660346">
    <w:abstractNumId w:val="23"/>
  </w:num>
  <w:num w:numId="15" w16cid:durableId="1070807687">
    <w:abstractNumId w:val="1"/>
  </w:num>
  <w:num w:numId="16" w16cid:durableId="127209058">
    <w:abstractNumId w:val="0"/>
  </w:num>
  <w:num w:numId="17" w16cid:durableId="1489132987">
    <w:abstractNumId w:val="6"/>
  </w:num>
  <w:num w:numId="18" w16cid:durableId="1582060722">
    <w:abstractNumId w:val="20"/>
  </w:num>
  <w:num w:numId="19" w16cid:durableId="2091153166">
    <w:abstractNumId w:val="14"/>
  </w:num>
  <w:num w:numId="20" w16cid:durableId="90323669">
    <w:abstractNumId w:val="21"/>
  </w:num>
  <w:num w:numId="21" w16cid:durableId="427819826">
    <w:abstractNumId w:val="22"/>
  </w:num>
  <w:num w:numId="22" w16cid:durableId="202443302">
    <w:abstractNumId w:val="9"/>
  </w:num>
  <w:num w:numId="23" w16cid:durableId="1533223722">
    <w:abstractNumId w:val="12"/>
  </w:num>
  <w:num w:numId="24" w16cid:durableId="20857154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1AB8"/>
    <w:rsid w:val="00007E6A"/>
    <w:rsid w:val="00010539"/>
    <w:rsid w:val="000115A8"/>
    <w:rsid w:val="00016623"/>
    <w:rsid w:val="00021ADC"/>
    <w:rsid w:val="00021B44"/>
    <w:rsid w:val="00023880"/>
    <w:rsid w:val="000257A9"/>
    <w:rsid w:val="000269D8"/>
    <w:rsid w:val="000323AE"/>
    <w:rsid w:val="00036AB0"/>
    <w:rsid w:val="0004035C"/>
    <w:rsid w:val="00040688"/>
    <w:rsid w:val="000555A4"/>
    <w:rsid w:val="00071CEE"/>
    <w:rsid w:val="0008356A"/>
    <w:rsid w:val="00086DB1"/>
    <w:rsid w:val="00095239"/>
    <w:rsid w:val="000A4E0D"/>
    <w:rsid w:val="000A6C10"/>
    <w:rsid w:val="000B6F14"/>
    <w:rsid w:val="000B7E74"/>
    <w:rsid w:val="000D124D"/>
    <w:rsid w:val="000D489E"/>
    <w:rsid w:val="000E5192"/>
    <w:rsid w:val="000F16D5"/>
    <w:rsid w:val="000F6423"/>
    <w:rsid w:val="00100B5B"/>
    <w:rsid w:val="001015D5"/>
    <w:rsid w:val="00102770"/>
    <w:rsid w:val="00106005"/>
    <w:rsid w:val="00114CDD"/>
    <w:rsid w:val="00121A8C"/>
    <w:rsid w:val="00125AF1"/>
    <w:rsid w:val="00125B02"/>
    <w:rsid w:val="00130573"/>
    <w:rsid w:val="00131D13"/>
    <w:rsid w:val="0013631F"/>
    <w:rsid w:val="00140D56"/>
    <w:rsid w:val="0015554C"/>
    <w:rsid w:val="00161759"/>
    <w:rsid w:val="00162E84"/>
    <w:rsid w:val="00166E44"/>
    <w:rsid w:val="00172006"/>
    <w:rsid w:val="00172A33"/>
    <w:rsid w:val="00175F83"/>
    <w:rsid w:val="00186BDE"/>
    <w:rsid w:val="0019085E"/>
    <w:rsid w:val="001B218F"/>
    <w:rsid w:val="001C2B51"/>
    <w:rsid w:val="001D2F4B"/>
    <w:rsid w:val="001D4FB3"/>
    <w:rsid w:val="001D668E"/>
    <w:rsid w:val="001E078D"/>
    <w:rsid w:val="001E1C1E"/>
    <w:rsid w:val="001E44DC"/>
    <w:rsid w:val="001F060F"/>
    <w:rsid w:val="0020018A"/>
    <w:rsid w:val="00201722"/>
    <w:rsid w:val="002029DF"/>
    <w:rsid w:val="0022198A"/>
    <w:rsid w:val="00233168"/>
    <w:rsid w:val="00235635"/>
    <w:rsid w:val="00241344"/>
    <w:rsid w:val="00243BF4"/>
    <w:rsid w:val="00244F04"/>
    <w:rsid w:val="002470C1"/>
    <w:rsid w:val="00252C18"/>
    <w:rsid w:val="00256362"/>
    <w:rsid w:val="002606F0"/>
    <w:rsid w:val="00263E11"/>
    <w:rsid w:val="00264180"/>
    <w:rsid w:val="00265E36"/>
    <w:rsid w:val="00267F6D"/>
    <w:rsid w:val="002733B6"/>
    <w:rsid w:val="00273912"/>
    <w:rsid w:val="00280043"/>
    <w:rsid w:val="002807C7"/>
    <w:rsid w:val="00284A3B"/>
    <w:rsid w:val="002B5405"/>
    <w:rsid w:val="002C304E"/>
    <w:rsid w:val="002C4037"/>
    <w:rsid w:val="002D0F7F"/>
    <w:rsid w:val="002E4FA3"/>
    <w:rsid w:val="002E5291"/>
    <w:rsid w:val="002E712C"/>
    <w:rsid w:val="00301420"/>
    <w:rsid w:val="003104F2"/>
    <w:rsid w:val="00330A8C"/>
    <w:rsid w:val="0033368B"/>
    <w:rsid w:val="003358D0"/>
    <w:rsid w:val="00341AE5"/>
    <w:rsid w:val="00357E03"/>
    <w:rsid w:val="003606CC"/>
    <w:rsid w:val="00364DE6"/>
    <w:rsid w:val="00370E42"/>
    <w:rsid w:val="00372886"/>
    <w:rsid w:val="003729EC"/>
    <w:rsid w:val="00385966"/>
    <w:rsid w:val="0039219D"/>
    <w:rsid w:val="003933B0"/>
    <w:rsid w:val="003A4B7E"/>
    <w:rsid w:val="003A7917"/>
    <w:rsid w:val="003B0856"/>
    <w:rsid w:val="003B7210"/>
    <w:rsid w:val="003C42DC"/>
    <w:rsid w:val="003E21E9"/>
    <w:rsid w:val="003F1157"/>
    <w:rsid w:val="00404458"/>
    <w:rsid w:val="00406C02"/>
    <w:rsid w:val="00412994"/>
    <w:rsid w:val="0041540C"/>
    <w:rsid w:val="00421479"/>
    <w:rsid w:val="00430574"/>
    <w:rsid w:val="00433846"/>
    <w:rsid w:val="004350A5"/>
    <w:rsid w:val="004367A4"/>
    <w:rsid w:val="00443059"/>
    <w:rsid w:val="00443490"/>
    <w:rsid w:val="00446D8C"/>
    <w:rsid w:val="004562BF"/>
    <w:rsid w:val="00456F3A"/>
    <w:rsid w:val="00460BD9"/>
    <w:rsid w:val="00462F38"/>
    <w:rsid w:val="00463295"/>
    <w:rsid w:val="00466B97"/>
    <w:rsid w:val="00483257"/>
    <w:rsid w:val="004A32E0"/>
    <w:rsid w:val="004A3950"/>
    <w:rsid w:val="004A6096"/>
    <w:rsid w:val="004B08B8"/>
    <w:rsid w:val="004B3B44"/>
    <w:rsid w:val="004B5646"/>
    <w:rsid w:val="004B5746"/>
    <w:rsid w:val="004B5776"/>
    <w:rsid w:val="004B5B4F"/>
    <w:rsid w:val="004B6F02"/>
    <w:rsid w:val="004C3643"/>
    <w:rsid w:val="004C5A6F"/>
    <w:rsid w:val="004C61B9"/>
    <w:rsid w:val="004D3BC3"/>
    <w:rsid w:val="004E2536"/>
    <w:rsid w:val="004E7E19"/>
    <w:rsid w:val="004F724B"/>
    <w:rsid w:val="00500E38"/>
    <w:rsid w:val="00502364"/>
    <w:rsid w:val="0050705A"/>
    <w:rsid w:val="00507B91"/>
    <w:rsid w:val="0052124C"/>
    <w:rsid w:val="005232DD"/>
    <w:rsid w:val="005232ED"/>
    <w:rsid w:val="005253A8"/>
    <w:rsid w:val="00541974"/>
    <w:rsid w:val="00543381"/>
    <w:rsid w:val="00551172"/>
    <w:rsid w:val="005541C1"/>
    <w:rsid w:val="00556709"/>
    <w:rsid w:val="00563992"/>
    <w:rsid w:val="00570522"/>
    <w:rsid w:val="00582587"/>
    <w:rsid w:val="0058318A"/>
    <w:rsid w:val="005838F0"/>
    <w:rsid w:val="00584F7E"/>
    <w:rsid w:val="00587DB9"/>
    <w:rsid w:val="00597BBA"/>
    <w:rsid w:val="005A4B93"/>
    <w:rsid w:val="005A7EC9"/>
    <w:rsid w:val="005B1EDE"/>
    <w:rsid w:val="005C2BFE"/>
    <w:rsid w:val="005C3903"/>
    <w:rsid w:val="005D0961"/>
    <w:rsid w:val="005D174D"/>
    <w:rsid w:val="005D2436"/>
    <w:rsid w:val="005D2C68"/>
    <w:rsid w:val="005D69D5"/>
    <w:rsid w:val="005E2544"/>
    <w:rsid w:val="005E28A0"/>
    <w:rsid w:val="005F1E8A"/>
    <w:rsid w:val="005F3FDA"/>
    <w:rsid w:val="00600398"/>
    <w:rsid w:val="0060610A"/>
    <w:rsid w:val="006210AD"/>
    <w:rsid w:val="006220EE"/>
    <w:rsid w:val="00623C3B"/>
    <w:rsid w:val="00625664"/>
    <w:rsid w:val="00633CAA"/>
    <w:rsid w:val="00635DED"/>
    <w:rsid w:val="00641119"/>
    <w:rsid w:val="00652DBA"/>
    <w:rsid w:val="00653272"/>
    <w:rsid w:val="00653B29"/>
    <w:rsid w:val="006540D3"/>
    <w:rsid w:val="00660C12"/>
    <w:rsid w:val="0066337C"/>
    <w:rsid w:val="00666E7F"/>
    <w:rsid w:val="00672AFA"/>
    <w:rsid w:val="00676EC9"/>
    <w:rsid w:val="006864B2"/>
    <w:rsid w:val="00690D7E"/>
    <w:rsid w:val="00692FCD"/>
    <w:rsid w:val="006967F2"/>
    <w:rsid w:val="00697336"/>
    <w:rsid w:val="006A40C8"/>
    <w:rsid w:val="006D44F8"/>
    <w:rsid w:val="006D494D"/>
    <w:rsid w:val="006D526B"/>
    <w:rsid w:val="006E3612"/>
    <w:rsid w:val="006E57A6"/>
    <w:rsid w:val="006F73AE"/>
    <w:rsid w:val="00704FF3"/>
    <w:rsid w:val="00705D41"/>
    <w:rsid w:val="00706D08"/>
    <w:rsid w:val="00706E0C"/>
    <w:rsid w:val="00712CAC"/>
    <w:rsid w:val="00713DC1"/>
    <w:rsid w:val="00715059"/>
    <w:rsid w:val="0071654B"/>
    <w:rsid w:val="00722912"/>
    <w:rsid w:val="007268C7"/>
    <w:rsid w:val="00726F0A"/>
    <w:rsid w:val="00730E37"/>
    <w:rsid w:val="007331DB"/>
    <w:rsid w:val="007365E8"/>
    <w:rsid w:val="007408BB"/>
    <w:rsid w:val="00744F3F"/>
    <w:rsid w:val="00753206"/>
    <w:rsid w:val="007559DE"/>
    <w:rsid w:val="007636FC"/>
    <w:rsid w:val="00791C3C"/>
    <w:rsid w:val="007967F1"/>
    <w:rsid w:val="00796E3D"/>
    <w:rsid w:val="007A0708"/>
    <w:rsid w:val="007A49A4"/>
    <w:rsid w:val="007B3601"/>
    <w:rsid w:val="007B46FC"/>
    <w:rsid w:val="007B7DF1"/>
    <w:rsid w:val="007C3ACD"/>
    <w:rsid w:val="007C597E"/>
    <w:rsid w:val="007C7F04"/>
    <w:rsid w:val="007D1CE5"/>
    <w:rsid w:val="007D1EB3"/>
    <w:rsid w:val="007D2A40"/>
    <w:rsid w:val="007E44A1"/>
    <w:rsid w:val="007E6F14"/>
    <w:rsid w:val="007F0C21"/>
    <w:rsid w:val="007F582C"/>
    <w:rsid w:val="00801937"/>
    <w:rsid w:val="00825B5E"/>
    <w:rsid w:val="0083122D"/>
    <w:rsid w:val="00853BE9"/>
    <w:rsid w:val="00856781"/>
    <w:rsid w:val="00863645"/>
    <w:rsid w:val="00873143"/>
    <w:rsid w:val="00880FDE"/>
    <w:rsid w:val="008818CC"/>
    <w:rsid w:val="00891709"/>
    <w:rsid w:val="0089394E"/>
    <w:rsid w:val="00896F60"/>
    <w:rsid w:val="008A1BE6"/>
    <w:rsid w:val="008A1DE8"/>
    <w:rsid w:val="008A28AA"/>
    <w:rsid w:val="008A371D"/>
    <w:rsid w:val="008B3E84"/>
    <w:rsid w:val="008B4936"/>
    <w:rsid w:val="008B4EC3"/>
    <w:rsid w:val="008B7EAE"/>
    <w:rsid w:val="008C0595"/>
    <w:rsid w:val="008E37E0"/>
    <w:rsid w:val="008F15B7"/>
    <w:rsid w:val="008F1ABD"/>
    <w:rsid w:val="008F2585"/>
    <w:rsid w:val="009002D3"/>
    <w:rsid w:val="00903738"/>
    <w:rsid w:val="0090454E"/>
    <w:rsid w:val="00912D08"/>
    <w:rsid w:val="00916D7D"/>
    <w:rsid w:val="00927C31"/>
    <w:rsid w:val="00933955"/>
    <w:rsid w:val="00956224"/>
    <w:rsid w:val="009814BA"/>
    <w:rsid w:val="0098477A"/>
    <w:rsid w:val="00986B45"/>
    <w:rsid w:val="00986B5A"/>
    <w:rsid w:val="009912F3"/>
    <w:rsid w:val="009949A1"/>
    <w:rsid w:val="009978C5"/>
    <w:rsid w:val="009A0117"/>
    <w:rsid w:val="009B13F1"/>
    <w:rsid w:val="009C2936"/>
    <w:rsid w:val="009C3DE2"/>
    <w:rsid w:val="009D305D"/>
    <w:rsid w:val="009D4ED8"/>
    <w:rsid w:val="009E386F"/>
    <w:rsid w:val="009E3F44"/>
    <w:rsid w:val="009F78C5"/>
    <w:rsid w:val="00A01AA7"/>
    <w:rsid w:val="00A07B35"/>
    <w:rsid w:val="00A07DB9"/>
    <w:rsid w:val="00A17703"/>
    <w:rsid w:val="00A225C0"/>
    <w:rsid w:val="00A2293A"/>
    <w:rsid w:val="00A24AA3"/>
    <w:rsid w:val="00A27B57"/>
    <w:rsid w:val="00A40416"/>
    <w:rsid w:val="00A4667C"/>
    <w:rsid w:val="00A60F4E"/>
    <w:rsid w:val="00A72E70"/>
    <w:rsid w:val="00A74D8F"/>
    <w:rsid w:val="00A76F7A"/>
    <w:rsid w:val="00A863A3"/>
    <w:rsid w:val="00A904CE"/>
    <w:rsid w:val="00A92772"/>
    <w:rsid w:val="00A92D04"/>
    <w:rsid w:val="00A9436F"/>
    <w:rsid w:val="00A95011"/>
    <w:rsid w:val="00A97833"/>
    <w:rsid w:val="00AA4952"/>
    <w:rsid w:val="00AA53CC"/>
    <w:rsid w:val="00AA7C91"/>
    <w:rsid w:val="00AE6ECE"/>
    <w:rsid w:val="00AF0686"/>
    <w:rsid w:val="00AF37C6"/>
    <w:rsid w:val="00B052BD"/>
    <w:rsid w:val="00B10BE8"/>
    <w:rsid w:val="00B14762"/>
    <w:rsid w:val="00B20680"/>
    <w:rsid w:val="00B34107"/>
    <w:rsid w:val="00B35B78"/>
    <w:rsid w:val="00B40122"/>
    <w:rsid w:val="00B4133B"/>
    <w:rsid w:val="00B43D45"/>
    <w:rsid w:val="00B46093"/>
    <w:rsid w:val="00B46AD7"/>
    <w:rsid w:val="00B51856"/>
    <w:rsid w:val="00B6009F"/>
    <w:rsid w:val="00B74BC9"/>
    <w:rsid w:val="00B75CB0"/>
    <w:rsid w:val="00B75EBE"/>
    <w:rsid w:val="00B779C9"/>
    <w:rsid w:val="00B80592"/>
    <w:rsid w:val="00B866AE"/>
    <w:rsid w:val="00BD559A"/>
    <w:rsid w:val="00BD58FC"/>
    <w:rsid w:val="00BE1659"/>
    <w:rsid w:val="00BE175B"/>
    <w:rsid w:val="00BF3CE4"/>
    <w:rsid w:val="00BF509C"/>
    <w:rsid w:val="00C01773"/>
    <w:rsid w:val="00C05128"/>
    <w:rsid w:val="00C10419"/>
    <w:rsid w:val="00C22BFF"/>
    <w:rsid w:val="00C32D2F"/>
    <w:rsid w:val="00C34FC7"/>
    <w:rsid w:val="00C37055"/>
    <w:rsid w:val="00C46929"/>
    <w:rsid w:val="00C5228B"/>
    <w:rsid w:val="00C539D9"/>
    <w:rsid w:val="00C57ECE"/>
    <w:rsid w:val="00C60911"/>
    <w:rsid w:val="00C66FDF"/>
    <w:rsid w:val="00C70EF3"/>
    <w:rsid w:val="00C74870"/>
    <w:rsid w:val="00C820EA"/>
    <w:rsid w:val="00C85066"/>
    <w:rsid w:val="00C862F2"/>
    <w:rsid w:val="00C964F3"/>
    <w:rsid w:val="00CA5198"/>
    <w:rsid w:val="00CA5961"/>
    <w:rsid w:val="00CB0706"/>
    <w:rsid w:val="00CB7CA3"/>
    <w:rsid w:val="00CC52DD"/>
    <w:rsid w:val="00CD3699"/>
    <w:rsid w:val="00CD3DEE"/>
    <w:rsid w:val="00CE4009"/>
    <w:rsid w:val="00CE56C8"/>
    <w:rsid w:val="00CE6B91"/>
    <w:rsid w:val="00CF747C"/>
    <w:rsid w:val="00D05160"/>
    <w:rsid w:val="00D1715F"/>
    <w:rsid w:val="00D2008F"/>
    <w:rsid w:val="00D25195"/>
    <w:rsid w:val="00D37381"/>
    <w:rsid w:val="00D41A0C"/>
    <w:rsid w:val="00D57CDF"/>
    <w:rsid w:val="00D641B8"/>
    <w:rsid w:val="00D67926"/>
    <w:rsid w:val="00D704F4"/>
    <w:rsid w:val="00D713A9"/>
    <w:rsid w:val="00D800C6"/>
    <w:rsid w:val="00D81334"/>
    <w:rsid w:val="00DA0284"/>
    <w:rsid w:val="00DB71C6"/>
    <w:rsid w:val="00DB7949"/>
    <w:rsid w:val="00DC0D13"/>
    <w:rsid w:val="00DC22C5"/>
    <w:rsid w:val="00DC3AD2"/>
    <w:rsid w:val="00DC7C18"/>
    <w:rsid w:val="00DD0B9D"/>
    <w:rsid w:val="00DD13A8"/>
    <w:rsid w:val="00DD29C6"/>
    <w:rsid w:val="00DD4F32"/>
    <w:rsid w:val="00DE6F3C"/>
    <w:rsid w:val="00DF074B"/>
    <w:rsid w:val="00E03944"/>
    <w:rsid w:val="00E045A1"/>
    <w:rsid w:val="00E05D8E"/>
    <w:rsid w:val="00E115AC"/>
    <w:rsid w:val="00E12D9A"/>
    <w:rsid w:val="00E13C81"/>
    <w:rsid w:val="00E16A67"/>
    <w:rsid w:val="00E2206C"/>
    <w:rsid w:val="00E30378"/>
    <w:rsid w:val="00E35FBA"/>
    <w:rsid w:val="00E40894"/>
    <w:rsid w:val="00E45540"/>
    <w:rsid w:val="00E53750"/>
    <w:rsid w:val="00E55EB3"/>
    <w:rsid w:val="00E71BFC"/>
    <w:rsid w:val="00E77AB6"/>
    <w:rsid w:val="00E81B0E"/>
    <w:rsid w:val="00E81C34"/>
    <w:rsid w:val="00E8592A"/>
    <w:rsid w:val="00E93AD8"/>
    <w:rsid w:val="00EA29EC"/>
    <w:rsid w:val="00EA4BFB"/>
    <w:rsid w:val="00EB0A0C"/>
    <w:rsid w:val="00EC0361"/>
    <w:rsid w:val="00EC1A08"/>
    <w:rsid w:val="00EC4950"/>
    <w:rsid w:val="00ED2E79"/>
    <w:rsid w:val="00EE36D5"/>
    <w:rsid w:val="00EE67D5"/>
    <w:rsid w:val="00EE6865"/>
    <w:rsid w:val="00EE77EE"/>
    <w:rsid w:val="00EE7BF1"/>
    <w:rsid w:val="00EF10FE"/>
    <w:rsid w:val="00F1674E"/>
    <w:rsid w:val="00F2085E"/>
    <w:rsid w:val="00F24B18"/>
    <w:rsid w:val="00F25A80"/>
    <w:rsid w:val="00F30B4E"/>
    <w:rsid w:val="00F45E77"/>
    <w:rsid w:val="00F46396"/>
    <w:rsid w:val="00F535F7"/>
    <w:rsid w:val="00F613C1"/>
    <w:rsid w:val="00F62ADA"/>
    <w:rsid w:val="00F67DB3"/>
    <w:rsid w:val="00F727D8"/>
    <w:rsid w:val="00F729DA"/>
    <w:rsid w:val="00F73FDE"/>
    <w:rsid w:val="00F77E38"/>
    <w:rsid w:val="00F8209E"/>
    <w:rsid w:val="00F839E3"/>
    <w:rsid w:val="00F8659C"/>
    <w:rsid w:val="00F87EEF"/>
    <w:rsid w:val="00F936F8"/>
    <w:rsid w:val="00FA0915"/>
    <w:rsid w:val="00FB723B"/>
    <w:rsid w:val="00FB7902"/>
    <w:rsid w:val="00FD6C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026F"/>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713DC1"/>
    <w:rPr>
      <w:sz w:val="16"/>
      <w:szCs w:val="16"/>
    </w:rPr>
  </w:style>
  <w:style w:type="paragraph" w:styleId="Textocomentario">
    <w:name w:val="annotation text"/>
    <w:basedOn w:val="Normal"/>
    <w:link w:val="TextocomentarioCar"/>
    <w:uiPriority w:val="99"/>
    <w:unhideWhenUsed/>
    <w:rsid w:val="00713DC1"/>
    <w:rPr>
      <w:sz w:val="20"/>
      <w:szCs w:val="20"/>
    </w:rPr>
  </w:style>
  <w:style w:type="character" w:customStyle="1" w:styleId="TextocomentarioCar">
    <w:name w:val="Texto comentario Car"/>
    <w:basedOn w:val="Fuentedeprrafopredeter"/>
    <w:link w:val="Textocomentario"/>
    <w:uiPriority w:val="99"/>
    <w:rsid w:val="00713DC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DC1"/>
    <w:rPr>
      <w:b/>
      <w:bCs/>
    </w:rPr>
  </w:style>
  <w:style w:type="character" w:customStyle="1" w:styleId="AsuntodelcomentarioCar">
    <w:name w:val="Asunto del comentario Car"/>
    <w:basedOn w:val="TextocomentarioCar"/>
    <w:link w:val="Asuntodelcomentario"/>
    <w:uiPriority w:val="99"/>
    <w:semiHidden/>
    <w:rsid w:val="00713DC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DCE3-88AC-44BC-BD74-0B317B9F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8277</Words>
  <Characters>45528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Nanci karina Luc</cp:lastModifiedBy>
  <cp:revision>3</cp:revision>
  <cp:lastPrinted>2023-05-03T21:13:00Z</cp:lastPrinted>
  <dcterms:created xsi:type="dcterms:W3CDTF">2023-05-03T21:14:00Z</dcterms:created>
  <dcterms:modified xsi:type="dcterms:W3CDTF">2023-05-03T21:14:00Z</dcterms:modified>
</cp:coreProperties>
</file>