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91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582"/>
        <w:gridCol w:w="1544"/>
        <w:gridCol w:w="1418"/>
        <w:gridCol w:w="141"/>
        <w:gridCol w:w="2127"/>
        <w:gridCol w:w="141"/>
        <w:gridCol w:w="1801"/>
      </w:tblGrid>
      <w:tr w:rsidR="00EC78F7" w14:paraId="7BFA1F1E" w14:textId="77777777">
        <w:trPr>
          <w:cantSplit/>
          <w:trHeight w:val="1822"/>
          <w:jc w:val="center"/>
        </w:trPr>
        <w:tc>
          <w:tcPr>
            <w:tcW w:w="9142" w:type="dxa"/>
            <w:gridSpan w:val="8"/>
            <w:tcBorders>
              <w:top w:val="single" w:sz="4" w:space="0" w:color="000000"/>
              <w:left w:val="single" w:sz="12" w:space="0" w:color="000000"/>
              <w:right w:val="single" w:sz="12" w:space="0" w:color="000000"/>
            </w:tcBorders>
          </w:tcPr>
          <w:p w14:paraId="78B93275" w14:textId="77777777" w:rsidR="00EC78F7" w:rsidRDefault="003F1E2A">
            <w:pPr>
              <w:pBdr>
                <w:top w:val="nil"/>
                <w:left w:val="nil"/>
                <w:bottom w:val="nil"/>
                <w:right w:val="nil"/>
                <w:between w:val="nil"/>
              </w:pBdr>
              <w:spacing w:after="0" w:line="276" w:lineRule="auto"/>
              <w:jc w:val="both"/>
              <w:rPr>
                <w:rFonts w:ascii="Verdana" w:eastAsia="Verdana" w:hAnsi="Verdana" w:cs="Verdana"/>
                <w:b/>
                <w:color w:val="000000"/>
                <w:sz w:val="20"/>
                <w:szCs w:val="20"/>
                <w:highlight w:val="yellow"/>
                <w:u w:val="single"/>
              </w:rPr>
            </w:pPr>
            <w:bookmarkStart w:id="0" w:name="_GoBack"/>
            <w:bookmarkEnd w:id="0"/>
            <w:r>
              <w:rPr>
                <w:rFonts w:ascii="Verdana" w:eastAsia="Verdana" w:hAnsi="Verdana" w:cs="Verdana"/>
                <w:b/>
                <w:noProof/>
                <w:color w:val="000000"/>
                <w:sz w:val="20"/>
                <w:szCs w:val="20"/>
                <w:u w:val="single"/>
                <w:lang w:val="es-GT"/>
              </w:rPr>
              <w:drawing>
                <wp:anchor distT="0" distB="0" distL="114300" distR="114300" simplePos="0" relativeHeight="251661312" behindDoc="1" locked="0" layoutInCell="1" allowOverlap="1" wp14:anchorId="06290074" wp14:editId="6E031A69">
                  <wp:simplePos x="0" y="0"/>
                  <wp:positionH relativeFrom="page">
                    <wp:posOffset>-31115</wp:posOffset>
                  </wp:positionH>
                  <wp:positionV relativeFrom="paragraph">
                    <wp:posOffset>12065</wp:posOffset>
                  </wp:positionV>
                  <wp:extent cx="4486275" cy="63817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62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1B0AE" w14:textId="77777777" w:rsidR="00EC78F7" w:rsidRDefault="00EC78F7">
            <w:pPr>
              <w:pBdr>
                <w:top w:val="nil"/>
                <w:left w:val="nil"/>
                <w:bottom w:val="nil"/>
                <w:right w:val="nil"/>
                <w:between w:val="nil"/>
              </w:pBdr>
              <w:tabs>
                <w:tab w:val="center" w:pos="4419"/>
                <w:tab w:val="right" w:pos="8838"/>
              </w:tabs>
              <w:spacing w:after="0" w:line="276" w:lineRule="auto"/>
              <w:jc w:val="center"/>
              <w:rPr>
                <w:rFonts w:ascii="Verdana" w:eastAsia="Verdana" w:hAnsi="Verdana" w:cs="Verdana"/>
                <w:b/>
                <w:color w:val="000000"/>
                <w:sz w:val="20"/>
                <w:szCs w:val="20"/>
              </w:rPr>
            </w:pPr>
          </w:p>
          <w:p w14:paraId="4E73FEEB" w14:textId="77777777" w:rsidR="00EC78F7" w:rsidRDefault="00EC78F7">
            <w:pPr>
              <w:pBdr>
                <w:top w:val="nil"/>
                <w:left w:val="nil"/>
                <w:bottom w:val="nil"/>
                <w:right w:val="nil"/>
                <w:between w:val="nil"/>
              </w:pBdr>
              <w:tabs>
                <w:tab w:val="center" w:pos="4419"/>
                <w:tab w:val="right" w:pos="8838"/>
              </w:tabs>
              <w:spacing w:after="0" w:line="276" w:lineRule="auto"/>
              <w:jc w:val="center"/>
              <w:rPr>
                <w:rFonts w:ascii="Verdana" w:eastAsia="Verdana" w:hAnsi="Verdana" w:cs="Verdana"/>
                <w:b/>
                <w:color w:val="000000"/>
                <w:sz w:val="20"/>
                <w:szCs w:val="20"/>
              </w:rPr>
            </w:pPr>
          </w:p>
          <w:p w14:paraId="53075303" w14:textId="77777777" w:rsidR="00EC78F7" w:rsidRDefault="00EC78F7">
            <w:pPr>
              <w:pBdr>
                <w:top w:val="nil"/>
                <w:left w:val="nil"/>
                <w:bottom w:val="nil"/>
                <w:right w:val="nil"/>
                <w:between w:val="nil"/>
              </w:pBdr>
              <w:tabs>
                <w:tab w:val="center" w:pos="4419"/>
                <w:tab w:val="right" w:pos="8838"/>
              </w:tabs>
              <w:spacing w:after="0" w:line="276" w:lineRule="auto"/>
              <w:jc w:val="center"/>
              <w:rPr>
                <w:rFonts w:ascii="Verdana" w:eastAsia="Verdana" w:hAnsi="Verdana" w:cs="Verdana"/>
                <w:b/>
                <w:color w:val="000000"/>
                <w:sz w:val="20"/>
                <w:szCs w:val="20"/>
              </w:rPr>
            </w:pPr>
          </w:p>
          <w:p w14:paraId="5B088B88" w14:textId="77777777" w:rsidR="00EC78F7" w:rsidRDefault="00135278">
            <w:pPr>
              <w:pBdr>
                <w:top w:val="nil"/>
                <w:left w:val="nil"/>
                <w:bottom w:val="nil"/>
                <w:right w:val="nil"/>
                <w:between w:val="nil"/>
              </w:pBdr>
              <w:tabs>
                <w:tab w:val="center" w:pos="4419"/>
                <w:tab w:val="right" w:pos="8838"/>
              </w:tabs>
              <w:spacing w:after="0"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COMISIÓN PRESIDENCIAL POR LA PAZ Y LOS DERECHOS HUMANOS</w:t>
            </w:r>
          </w:p>
          <w:p w14:paraId="71DDBA64" w14:textId="77777777" w:rsidR="00EC78F7" w:rsidRDefault="00135278">
            <w:pPr>
              <w:pBdr>
                <w:top w:val="nil"/>
                <w:left w:val="nil"/>
                <w:bottom w:val="nil"/>
                <w:right w:val="nil"/>
                <w:between w:val="nil"/>
              </w:pBdr>
              <w:tabs>
                <w:tab w:val="center" w:pos="4419"/>
                <w:tab w:val="right" w:pos="8838"/>
              </w:tabs>
              <w:spacing w:after="0"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p w14:paraId="6244944C" w14:textId="77777777" w:rsidR="00EC78F7" w:rsidRDefault="00135278">
            <w:pPr>
              <w:pBdr>
                <w:top w:val="nil"/>
                <w:left w:val="nil"/>
                <w:bottom w:val="nil"/>
                <w:right w:val="nil"/>
                <w:between w:val="nil"/>
              </w:pBdr>
              <w:spacing w:after="0"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GUATEMALA, C. A.</w:t>
            </w:r>
          </w:p>
        </w:tc>
      </w:tr>
      <w:tr w:rsidR="00EC78F7" w14:paraId="6AC5DF78" w14:textId="77777777">
        <w:trPr>
          <w:cantSplit/>
          <w:jc w:val="center"/>
        </w:trPr>
        <w:tc>
          <w:tcPr>
            <w:tcW w:w="1388" w:type="dxa"/>
            <w:tcBorders>
              <w:left w:val="single" w:sz="12" w:space="0" w:color="000000"/>
            </w:tcBorders>
            <w:vAlign w:val="center"/>
          </w:tcPr>
          <w:p w14:paraId="4588B73C" w14:textId="77777777" w:rsidR="00EC78F7" w:rsidRDefault="00EC78F7">
            <w:pPr>
              <w:pBdr>
                <w:top w:val="nil"/>
                <w:left w:val="nil"/>
                <w:bottom w:val="nil"/>
                <w:right w:val="nil"/>
                <w:between w:val="nil"/>
              </w:pBdr>
              <w:spacing w:after="0" w:line="276" w:lineRule="auto"/>
              <w:jc w:val="center"/>
              <w:rPr>
                <w:rFonts w:ascii="Verdana" w:eastAsia="Verdana" w:hAnsi="Verdana" w:cs="Verdana"/>
                <w:b/>
                <w:color w:val="000000"/>
                <w:sz w:val="20"/>
                <w:szCs w:val="20"/>
              </w:rPr>
            </w:pPr>
          </w:p>
          <w:p w14:paraId="28EA6405" w14:textId="77777777" w:rsidR="00EC78F7" w:rsidRDefault="00135278">
            <w:pPr>
              <w:pBdr>
                <w:top w:val="nil"/>
                <w:left w:val="nil"/>
                <w:bottom w:val="nil"/>
                <w:right w:val="nil"/>
                <w:between w:val="nil"/>
              </w:pBdr>
              <w:spacing w:after="120" w:line="276" w:lineRule="auto"/>
              <w:jc w:val="center"/>
              <w:rPr>
                <w:rFonts w:ascii="Verdana" w:eastAsia="Verdana" w:hAnsi="Verdana" w:cs="Verdana"/>
                <w:color w:val="000000"/>
                <w:sz w:val="20"/>
                <w:szCs w:val="20"/>
              </w:rPr>
            </w:pPr>
            <w:r>
              <w:rPr>
                <w:rFonts w:ascii="Verdana" w:eastAsia="Verdana" w:hAnsi="Verdana" w:cs="Verdana"/>
                <w:b/>
                <w:color w:val="000000"/>
                <w:sz w:val="20"/>
                <w:szCs w:val="20"/>
              </w:rPr>
              <w:t>DE USO INTERNO</w:t>
            </w:r>
          </w:p>
        </w:tc>
        <w:tc>
          <w:tcPr>
            <w:tcW w:w="2126" w:type="dxa"/>
            <w:gridSpan w:val="2"/>
            <w:vAlign w:val="center"/>
          </w:tcPr>
          <w:p w14:paraId="430BEAE2" w14:textId="77777777" w:rsidR="00EC78F7" w:rsidRDefault="00135278">
            <w:pPr>
              <w:pBdr>
                <w:top w:val="nil"/>
                <w:left w:val="nil"/>
                <w:bottom w:val="nil"/>
                <w:right w:val="nil"/>
                <w:between w:val="nil"/>
              </w:pBdr>
              <w:spacing w:after="0"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CÓDIGO:</w:t>
            </w:r>
          </w:p>
          <w:p w14:paraId="3B3EBC7D" w14:textId="2F4EB166" w:rsidR="00EC78F7" w:rsidRDefault="00135278">
            <w:pPr>
              <w:pBdr>
                <w:top w:val="nil"/>
                <w:left w:val="nil"/>
                <w:bottom w:val="nil"/>
                <w:right w:val="nil"/>
                <w:between w:val="nil"/>
              </w:pBdr>
              <w:spacing w:after="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COPADEH/-</w:t>
            </w:r>
            <w:r>
              <w:rPr>
                <w:rFonts w:ascii="Verdana" w:eastAsia="Verdana" w:hAnsi="Verdana" w:cs="Verdana"/>
                <w:b/>
                <w:color w:val="000000"/>
                <w:sz w:val="20"/>
                <w:szCs w:val="20"/>
              </w:rPr>
              <w:t xml:space="preserve"> </w:t>
            </w:r>
            <w:r w:rsidR="00CD6A15">
              <w:rPr>
                <w:rFonts w:ascii="Verdana" w:eastAsia="Verdana" w:hAnsi="Verdana" w:cs="Verdana"/>
                <w:b/>
                <w:color w:val="000000"/>
                <w:sz w:val="20"/>
                <w:szCs w:val="20"/>
              </w:rPr>
              <w:t>MNP</w:t>
            </w:r>
            <w:r w:rsidR="002B1B8B">
              <w:rPr>
                <w:rFonts w:ascii="Verdana" w:eastAsia="Verdana" w:hAnsi="Verdana" w:cs="Verdana"/>
                <w:color w:val="000000"/>
                <w:sz w:val="20"/>
                <w:szCs w:val="20"/>
              </w:rPr>
              <w:t>-001-2023</w:t>
            </w:r>
          </w:p>
        </w:tc>
        <w:tc>
          <w:tcPr>
            <w:tcW w:w="1559" w:type="dxa"/>
            <w:gridSpan w:val="2"/>
            <w:vAlign w:val="center"/>
          </w:tcPr>
          <w:p w14:paraId="70D1DFD3" w14:textId="77777777" w:rsidR="00EC78F7" w:rsidRDefault="00EC78F7">
            <w:pPr>
              <w:pBdr>
                <w:top w:val="nil"/>
                <w:left w:val="nil"/>
                <w:bottom w:val="nil"/>
                <w:right w:val="nil"/>
                <w:between w:val="nil"/>
              </w:pBdr>
              <w:spacing w:after="0" w:line="276" w:lineRule="auto"/>
              <w:jc w:val="center"/>
              <w:rPr>
                <w:rFonts w:ascii="Verdana" w:eastAsia="Verdana" w:hAnsi="Verdana" w:cs="Verdana"/>
                <w:b/>
                <w:color w:val="000000"/>
                <w:sz w:val="20"/>
                <w:szCs w:val="20"/>
                <w:highlight w:val="yellow"/>
              </w:rPr>
            </w:pPr>
          </w:p>
          <w:p w14:paraId="3E848861" w14:textId="77777777" w:rsidR="00EC78F7" w:rsidRDefault="00135278">
            <w:pPr>
              <w:pBdr>
                <w:top w:val="nil"/>
                <w:left w:val="nil"/>
                <w:bottom w:val="nil"/>
                <w:right w:val="nil"/>
                <w:between w:val="nil"/>
              </w:pBdr>
              <w:spacing w:after="0"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VERSIÓN:</w:t>
            </w:r>
          </w:p>
          <w:p w14:paraId="7D70CC46" w14:textId="77777777" w:rsidR="00EC78F7" w:rsidRDefault="00135278">
            <w:pPr>
              <w:pBdr>
                <w:top w:val="nil"/>
                <w:left w:val="nil"/>
                <w:bottom w:val="nil"/>
                <w:right w:val="nil"/>
                <w:between w:val="nil"/>
              </w:pBdr>
              <w:spacing w:after="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1 DEL ORIGINAL</w:t>
            </w:r>
          </w:p>
        </w:tc>
        <w:tc>
          <w:tcPr>
            <w:tcW w:w="2268" w:type="dxa"/>
            <w:gridSpan w:val="2"/>
            <w:tcBorders>
              <w:right w:val="single" w:sz="4" w:space="0" w:color="000000"/>
            </w:tcBorders>
            <w:vAlign w:val="center"/>
          </w:tcPr>
          <w:p w14:paraId="6B598DDE" w14:textId="77777777" w:rsidR="00EC78F7" w:rsidRDefault="00135278">
            <w:pPr>
              <w:pBdr>
                <w:top w:val="nil"/>
                <w:left w:val="nil"/>
                <w:bottom w:val="nil"/>
                <w:right w:val="nil"/>
                <w:between w:val="nil"/>
              </w:pBdr>
              <w:spacing w:after="0"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FECHA DE VIGENCIA:</w:t>
            </w:r>
          </w:p>
          <w:p w14:paraId="65A461FA" w14:textId="5B3B5E59" w:rsidR="00EC78F7" w:rsidRDefault="005870AF">
            <w:pPr>
              <w:pBdr>
                <w:top w:val="nil"/>
                <w:left w:val="nil"/>
                <w:bottom w:val="nil"/>
                <w:right w:val="nil"/>
                <w:between w:val="nil"/>
              </w:pBdr>
              <w:spacing w:after="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ABRIL</w:t>
            </w:r>
            <w:r w:rsidR="00135278">
              <w:rPr>
                <w:rFonts w:ascii="Verdana" w:eastAsia="Verdana" w:hAnsi="Verdana" w:cs="Verdana"/>
                <w:color w:val="000000"/>
                <w:sz w:val="20"/>
                <w:szCs w:val="20"/>
              </w:rPr>
              <w:t xml:space="preserve"> 2023</w:t>
            </w:r>
          </w:p>
        </w:tc>
        <w:tc>
          <w:tcPr>
            <w:tcW w:w="1801" w:type="dxa"/>
            <w:tcBorders>
              <w:left w:val="single" w:sz="4" w:space="0" w:color="000000"/>
              <w:right w:val="single" w:sz="12" w:space="0" w:color="000000"/>
            </w:tcBorders>
            <w:vAlign w:val="center"/>
          </w:tcPr>
          <w:p w14:paraId="6E4F960C" w14:textId="77777777" w:rsidR="00EC78F7" w:rsidRDefault="00EB39FD">
            <w:pPr>
              <w:pBdr>
                <w:top w:val="nil"/>
                <w:left w:val="nil"/>
                <w:bottom w:val="nil"/>
                <w:right w:val="nil"/>
                <w:between w:val="nil"/>
              </w:pBdr>
              <w:spacing w:after="0" w:line="276" w:lineRule="auto"/>
              <w:jc w:val="center"/>
              <w:rPr>
                <w:rFonts w:ascii="Verdana" w:eastAsia="Verdana" w:hAnsi="Verdana" w:cs="Verdana"/>
                <w:b/>
                <w:color w:val="000000"/>
                <w:sz w:val="20"/>
                <w:szCs w:val="20"/>
              </w:rPr>
            </w:pPr>
            <w:sdt>
              <w:sdtPr>
                <w:tag w:val="goog_rdk_0"/>
                <w:id w:val="1670987356"/>
              </w:sdtPr>
              <w:sdtEndPr/>
              <w:sdtContent/>
            </w:sdt>
            <w:r w:rsidR="00135278">
              <w:rPr>
                <w:rFonts w:ascii="Verdana" w:eastAsia="Verdana" w:hAnsi="Verdana" w:cs="Verdana"/>
                <w:b/>
                <w:color w:val="000000"/>
                <w:sz w:val="20"/>
                <w:szCs w:val="20"/>
              </w:rPr>
              <w:t>PÁGINA:</w:t>
            </w:r>
          </w:p>
          <w:p w14:paraId="7E3C4F94" w14:textId="7C4C11DD" w:rsidR="00EC78F7" w:rsidRDefault="00810EE5">
            <w:pPr>
              <w:pBdr>
                <w:top w:val="nil"/>
                <w:left w:val="nil"/>
                <w:bottom w:val="nil"/>
                <w:right w:val="nil"/>
                <w:between w:val="nil"/>
              </w:pBdr>
              <w:spacing w:after="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1 de 94</w:t>
            </w:r>
          </w:p>
        </w:tc>
      </w:tr>
      <w:tr w:rsidR="00EC78F7" w14:paraId="4A43480B" w14:textId="77777777">
        <w:trPr>
          <w:jc w:val="center"/>
        </w:trPr>
        <w:tc>
          <w:tcPr>
            <w:tcW w:w="9142" w:type="dxa"/>
            <w:gridSpan w:val="8"/>
            <w:tcBorders>
              <w:left w:val="single" w:sz="12" w:space="0" w:color="000000"/>
              <w:right w:val="single" w:sz="12" w:space="0" w:color="000000"/>
            </w:tcBorders>
          </w:tcPr>
          <w:p w14:paraId="441ADE6D" w14:textId="77777777" w:rsidR="00EC78F7" w:rsidRDefault="00135278">
            <w:pPr>
              <w:pBdr>
                <w:top w:val="nil"/>
                <w:left w:val="nil"/>
                <w:bottom w:val="nil"/>
                <w:right w:val="nil"/>
                <w:between w:val="nil"/>
              </w:pBdr>
              <w:spacing w:before="200" w:after="0" w:line="276" w:lineRule="auto"/>
              <w:rPr>
                <w:rFonts w:ascii="Verdana" w:eastAsia="Verdana" w:hAnsi="Verdana" w:cs="Verdana"/>
                <w:b/>
                <w:color w:val="000000"/>
                <w:sz w:val="20"/>
                <w:szCs w:val="20"/>
              </w:rPr>
            </w:pPr>
            <w:r>
              <w:rPr>
                <w:rFonts w:ascii="Verdana" w:eastAsia="Verdana" w:hAnsi="Verdana" w:cs="Verdana"/>
                <w:b/>
                <w:color w:val="000000"/>
                <w:sz w:val="20"/>
                <w:szCs w:val="20"/>
              </w:rPr>
              <w:t>ALCANCE:</w:t>
            </w:r>
          </w:p>
          <w:p w14:paraId="55D3E1B9" w14:textId="77777777" w:rsidR="00EC78F7" w:rsidRDefault="00135278">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TODAS LAS DIRECCIONES, DEPARTAMENTOS, UNIDADES Y DEMÁS</w:t>
            </w:r>
          </w:p>
          <w:p w14:paraId="3C876627" w14:textId="77777777" w:rsidR="00EC78F7" w:rsidRDefault="00135278">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DEPENDENCIAS DE LA COMISIÓN PRESIDENCIAL POR LA PAZ Y LOS DERECHOS HUMANOS </w:t>
            </w:r>
          </w:p>
          <w:p w14:paraId="3166A7E2" w14:textId="77777777" w:rsidR="00EC78F7" w:rsidRDefault="00135278">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tc>
      </w:tr>
      <w:tr w:rsidR="00EC78F7" w14:paraId="05E70A56" w14:textId="77777777">
        <w:trPr>
          <w:cantSplit/>
          <w:jc w:val="center"/>
        </w:trPr>
        <w:tc>
          <w:tcPr>
            <w:tcW w:w="9142" w:type="dxa"/>
            <w:gridSpan w:val="8"/>
            <w:tcBorders>
              <w:top w:val="single" w:sz="12" w:space="0" w:color="000000"/>
              <w:left w:val="single" w:sz="12" w:space="0" w:color="000000"/>
              <w:right w:val="single" w:sz="12" w:space="0" w:color="000000"/>
            </w:tcBorders>
          </w:tcPr>
          <w:p w14:paraId="122F97A7" w14:textId="77777777" w:rsidR="00EC78F7" w:rsidRDefault="00EC78F7">
            <w:pPr>
              <w:pBdr>
                <w:top w:val="nil"/>
                <w:left w:val="nil"/>
                <w:bottom w:val="nil"/>
                <w:right w:val="nil"/>
                <w:between w:val="nil"/>
              </w:pBdr>
              <w:spacing w:after="0" w:line="276" w:lineRule="auto"/>
              <w:jc w:val="center"/>
              <w:rPr>
                <w:rFonts w:ascii="Verdana" w:eastAsia="Verdana" w:hAnsi="Verdana" w:cs="Verdana"/>
                <w:b/>
                <w:color w:val="000000"/>
                <w:sz w:val="20"/>
                <w:szCs w:val="20"/>
              </w:rPr>
            </w:pPr>
          </w:p>
          <w:p w14:paraId="46D9AA59" w14:textId="77777777" w:rsidR="00EC78F7" w:rsidRDefault="00135278">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MANUAL DE NORMAS Y PROCEDIMIENTOS DE ADQUISICIONES Y</w:t>
            </w:r>
          </w:p>
          <w:p w14:paraId="2768F984" w14:textId="77777777" w:rsidR="00EC78F7" w:rsidRDefault="00135278">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CONTRATACIONES DE LA COMISIÓN PRESIDENCIAL POR LA PAZ Y LOS</w:t>
            </w:r>
          </w:p>
          <w:p w14:paraId="013906FD" w14:textId="77777777" w:rsidR="00EC78F7" w:rsidRDefault="00135278">
            <w:pPr>
              <w:pBdr>
                <w:top w:val="nil"/>
                <w:left w:val="nil"/>
                <w:bottom w:val="nil"/>
                <w:right w:val="nil"/>
                <w:between w:val="nil"/>
              </w:pBdr>
              <w:spacing w:after="0"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DERECHOS HUMANOS</w:t>
            </w:r>
          </w:p>
          <w:p w14:paraId="03CDB6B6" w14:textId="77777777" w:rsidR="00EC78F7" w:rsidRDefault="00135278">
            <w:pPr>
              <w:pBdr>
                <w:top w:val="nil"/>
                <w:left w:val="nil"/>
                <w:bottom w:val="nil"/>
                <w:right w:val="nil"/>
                <w:between w:val="nil"/>
              </w:pBdr>
              <w:spacing w:after="0"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tc>
      </w:tr>
      <w:tr w:rsidR="00EC78F7" w14:paraId="6C27A694" w14:textId="77777777" w:rsidTr="00A847A7">
        <w:trPr>
          <w:cantSplit/>
          <w:jc w:val="center"/>
        </w:trPr>
        <w:tc>
          <w:tcPr>
            <w:tcW w:w="1970" w:type="dxa"/>
            <w:gridSpan w:val="2"/>
            <w:tcBorders>
              <w:top w:val="single" w:sz="12" w:space="0" w:color="000000"/>
              <w:left w:val="single" w:sz="12" w:space="0" w:color="000000"/>
              <w:right w:val="single" w:sz="4" w:space="0" w:color="000000"/>
            </w:tcBorders>
          </w:tcPr>
          <w:p w14:paraId="0B843648" w14:textId="77777777" w:rsidR="00EC78F7" w:rsidRDefault="00135278">
            <w:pPr>
              <w:pBdr>
                <w:top w:val="nil"/>
                <w:left w:val="nil"/>
                <w:bottom w:val="nil"/>
                <w:right w:val="nil"/>
                <w:between w:val="nil"/>
              </w:pBdr>
              <w:spacing w:before="120" w:after="120" w:line="276"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2962" w:type="dxa"/>
            <w:gridSpan w:val="2"/>
            <w:tcBorders>
              <w:top w:val="single" w:sz="12" w:space="0" w:color="000000"/>
              <w:left w:val="single" w:sz="4" w:space="0" w:color="000000"/>
              <w:bottom w:val="nil"/>
              <w:right w:val="single" w:sz="4" w:space="0" w:color="000000"/>
            </w:tcBorders>
          </w:tcPr>
          <w:p w14:paraId="6A2322B9" w14:textId="77777777" w:rsidR="00EC78F7" w:rsidRDefault="00135278">
            <w:pPr>
              <w:pBdr>
                <w:top w:val="nil"/>
                <w:left w:val="nil"/>
                <w:bottom w:val="nil"/>
                <w:right w:val="nil"/>
                <w:between w:val="nil"/>
              </w:pBdr>
              <w:spacing w:before="120" w:after="120" w:line="276"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2268" w:type="dxa"/>
            <w:gridSpan w:val="2"/>
            <w:tcBorders>
              <w:top w:val="single" w:sz="12" w:space="0" w:color="000000"/>
              <w:left w:val="single" w:sz="4" w:space="0" w:color="000000"/>
              <w:right w:val="single" w:sz="4" w:space="0" w:color="000000"/>
            </w:tcBorders>
          </w:tcPr>
          <w:p w14:paraId="60F81548" w14:textId="77777777" w:rsidR="00EC78F7" w:rsidRDefault="00135278">
            <w:pPr>
              <w:pBdr>
                <w:top w:val="nil"/>
                <w:left w:val="nil"/>
                <w:bottom w:val="nil"/>
                <w:right w:val="nil"/>
                <w:between w:val="nil"/>
              </w:pBdr>
              <w:spacing w:before="120" w:after="120" w:line="276"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1942" w:type="dxa"/>
            <w:gridSpan w:val="2"/>
            <w:tcBorders>
              <w:top w:val="single" w:sz="12" w:space="0" w:color="000000"/>
              <w:left w:val="single" w:sz="4" w:space="0" w:color="000000"/>
              <w:right w:val="single" w:sz="12" w:space="0" w:color="000000"/>
            </w:tcBorders>
          </w:tcPr>
          <w:p w14:paraId="28555196" w14:textId="77777777" w:rsidR="00EC78F7" w:rsidRDefault="00135278">
            <w:pPr>
              <w:pBdr>
                <w:top w:val="nil"/>
                <w:left w:val="nil"/>
                <w:bottom w:val="nil"/>
                <w:right w:val="nil"/>
                <w:between w:val="nil"/>
              </w:pBdr>
              <w:spacing w:before="120" w:after="120" w:line="276" w:lineRule="auto"/>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EC78F7" w14:paraId="60E661BC" w14:textId="77777777" w:rsidTr="00A847A7">
        <w:trPr>
          <w:cantSplit/>
          <w:jc w:val="center"/>
        </w:trPr>
        <w:tc>
          <w:tcPr>
            <w:tcW w:w="1970" w:type="dxa"/>
            <w:gridSpan w:val="2"/>
            <w:tcBorders>
              <w:left w:val="single" w:sz="12" w:space="0" w:color="000000"/>
              <w:right w:val="single" w:sz="4" w:space="0" w:color="000000"/>
            </w:tcBorders>
            <w:vAlign w:val="center"/>
          </w:tcPr>
          <w:p w14:paraId="482E79B8" w14:textId="77777777" w:rsidR="00EC78F7" w:rsidRDefault="00135278">
            <w:pPr>
              <w:pBdr>
                <w:top w:val="nil"/>
                <w:left w:val="nil"/>
                <w:bottom w:val="nil"/>
                <w:right w:val="nil"/>
                <w:between w:val="nil"/>
              </w:pBdr>
              <w:spacing w:before="120" w:after="120" w:line="276"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2962" w:type="dxa"/>
            <w:gridSpan w:val="2"/>
            <w:tcBorders>
              <w:left w:val="single" w:sz="4" w:space="0" w:color="000000"/>
              <w:right w:val="single" w:sz="4" w:space="0" w:color="000000"/>
            </w:tcBorders>
            <w:vAlign w:val="center"/>
          </w:tcPr>
          <w:p w14:paraId="3A006EB9" w14:textId="77777777" w:rsidR="00EC78F7" w:rsidRDefault="00135278">
            <w:pPr>
              <w:pBdr>
                <w:top w:val="nil"/>
                <w:left w:val="nil"/>
                <w:bottom w:val="nil"/>
                <w:right w:val="nil"/>
                <w:between w:val="nil"/>
              </w:pBdr>
              <w:spacing w:after="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LCDA. MIRIAN YANETH IXMATUL/</w:t>
            </w:r>
          </w:p>
          <w:p w14:paraId="3DA471BE" w14:textId="14BC8E3A" w:rsidR="00EC78F7" w:rsidRDefault="00135278" w:rsidP="00B3066D">
            <w:pPr>
              <w:pBdr>
                <w:top w:val="nil"/>
                <w:left w:val="nil"/>
                <w:bottom w:val="nil"/>
                <w:right w:val="nil"/>
                <w:between w:val="nil"/>
              </w:pBdr>
              <w:spacing w:after="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 JEFE ADMINISTRATIVO</w:t>
            </w:r>
          </w:p>
        </w:tc>
        <w:tc>
          <w:tcPr>
            <w:tcW w:w="2268" w:type="dxa"/>
            <w:gridSpan w:val="2"/>
            <w:tcBorders>
              <w:left w:val="single" w:sz="4" w:space="0" w:color="000000"/>
              <w:right w:val="single" w:sz="4" w:space="0" w:color="000000"/>
            </w:tcBorders>
          </w:tcPr>
          <w:p w14:paraId="68AC6B40" w14:textId="77777777" w:rsidR="00EC78F7" w:rsidRDefault="00EC78F7">
            <w:pPr>
              <w:pBdr>
                <w:top w:val="nil"/>
                <w:left w:val="nil"/>
                <w:bottom w:val="nil"/>
                <w:right w:val="nil"/>
                <w:between w:val="nil"/>
              </w:pBdr>
              <w:spacing w:before="120" w:after="0" w:line="276" w:lineRule="auto"/>
              <w:jc w:val="center"/>
              <w:rPr>
                <w:rFonts w:ascii="Verdana" w:eastAsia="Verdana" w:hAnsi="Verdana" w:cs="Verdana"/>
                <w:color w:val="000000"/>
                <w:sz w:val="20"/>
                <w:szCs w:val="20"/>
              </w:rPr>
            </w:pPr>
          </w:p>
          <w:p w14:paraId="399B5F4D" w14:textId="77777777" w:rsidR="00EC78F7" w:rsidRDefault="00EC78F7">
            <w:pPr>
              <w:pBdr>
                <w:top w:val="nil"/>
                <w:left w:val="nil"/>
                <w:bottom w:val="nil"/>
                <w:right w:val="nil"/>
                <w:between w:val="nil"/>
              </w:pBdr>
              <w:spacing w:before="120" w:after="0" w:line="276" w:lineRule="auto"/>
              <w:jc w:val="center"/>
              <w:rPr>
                <w:rFonts w:ascii="Verdana" w:eastAsia="Verdana" w:hAnsi="Verdana" w:cs="Verdana"/>
                <w:color w:val="000000"/>
                <w:sz w:val="20"/>
                <w:szCs w:val="20"/>
              </w:rPr>
            </w:pPr>
          </w:p>
        </w:tc>
        <w:tc>
          <w:tcPr>
            <w:tcW w:w="1942" w:type="dxa"/>
            <w:gridSpan w:val="2"/>
            <w:tcBorders>
              <w:left w:val="single" w:sz="4" w:space="0" w:color="000000"/>
              <w:right w:val="single" w:sz="12" w:space="0" w:color="000000"/>
            </w:tcBorders>
            <w:vAlign w:val="center"/>
          </w:tcPr>
          <w:p w14:paraId="18A3D9C7" w14:textId="4C3B34DC" w:rsidR="00EC78F7" w:rsidRDefault="003929E5">
            <w:pPr>
              <w:pBdr>
                <w:top w:val="nil"/>
                <w:left w:val="nil"/>
                <w:bottom w:val="nil"/>
                <w:right w:val="nil"/>
                <w:between w:val="nil"/>
              </w:pBdr>
              <w:spacing w:before="120" w:after="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ABRIL</w:t>
            </w:r>
            <w:r w:rsidR="00135278">
              <w:rPr>
                <w:rFonts w:ascii="Verdana" w:eastAsia="Verdana" w:hAnsi="Verdana" w:cs="Verdana"/>
                <w:color w:val="000000"/>
                <w:sz w:val="20"/>
                <w:szCs w:val="20"/>
              </w:rPr>
              <w:t xml:space="preserve"> 2023</w:t>
            </w:r>
          </w:p>
        </w:tc>
      </w:tr>
      <w:tr w:rsidR="009F73ED" w14:paraId="430C33DE" w14:textId="77777777" w:rsidTr="00A847A7">
        <w:trPr>
          <w:cantSplit/>
          <w:jc w:val="center"/>
        </w:trPr>
        <w:tc>
          <w:tcPr>
            <w:tcW w:w="1970" w:type="dxa"/>
            <w:gridSpan w:val="2"/>
            <w:tcBorders>
              <w:left w:val="single" w:sz="12" w:space="0" w:color="000000"/>
              <w:right w:val="single" w:sz="4" w:space="0" w:color="000000"/>
            </w:tcBorders>
            <w:vAlign w:val="center"/>
          </w:tcPr>
          <w:p w14:paraId="01405D37" w14:textId="77777777" w:rsidR="009F73ED" w:rsidRDefault="009F73ED" w:rsidP="009F73ED">
            <w:pPr>
              <w:pBdr>
                <w:top w:val="nil"/>
                <w:left w:val="nil"/>
                <w:bottom w:val="nil"/>
                <w:right w:val="nil"/>
                <w:between w:val="nil"/>
              </w:pBdr>
              <w:spacing w:before="120" w:after="120"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2962" w:type="dxa"/>
            <w:gridSpan w:val="2"/>
            <w:tcBorders>
              <w:left w:val="single" w:sz="4" w:space="0" w:color="000000"/>
              <w:right w:val="single" w:sz="4" w:space="0" w:color="000000"/>
            </w:tcBorders>
            <w:vAlign w:val="center"/>
          </w:tcPr>
          <w:p w14:paraId="1D44BA62" w14:textId="77777777" w:rsidR="009F73ED" w:rsidRDefault="009F73ED" w:rsidP="009F73ED">
            <w:pPr>
              <w:pBdr>
                <w:top w:val="nil"/>
                <w:left w:val="nil"/>
                <w:bottom w:val="nil"/>
                <w:right w:val="nil"/>
                <w:between w:val="nil"/>
              </w:pBdr>
              <w:spacing w:after="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LIC. MAXIMO ISMAEL GODINEZ DOMINGUEZ/DIRECTOR ADMINISTRATIVO FINANCIERO</w:t>
            </w:r>
          </w:p>
        </w:tc>
        <w:tc>
          <w:tcPr>
            <w:tcW w:w="2268" w:type="dxa"/>
            <w:gridSpan w:val="2"/>
            <w:tcBorders>
              <w:left w:val="single" w:sz="4" w:space="0" w:color="000000"/>
              <w:right w:val="single" w:sz="4" w:space="0" w:color="000000"/>
            </w:tcBorders>
          </w:tcPr>
          <w:p w14:paraId="70AF0C4E" w14:textId="77777777" w:rsidR="009F73ED" w:rsidRDefault="009F73ED" w:rsidP="009F73ED">
            <w:pPr>
              <w:pBdr>
                <w:top w:val="nil"/>
                <w:left w:val="nil"/>
                <w:bottom w:val="nil"/>
                <w:right w:val="nil"/>
                <w:between w:val="nil"/>
              </w:pBdr>
              <w:spacing w:before="120" w:after="0" w:line="276" w:lineRule="auto"/>
              <w:jc w:val="center"/>
              <w:rPr>
                <w:rFonts w:ascii="Verdana" w:eastAsia="Verdana" w:hAnsi="Verdana" w:cs="Verdana"/>
                <w:color w:val="000000"/>
                <w:sz w:val="20"/>
                <w:szCs w:val="20"/>
              </w:rPr>
            </w:pPr>
          </w:p>
        </w:tc>
        <w:tc>
          <w:tcPr>
            <w:tcW w:w="1942" w:type="dxa"/>
            <w:gridSpan w:val="2"/>
            <w:tcBorders>
              <w:left w:val="single" w:sz="4" w:space="0" w:color="000000"/>
              <w:right w:val="single" w:sz="12" w:space="0" w:color="000000"/>
            </w:tcBorders>
            <w:vAlign w:val="center"/>
          </w:tcPr>
          <w:p w14:paraId="0677F55A" w14:textId="0FE8A234" w:rsidR="009F73ED" w:rsidRDefault="003929E5" w:rsidP="009F73ED">
            <w:pPr>
              <w:pBdr>
                <w:top w:val="nil"/>
                <w:left w:val="nil"/>
                <w:bottom w:val="nil"/>
                <w:right w:val="nil"/>
                <w:between w:val="nil"/>
              </w:pBdr>
              <w:spacing w:before="120" w:after="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ABRIL 2023</w:t>
            </w:r>
          </w:p>
        </w:tc>
      </w:tr>
      <w:tr w:rsidR="009F73ED" w14:paraId="4D511B3F" w14:textId="77777777" w:rsidTr="00A847A7">
        <w:trPr>
          <w:cantSplit/>
          <w:jc w:val="center"/>
        </w:trPr>
        <w:tc>
          <w:tcPr>
            <w:tcW w:w="1970" w:type="dxa"/>
            <w:gridSpan w:val="2"/>
            <w:tcBorders>
              <w:left w:val="single" w:sz="12" w:space="0" w:color="000000"/>
              <w:right w:val="single" w:sz="4" w:space="0" w:color="000000"/>
            </w:tcBorders>
            <w:vAlign w:val="center"/>
          </w:tcPr>
          <w:p w14:paraId="462EB200" w14:textId="77777777" w:rsidR="009F73ED" w:rsidRDefault="009F73ED" w:rsidP="009F73ED">
            <w:pPr>
              <w:pBdr>
                <w:top w:val="nil"/>
                <w:left w:val="nil"/>
                <w:bottom w:val="nil"/>
                <w:right w:val="nil"/>
                <w:between w:val="nil"/>
              </w:pBdr>
              <w:spacing w:before="120" w:after="120"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2962" w:type="dxa"/>
            <w:gridSpan w:val="2"/>
            <w:tcBorders>
              <w:left w:val="single" w:sz="4" w:space="0" w:color="000000"/>
              <w:right w:val="single" w:sz="4" w:space="0" w:color="000000"/>
            </w:tcBorders>
            <w:vAlign w:val="center"/>
          </w:tcPr>
          <w:p w14:paraId="086F887D" w14:textId="77777777" w:rsidR="009F73ED" w:rsidRDefault="009F73ED" w:rsidP="009F73ED">
            <w:pPr>
              <w:pBdr>
                <w:top w:val="nil"/>
                <w:left w:val="nil"/>
                <w:bottom w:val="nil"/>
                <w:right w:val="nil"/>
                <w:between w:val="nil"/>
              </w:pBdr>
              <w:spacing w:after="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LCDA. MARITZA JEANETTE ALVAREZ</w:t>
            </w:r>
          </w:p>
          <w:p w14:paraId="39D3D8C3" w14:textId="35F9B55B" w:rsidR="009F73ED" w:rsidRDefault="00C5298F" w:rsidP="009F73ED">
            <w:pPr>
              <w:pBdr>
                <w:top w:val="nil"/>
                <w:left w:val="nil"/>
                <w:bottom w:val="nil"/>
                <w:right w:val="nil"/>
                <w:between w:val="nil"/>
              </w:pBdr>
              <w:spacing w:after="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 JEFE </w:t>
            </w:r>
            <w:r w:rsidR="009F73ED">
              <w:rPr>
                <w:rFonts w:ascii="Verdana" w:eastAsia="Verdana" w:hAnsi="Verdana" w:cs="Verdana"/>
                <w:color w:val="000000"/>
                <w:sz w:val="20"/>
                <w:szCs w:val="20"/>
              </w:rPr>
              <w:t>DE PLANIFICACIÓN</w:t>
            </w:r>
          </w:p>
        </w:tc>
        <w:tc>
          <w:tcPr>
            <w:tcW w:w="2268" w:type="dxa"/>
            <w:gridSpan w:val="2"/>
            <w:tcBorders>
              <w:left w:val="single" w:sz="4" w:space="0" w:color="000000"/>
              <w:right w:val="single" w:sz="4" w:space="0" w:color="000000"/>
            </w:tcBorders>
          </w:tcPr>
          <w:p w14:paraId="0F2F70E8" w14:textId="77777777" w:rsidR="009F73ED" w:rsidRDefault="009F73ED" w:rsidP="009F73ED">
            <w:pPr>
              <w:pBdr>
                <w:top w:val="nil"/>
                <w:left w:val="nil"/>
                <w:bottom w:val="nil"/>
                <w:right w:val="nil"/>
                <w:between w:val="nil"/>
              </w:pBdr>
              <w:spacing w:before="120" w:after="0" w:line="276" w:lineRule="auto"/>
              <w:jc w:val="center"/>
              <w:rPr>
                <w:rFonts w:ascii="Verdana" w:eastAsia="Verdana" w:hAnsi="Verdana" w:cs="Verdana"/>
                <w:color w:val="000000"/>
                <w:sz w:val="20"/>
                <w:szCs w:val="20"/>
              </w:rPr>
            </w:pPr>
          </w:p>
        </w:tc>
        <w:tc>
          <w:tcPr>
            <w:tcW w:w="1942" w:type="dxa"/>
            <w:gridSpan w:val="2"/>
            <w:tcBorders>
              <w:left w:val="single" w:sz="4" w:space="0" w:color="000000"/>
              <w:right w:val="single" w:sz="12" w:space="0" w:color="000000"/>
            </w:tcBorders>
            <w:vAlign w:val="center"/>
          </w:tcPr>
          <w:p w14:paraId="2A0B335F" w14:textId="77777777" w:rsidR="009F73ED" w:rsidRDefault="009F73ED" w:rsidP="009F73ED">
            <w:pPr>
              <w:pBdr>
                <w:top w:val="nil"/>
                <w:left w:val="nil"/>
                <w:bottom w:val="nil"/>
                <w:right w:val="nil"/>
                <w:between w:val="nil"/>
              </w:pBdr>
              <w:spacing w:before="120" w:after="0" w:line="276" w:lineRule="auto"/>
              <w:jc w:val="center"/>
              <w:rPr>
                <w:rFonts w:ascii="Verdana" w:eastAsia="Verdana" w:hAnsi="Verdana" w:cs="Verdana"/>
                <w:color w:val="000000"/>
                <w:sz w:val="20"/>
                <w:szCs w:val="20"/>
              </w:rPr>
            </w:pPr>
          </w:p>
          <w:p w14:paraId="0ABE9B1B" w14:textId="31606719" w:rsidR="009F73ED" w:rsidRDefault="003929E5" w:rsidP="009F73ED">
            <w:pPr>
              <w:pBdr>
                <w:top w:val="nil"/>
                <w:left w:val="nil"/>
                <w:bottom w:val="nil"/>
                <w:right w:val="nil"/>
                <w:between w:val="nil"/>
              </w:pBdr>
              <w:spacing w:before="120" w:after="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ABRIL 2023</w:t>
            </w:r>
          </w:p>
        </w:tc>
      </w:tr>
      <w:tr w:rsidR="009F73ED" w14:paraId="239FE146" w14:textId="77777777" w:rsidTr="00A847A7">
        <w:trPr>
          <w:cantSplit/>
          <w:trHeight w:val="733"/>
          <w:jc w:val="center"/>
        </w:trPr>
        <w:tc>
          <w:tcPr>
            <w:tcW w:w="1970" w:type="dxa"/>
            <w:gridSpan w:val="2"/>
            <w:tcBorders>
              <w:left w:val="single" w:sz="12" w:space="0" w:color="000000"/>
              <w:right w:val="single" w:sz="4" w:space="0" w:color="000000"/>
            </w:tcBorders>
            <w:vAlign w:val="center"/>
          </w:tcPr>
          <w:p w14:paraId="3B8F21D2" w14:textId="77777777" w:rsidR="009F73ED" w:rsidRDefault="009F73ED" w:rsidP="009F73ED">
            <w:pPr>
              <w:pBdr>
                <w:top w:val="nil"/>
                <w:left w:val="nil"/>
                <w:bottom w:val="nil"/>
                <w:right w:val="nil"/>
                <w:between w:val="nil"/>
              </w:pBdr>
              <w:spacing w:before="120" w:after="120"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2962" w:type="dxa"/>
            <w:gridSpan w:val="2"/>
            <w:tcBorders>
              <w:left w:val="single" w:sz="4" w:space="0" w:color="000000"/>
              <w:right w:val="single" w:sz="4" w:space="0" w:color="000000"/>
            </w:tcBorders>
            <w:vAlign w:val="center"/>
          </w:tcPr>
          <w:p w14:paraId="7D113846" w14:textId="77777777" w:rsidR="009F73ED" w:rsidRDefault="009F73ED" w:rsidP="009F73ED">
            <w:pPr>
              <w:pBdr>
                <w:top w:val="nil"/>
                <w:left w:val="nil"/>
                <w:bottom w:val="nil"/>
                <w:right w:val="nil"/>
                <w:between w:val="nil"/>
              </w:pBdr>
              <w:spacing w:after="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LIC. RENÉ GARCÍA SALAS/JEFE DE ASUNTOS JURÍDICOS</w:t>
            </w:r>
          </w:p>
        </w:tc>
        <w:tc>
          <w:tcPr>
            <w:tcW w:w="2268" w:type="dxa"/>
            <w:gridSpan w:val="2"/>
            <w:tcBorders>
              <w:left w:val="single" w:sz="4" w:space="0" w:color="000000"/>
              <w:right w:val="single" w:sz="4" w:space="0" w:color="000000"/>
            </w:tcBorders>
          </w:tcPr>
          <w:p w14:paraId="18A8BE1B" w14:textId="77777777" w:rsidR="009F73ED" w:rsidRDefault="009F73ED" w:rsidP="009F73ED">
            <w:pPr>
              <w:pBdr>
                <w:top w:val="nil"/>
                <w:left w:val="nil"/>
                <w:bottom w:val="nil"/>
                <w:right w:val="nil"/>
                <w:between w:val="nil"/>
              </w:pBdr>
              <w:spacing w:before="120" w:after="0" w:line="276" w:lineRule="auto"/>
              <w:jc w:val="center"/>
              <w:rPr>
                <w:rFonts w:ascii="Verdana" w:eastAsia="Verdana" w:hAnsi="Verdana" w:cs="Verdana"/>
                <w:color w:val="000000"/>
                <w:sz w:val="20"/>
                <w:szCs w:val="20"/>
              </w:rPr>
            </w:pPr>
          </w:p>
        </w:tc>
        <w:tc>
          <w:tcPr>
            <w:tcW w:w="1942" w:type="dxa"/>
            <w:gridSpan w:val="2"/>
            <w:tcBorders>
              <w:left w:val="single" w:sz="4" w:space="0" w:color="000000"/>
              <w:right w:val="single" w:sz="12" w:space="0" w:color="000000"/>
            </w:tcBorders>
            <w:vAlign w:val="center"/>
          </w:tcPr>
          <w:p w14:paraId="1C91E236" w14:textId="594C4830" w:rsidR="009F73ED" w:rsidRDefault="003929E5" w:rsidP="009F73ED">
            <w:pPr>
              <w:pBdr>
                <w:top w:val="nil"/>
                <w:left w:val="nil"/>
                <w:bottom w:val="nil"/>
                <w:right w:val="nil"/>
                <w:between w:val="nil"/>
              </w:pBdr>
              <w:spacing w:before="120" w:after="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ABRIL 2023</w:t>
            </w:r>
          </w:p>
        </w:tc>
      </w:tr>
      <w:tr w:rsidR="009F73ED" w14:paraId="30E99FB7" w14:textId="77777777" w:rsidTr="00A847A7">
        <w:trPr>
          <w:cantSplit/>
          <w:trHeight w:val="733"/>
          <w:jc w:val="center"/>
        </w:trPr>
        <w:tc>
          <w:tcPr>
            <w:tcW w:w="1970" w:type="dxa"/>
            <w:gridSpan w:val="2"/>
            <w:tcBorders>
              <w:left w:val="single" w:sz="12" w:space="0" w:color="000000"/>
              <w:right w:val="single" w:sz="4" w:space="0" w:color="000000"/>
            </w:tcBorders>
            <w:vAlign w:val="center"/>
          </w:tcPr>
          <w:p w14:paraId="479201FC" w14:textId="77777777" w:rsidR="009F73ED" w:rsidRDefault="009F73ED" w:rsidP="009F73ED">
            <w:pPr>
              <w:pBdr>
                <w:top w:val="nil"/>
                <w:left w:val="nil"/>
                <w:bottom w:val="nil"/>
                <w:right w:val="nil"/>
                <w:between w:val="nil"/>
              </w:pBdr>
              <w:spacing w:before="120" w:after="120" w:line="276"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2962" w:type="dxa"/>
            <w:gridSpan w:val="2"/>
            <w:tcBorders>
              <w:left w:val="single" w:sz="4" w:space="0" w:color="000000"/>
              <w:right w:val="single" w:sz="4" w:space="0" w:color="000000"/>
            </w:tcBorders>
            <w:vAlign w:val="center"/>
          </w:tcPr>
          <w:p w14:paraId="47630C4B" w14:textId="77777777" w:rsidR="009F73ED" w:rsidRDefault="009F73ED" w:rsidP="009F73ED">
            <w:pPr>
              <w:pBdr>
                <w:top w:val="nil"/>
                <w:left w:val="nil"/>
                <w:bottom w:val="nil"/>
                <w:right w:val="nil"/>
                <w:between w:val="nil"/>
              </w:pBdr>
              <w:spacing w:after="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DOCTOR RAMIRO ALEJANDRO CONTRERAS ESCOBAR/ DIRECTOR EJECUTIVO</w:t>
            </w:r>
          </w:p>
          <w:p w14:paraId="3DDB7ABA" w14:textId="77777777" w:rsidR="009F73ED" w:rsidRDefault="009F73ED" w:rsidP="009F73ED">
            <w:pPr>
              <w:pBdr>
                <w:top w:val="nil"/>
                <w:left w:val="nil"/>
                <w:bottom w:val="nil"/>
                <w:right w:val="nil"/>
                <w:between w:val="nil"/>
              </w:pBdr>
              <w:spacing w:after="0" w:line="276" w:lineRule="auto"/>
              <w:jc w:val="center"/>
              <w:rPr>
                <w:rFonts w:ascii="Verdana" w:eastAsia="Verdana" w:hAnsi="Verdana" w:cs="Verdana"/>
                <w:color w:val="000000"/>
                <w:sz w:val="20"/>
                <w:szCs w:val="20"/>
              </w:rPr>
            </w:pPr>
          </w:p>
        </w:tc>
        <w:tc>
          <w:tcPr>
            <w:tcW w:w="2268" w:type="dxa"/>
            <w:gridSpan w:val="2"/>
            <w:tcBorders>
              <w:left w:val="single" w:sz="4" w:space="0" w:color="000000"/>
              <w:right w:val="single" w:sz="4" w:space="0" w:color="000000"/>
            </w:tcBorders>
          </w:tcPr>
          <w:p w14:paraId="28001779" w14:textId="77777777" w:rsidR="009F73ED" w:rsidRDefault="009F73ED" w:rsidP="009F73ED">
            <w:pPr>
              <w:pBdr>
                <w:top w:val="nil"/>
                <w:left w:val="nil"/>
                <w:bottom w:val="nil"/>
                <w:right w:val="nil"/>
                <w:between w:val="nil"/>
              </w:pBdr>
              <w:spacing w:before="120" w:after="0" w:line="276" w:lineRule="auto"/>
              <w:jc w:val="center"/>
              <w:rPr>
                <w:rFonts w:ascii="Verdana" w:eastAsia="Verdana" w:hAnsi="Verdana" w:cs="Verdana"/>
                <w:color w:val="000000"/>
                <w:sz w:val="20"/>
                <w:szCs w:val="20"/>
              </w:rPr>
            </w:pPr>
          </w:p>
        </w:tc>
        <w:tc>
          <w:tcPr>
            <w:tcW w:w="1942" w:type="dxa"/>
            <w:gridSpan w:val="2"/>
            <w:tcBorders>
              <w:left w:val="single" w:sz="4" w:space="0" w:color="000000"/>
              <w:right w:val="single" w:sz="12" w:space="0" w:color="000000"/>
            </w:tcBorders>
            <w:vAlign w:val="center"/>
          </w:tcPr>
          <w:p w14:paraId="269157FF" w14:textId="51C35F7C" w:rsidR="009F73ED" w:rsidRDefault="003929E5" w:rsidP="009F73ED">
            <w:pPr>
              <w:pBdr>
                <w:top w:val="nil"/>
                <w:left w:val="nil"/>
                <w:bottom w:val="nil"/>
                <w:right w:val="nil"/>
                <w:between w:val="nil"/>
              </w:pBdr>
              <w:spacing w:before="120" w:after="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ABRIL 2023</w:t>
            </w:r>
          </w:p>
        </w:tc>
      </w:tr>
    </w:tbl>
    <w:p w14:paraId="0DA0ED4D" w14:textId="78F872E4" w:rsidR="00EC78F7" w:rsidRDefault="00CD6A15" w:rsidP="00CD6A15">
      <w:pPr>
        <w:tabs>
          <w:tab w:val="left" w:pos="6150"/>
        </w:tabs>
        <w:rPr>
          <w:rFonts w:ascii="Verdana" w:eastAsia="Verdana" w:hAnsi="Verdana" w:cs="Verdana"/>
          <w:sz w:val="20"/>
          <w:szCs w:val="20"/>
        </w:rPr>
      </w:pPr>
      <w:r>
        <w:rPr>
          <w:rFonts w:ascii="Verdana" w:eastAsia="Verdana" w:hAnsi="Verdana" w:cs="Verdana"/>
          <w:sz w:val="20"/>
          <w:szCs w:val="20"/>
        </w:rPr>
        <w:tab/>
      </w:r>
    </w:p>
    <w:p w14:paraId="71BC50D3" w14:textId="77777777" w:rsidR="00EC78F7" w:rsidRDefault="00135278">
      <w:pPr>
        <w:keepNext/>
        <w:keepLines/>
        <w:pBdr>
          <w:top w:val="nil"/>
          <w:left w:val="nil"/>
          <w:bottom w:val="nil"/>
          <w:right w:val="nil"/>
          <w:between w:val="nil"/>
        </w:pBdr>
        <w:spacing w:before="240" w:after="0"/>
        <w:jc w:val="center"/>
        <w:rPr>
          <w:rFonts w:ascii="Verdana" w:eastAsia="Verdana" w:hAnsi="Verdana" w:cs="Verdana"/>
          <w:b/>
          <w:color w:val="000000"/>
          <w:sz w:val="20"/>
          <w:szCs w:val="20"/>
        </w:rPr>
      </w:pPr>
      <w:r>
        <w:rPr>
          <w:rFonts w:ascii="Verdana" w:eastAsia="Verdana" w:hAnsi="Verdana" w:cs="Verdana"/>
          <w:b/>
          <w:color w:val="000000"/>
          <w:sz w:val="20"/>
          <w:szCs w:val="20"/>
        </w:rPr>
        <w:lastRenderedPageBreak/>
        <w:t>ÍNDICE</w:t>
      </w:r>
    </w:p>
    <w:sdt>
      <w:sdtPr>
        <w:rPr>
          <w:rFonts w:ascii="Calibri" w:eastAsia="Calibri" w:hAnsi="Calibri" w:cs="Calibri"/>
          <w:color w:val="auto"/>
          <w:sz w:val="22"/>
          <w:szCs w:val="22"/>
          <w:lang w:val="es-ES"/>
        </w:rPr>
        <w:id w:val="281466366"/>
        <w:docPartObj>
          <w:docPartGallery w:val="Table of Contents"/>
          <w:docPartUnique/>
        </w:docPartObj>
      </w:sdtPr>
      <w:sdtEndPr>
        <w:rPr>
          <w:b/>
          <w:bCs/>
        </w:rPr>
      </w:sdtEndPr>
      <w:sdtContent>
        <w:p w14:paraId="6075B526" w14:textId="77777777" w:rsidR="006746A6" w:rsidRDefault="006746A6">
          <w:pPr>
            <w:pStyle w:val="TtuloTDC"/>
          </w:pPr>
        </w:p>
        <w:p w14:paraId="1EB34E72" w14:textId="2FAACD7A" w:rsidR="006746A6" w:rsidRPr="006746A6" w:rsidRDefault="006746A6">
          <w:pPr>
            <w:pStyle w:val="TDC1"/>
            <w:rPr>
              <w:rFonts w:ascii="Verdana" w:eastAsiaTheme="minorEastAsia" w:hAnsi="Verdana" w:cstheme="minorBidi"/>
              <w:b/>
              <w:noProof/>
              <w:sz w:val="20"/>
              <w:szCs w:val="20"/>
              <w:lang w:val="es-GT"/>
            </w:rPr>
          </w:pPr>
          <w:r w:rsidRPr="006746A6">
            <w:rPr>
              <w:rFonts w:ascii="Verdana" w:hAnsi="Verdana"/>
              <w:b/>
              <w:sz w:val="20"/>
              <w:szCs w:val="20"/>
            </w:rPr>
            <w:fldChar w:fldCharType="begin"/>
          </w:r>
          <w:r w:rsidRPr="006746A6">
            <w:rPr>
              <w:rFonts w:ascii="Verdana" w:hAnsi="Verdana"/>
              <w:b/>
              <w:sz w:val="20"/>
              <w:szCs w:val="20"/>
            </w:rPr>
            <w:instrText xml:space="preserve"> TOC \o "1-3" \h \z \u </w:instrText>
          </w:r>
          <w:r w:rsidRPr="006746A6">
            <w:rPr>
              <w:rFonts w:ascii="Verdana" w:hAnsi="Verdana"/>
              <w:b/>
              <w:sz w:val="20"/>
              <w:szCs w:val="20"/>
            </w:rPr>
            <w:fldChar w:fldCharType="separate"/>
          </w:r>
          <w:hyperlink w:anchor="_Toc130287362" w:history="1">
            <w:r w:rsidRPr="006746A6">
              <w:rPr>
                <w:rStyle w:val="Hipervnculo"/>
                <w:rFonts w:ascii="Verdana" w:eastAsia="Verdana" w:hAnsi="Verdana" w:cs="Verdana"/>
                <w:b/>
                <w:noProof/>
                <w:sz w:val="20"/>
                <w:szCs w:val="20"/>
              </w:rPr>
              <w:t>1.</w:t>
            </w:r>
            <w:r w:rsidRPr="006746A6">
              <w:rPr>
                <w:rFonts w:ascii="Verdana" w:eastAsiaTheme="minorEastAsia" w:hAnsi="Verdana" w:cstheme="minorBidi"/>
                <w:b/>
                <w:noProof/>
                <w:sz w:val="20"/>
                <w:szCs w:val="20"/>
                <w:lang w:val="es-GT"/>
              </w:rPr>
              <w:tab/>
            </w:r>
            <w:r w:rsidRPr="006746A6">
              <w:rPr>
                <w:rStyle w:val="Hipervnculo"/>
                <w:rFonts w:ascii="Verdana" w:eastAsia="Verdana" w:hAnsi="Verdana" w:cs="Verdana"/>
                <w:b/>
                <w:noProof/>
                <w:sz w:val="20"/>
                <w:szCs w:val="20"/>
              </w:rPr>
              <w:t>LISTA DE DISTRIBUCIÓN DEL MANUAL</w:t>
            </w:r>
            <w:r w:rsidRPr="006746A6">
              <w:rPr>
                <w:rFonts w:ascii="Verdana" w:hAnsi="Verdana"/>
                <w:b/>
                <w:noProof/>
                <w:webHidden/>
                <w:sz w:val="20"/>
                <w:szCs w:val="20"/>
              </w:rPr>
              <w:tab/>
            </w:r>
            <w:r w:rsidRPr="006746A6">
              <w:rPr>
                <w:rFonts w:ascii="Verdana" w:hAnsi="Verdana"/>
                <w:b/>
                <w:noProof/>
                <w:webHidden/>
                <w:sz w:val="20"/>
                <w:szCs w:val="20"/>
              </w:rPr>
              <w:fldChar w:fldCharType="begin"/>
            </w:r>
            <w:r w:rsidRPr="006746A6">
              <w:rPr>
                <w:rFonts w:ascii="Verdana" w:hAnsi="Verdana"/>
                <w:b/>
                <w:noProof/>
                <w:webHidden/>
                <w:sz w:val="20"/>
                <w:szCs w:val="20"/>
              </w:rPr>
              <w:instrText xml:space="preserve"> PAGEREF _Toc130287362 \h </w:instrText>
            </w:r>
            <w:r w:rsidRPr="006746A6">
              <w:rPr>
                <w:rFonts w:ascii="Verdana" w:hAnsi="Verdana"/>
                <w:b/>
                <w:noProof/>
                <w:webHidden/>
                <w:sz w:val="20"/>
                <w:szCs w:val="20"/>
              </w:rPr>
            </w:r>
            <w:r w:rsidRPr="006746A6">
              <w:rPr>
                <w:rFonts w:ascii="Verdana" w:hAnsi="Verdana"/>
                <w:b/>
                <w:noProof/>
                <w:webHidden/>
                <w:sz w:val="20"/>
                <w:szCs w:val="20"/>
              </w:rPr>
              <w:fldChar w:fldCharType="separate"/>
            </w:r>
            <w:r w:rsidR="0051175D">
              <w:rPr>
                <w:rFonts w:ascii="Verdana" w:hAnsi="Verdana"/>
                <w:b/>
                <w:noProof/>
                <w:webHidden/>
                <w:sz w:val="20"/>
                <w:szCs w:val="20"/>
              </w:rPr>
              <w:t>3</w:t>
            </w:r>
            <w:r w:rsidRPr="006746A6">
              <w:rPr>
                <w:rFonts w:ascii="Verdana" w:hAnsi="Verdana"/>
                <w:b/>
                <w:noProof/>
                <w:webHidden/>
                <w:sz w:val="20"/>
                <w:szCs w:val="20"/>
              </w:rPr>
              <w:fldChar w:fldCharType="end"/>
            </w:r>
          </w:hyperlink>
        </w:p>
        <w:p w14:paraId="5FD52482" w14:textId="40079EF2" w:rsidR="006746A6" w:rsidRPr="006746A6" w:rsidRDefault="00EB39FD">
          <w:pPr>
            <w:pStyle w:val="TDC1"/>
            <w:rPr>
              <w:rFonts w:ascii="Verdana" w:eastAsiaTheme="minorEastAsia" w:hAnsi="Verdana" w:cstheme="minorBidi"/>
              <w:b/>
              <w:noProof/>
              <w:sz w:val="20"/>
              <w:szCs w:val="20"/>
              <w:lang w:val="es-GT"/>
            </w:rPr>
          </w:pPr>
          <w:hyperlink w:anchor="_Toc130287363" w:history="1">
            <w:r w:rsidR="006746A6" w:rsidRPr="006746A6">
              <w:rPr>
                <w:rStyle w:val="Hipervnculo"/>
                <w:rFonts w:ascii="Verdana" w:eastAsia="Verdana" w:hAnsi="Verdana" w:cs="Verdana"/>
                <w:b/>
                <w:noProof/>
                <w:sz w:val="20"/>
                <w:szCs w:val="20"/>
              </w:rPr>
              <w:t>2.</w:t>
            </w:r>
            <w:r w:rsidR="006746A6" w:rsidRPr="006746A6">
              <w:rPr>
                <w:rFonts w:ascii="Verdana" w:eastAsiaTheme="minorEastAsia" w:hAnsi="Verdana" w:cstheme="minorBidi"/>
                <w:b/>
                <w:noProof/>
                <w:sz w:val="20"/>
                <w:szCs w:val="20"/>
                <w:lang w:val="es-GT"/>
              </w:rPr>
              <w:tab/>
            </w:r>
            <w:r w:rsidR="006746A6" w:rsidRPr="006746A6">
              <w:rPr>
                <w:rStyle w:val="Hipervnculo"/>
                <w:rFonts w:ascii="Verdana" w:eastAsia="Verdana" w:hAnsi="Verdana" w:cs="Verdana"/>
                <w:b/>
                <w:noProof/>
                <w:sz w:val="20"/>
                <w:szCs w:val="20"/>
              </w:rPr>
              <w:t xml:space="preserve">LISTA DE </w:t>
            </w:r>
            <w:r w:rsidR="006746A6" w:rsidRPr="006746A6">
              <w:rPr>
                <w:rStyle w:val="Hipervnculo"/>
                <w:rFonts w:ascii="Verdana" w:eastAsia="Verdana" w:hAnsi="Verdana" w:cs="Verdana"/>
                <w:b/>
                <w:smallCaps/>
                <w:noProof/>
                <w:sz w:val="20"/>
                <w:szCs w:val="20"/>
              </w:rPr>
              <w:t>PÁGINAS</w:t>
            </w:r>
            <w:r w:rsidR="006746A6" w:rsidRPr="006746A6">
              <w:rPr>
                <w:rStyle w:val="Hipervnculo"/>
                <w:rFonts w:ascii="Verdana" w:eastAsia="Verdana" w:hAnsi="Verdana" w:cs="Verdana"/>
                <w:b/>
                <w:noProof/>
                <w:sz w:val="20"/>
                <w:szCs w:val="20"/>
              </w:rPr>
              <w:t xml:space="preserve"> EFECTIVAS</w:t>
            </w:r>
            <w:r w:rsidR="006746A6" w:rsidRPr="006746A6">
              <w:rPr>
                <w:rFonts w:ascii="Verdana" w:hAnsi="Verdana"/>
                <w:b/>
                <w:noProof/>
                <w:webHidden/>
                <w:sz w:val="20"/>
                <w:szCs w:val="20"/>
              </w:rPr>
              <w:tab/>
            </w:r>
            <w:r w:rsidR="006746A6" w:rsidRPr="006746A6">
              <w:rPr>
                <w:rFonts w:ascii="Verdana" w:hAnsi="Verdana"/>
                <w:b/>
                <w:noProof/>
                <w:webHidden/>
                <w:sz w:val="20"/>
                <w:szCs w:val="20"/>
              </w:rPr>
              <w:fldChar w:fldCharType="begin"/>
            </w:r>
            <w:r w:rsidR="006746A6" w:rsidRPr="006746A6">
              <w:rPr>
                <w:rFonts w:ascii="Verdana" w:hAnsi="Verdana"/>
                <w:b/>
                <w:noProof/>
                <w:webHidden/>
                <w:sz w:val="20"/>
                <w:szCs w:val="20"/>
              </w:rPr>
              <w:instrText xml:space="preserve"> PAGEREF _Toc130287363 \h </w:instrText>
            </w:r>
            <w:r w:rsidR="006746A6" w:rsidRPr="006746A6">
              <w:rPr>
                <w:rFonts w:ascii="Verdana" w:hAnsi="Verdana"/>
                <w:b/>
                <w:noProof/>
                <w:webHidden/>
                <w:sz w:val="20"/>
                <w:szCs w:val="20"/>
              </w:rPr>
            </w:r>
            <w:r w:rsidR="006746A6" w:rsidRPr="006746A6">
              <w:rPr>
                <w:rFonts w:ascii="Verdana" w:hAnsi="Verdana"/>
                <w:b/>
                <w:noProof/>
                <w:webHidden/>
                <w:sz w:val="20"/>
                <w:szCs w:val="20"/>
              </w:rPr>
              <w:fldChar w:fldCharType="separate"/>
            </w:r>
            <w:r w:rsidR="0051175D">
              <w:rPr>
                <w:rFonts w:ascii="Verdana" w:hAnsi="Verdana"/>
                <w:b/>
                <w:noProof/>
                <w:webHidden/>
                <w:sz w:val="20"/>
                <w:szCs w:val="20"/>
              </w:rPr>
              <w:t>4</w:t>
            </w:r>
            <w:r w:rsidR="006746A6" w:rsidRPr="006746A6">
              <w:rPr>
                <w:rFonts w:ascii="Verdana" w:hAnsi="Verdana"/>
                <w:b/>
                <w:noProof/>
                <w:webHidden/>
                <w:sz w:val="20"/>
                <w:szCs w:val="20"/>
              </w:rPr>
              <w:fldChar w:fldCharType="end"/>
            </w:r>
          </w:hyperlink>
        </w:p>
        <w:p w14:paraId="0EE678CE" w14:textId="0B0AB628" w:rsidR="006746A6" w:rsidRPr="006746A6" w:rsidRDefault="00EB39FD">
          <w:pPr>
            <w:pStyle w:val="TDC1"/>
            <w:rPr>
              <w:rFonts w:ascii="Verdana" w:eastAsiaTheme="minorEastAsia" w:hAnsi="Verdana" w:cstheme="minorBidi"/>
              <w:b/>
              <w:noProof/>
              <w:sz w:val="20"/>
              <w:szCs w:val="20"/>
              <w:lang w:val="es-GT"/>
            </w:rPr>
          </w:pPr>
          <w:hyperlink w:anchor="_Toc130287364" w:history="1">
            <w:r w:rsidR="006746A6" w:rsidRPr="006746A6">
              <w:rPr>
                <w:rStyle w:val="Hipervnculo"/>
                <w:rFonts w:ascii="Verdana" w:eastAsia="Verdana" w:hAnsi="Verdana" w:cs="Verdana"/>
                <w:b/>
                <w:noProof/>
                <w:sz w:val="20"/>
                <w:szCs w:val="20"/>
              </w:rPr>
              <w:t>3.</w:t>
            </w:r>
            <w:r w:rsidR="006746A6" w:rsidRPr="006746A6">
              <w:rPr>
                <w:rFonts w:ascii="Verdana" w:eastAsiaTheme="minorEastAsia" w:hAnsi="Verdana" w:cstheme="minorBidi"/>
                <w:b/>
                <w:noProof/>
                <w:sz w:val="20"/>
                <w:szCs w:val="20"/>
                <w:lang w:val="es-GT"/>
              </w:rPr>
              <w:tab/>
            </w:r>
            <w:r w:rsidR="006746A6" w:rsidRPr="006746A6">
              <w:rPr>
                <w:rStyle w:val="Hipervnculo"/>
                <w:rFonts w:ascii="Verdana" w:eastAsia="Verdana" w:hAnsi="Verdana" w:cs="Verdana"/>
                <w:b/>
                <w:noProof/>
                <w:sz w:val="20"/>
                <w:szCs w:val="20"/>
              </w:rPr>
              <w:t>REGISTRO O CONTROL DE REVISIONES</w:t>
            </w:r>
            <w:r w:rsidR="006746A6" w:rsidRPr="006746A6">
              <w:rPr>
                <w:rFonts w:ascii="Verdana" w:hAnsi="Verdana"/>
                <w:b/>
                <w:noProof/>
                <w:webHidden/>
                <w:sz w:val="20"/>
                <w:szCs w:val="20"/>
              </w:rPr>
              <w:tab/>
            </w:r>
            <w:r w:rsidR="006746A6" w:rsidRPr="006746A6">
              <w:rPr>
                <w:rFonts w:ascii="Verdana" w:hAnsi="Verdana"/>
                <w:b/>
                <w:noProof/>
                <w:webHidden/>
                <w:sz w:val="20"/>
                <w:szCs w:val="20"/>
              </w:rPr>
              <w:fldChar w:fldCharType="begin"/>
            </w:r>
            <w:r w:rsidR="006746A6" w:rsidRPr="006746A6">
              <w:rPr>
                <w:rFonts w:ascii="Verdana" w:hAnsi="Verdana"/>
                <w:b/>
                <w:noProof/>
                <w:webHidden/>
                <w:sz w:val="20"/>
                <w:szCs w:val="20"/>
              </w:rPr>
              <w:instrText xml:space="preserve"> PAGEREF _Toc130287364 \h </w:instrText>
            </w:r>
            <w:r w:rsidR="006746A6" w:rsidRPr="006746A6">
              <w:rPr>
                <w:rFonts w:ascii="Verdana" w:hAnsi="Verdana"/>
                <w:b/>
                <w:noProof/>
                <w:webHidden/>
                <w:sz w:val="20"/>
                <w:szCs w:val="20"/>
              </w:rPr>
            </w:r>
            <w:r w:rsidR="006746A6" w:rsidRPr="006746A6">
              <w:rPr>
                <w:rFonts w:ascii="Verdana" w:hAnsi="Verdana"/>
                <w:b/>
                <w:noProof/>
                <w:webHidden/>
                <w:sz w:val="20"/>
                <w:szCs w:val="20"/>
              </w:rPr>
              <w:fldChar w:fldCharType="separate"/>
            </w:r>
            <w:r w:rsidR="0051175D">
              <w:rPr>
                <w:rFonts w:ascii="Verdana" w:hAnsi="Verdana"/>
                <w:b/>
                <w:noProof/>
                <w:webHidden/>
                <w:sz w:val="20"/>
                <w:szCs w:val="20"/>
              </w:rPr>
              <w:t>8</w:t>
            </w:r>
            <w:r w:rsidR="006746A6" w:rsidRPr="006746A6">
              <w:rPr>
                <w:rFonts w:ascii="Verdana" w:hAnsi="Verdana"/>
                <w:b/>
                <w:noProof/>
                <w:webHidden/>
                <w:sz w:val="20"/>
                <w:szCs w:val="20"/>
              </w:rPr>
              <w:fldChar w:fldCharType="end"/>
            </w:r>
          </w:hyperlink>
        </w:p>
        <w:p w14:paraId="3AB527B1" w14:textId="1355C20F" w:rsidR="006746A6" w:rsidRPr="006746A6" w:rsidRDefault="00EB39FD">
          <w:pPr>
            <w:pStyle w:val="TDC1"/>
            <w:rPr>
              <w:rFonts w:ascii="Verdana" w:eastAsiaTheme="minorEastAsia" w:hAnsi="Verdana" w:cstheme="minorBidi"/>
              <w:b/>
              <w:noProof/>
              <w:sz w:val="20"/>
              <w:szCs w:val="20"/>
              <w:lang w:val="es-GT"/>
            </w:rPr>
          </w:pPr>
          <w:hyperlink w:anchor="_Toc130287365" w:history="1">
            <w:r w:rsidR="006746A6" w:rsidRPr="006746A6">
              <w:rPr>
                <w:rStyle w:val="Hipervnculo"/>
                <w:rFonts w:ascii="Verdana" w:eastAsia="Verdana" w:hAnsi="Verdana" w:cs="Verdana"/>
                <w:b/>
                <w:noProof/>
                <w:sz w:val="20"/>
                <w:szCs w:val="20"/>
              </w:rPr>
              <w:t>5.</w:t>
            </w:r>
            <w:r w:rsidR="006746A6" w:rsidRPr="006746A6">
              <w:rPr>
                <w:rFonts w:ascii="Verdana" w:eastAsiaTheme="minorEastAsia" w:hAnsi="Verdana" w:cstheme="minorBidi"/>
                <w:b/>
                <w:noProof/>
                <w:sz w:val="20"/>
                <w:szCs w:val="20"/>
                <w:lang w:val="es-GT"/>
              </w:rPr>
              <w:tab/>
            </w:r>
            <w:r w:rsidR="006746A6" w:rsidRPr="006746A6">
              <w:rPr>
                <w:rStyle w:val="Hipervnculo"/>
                <w:rFonts w:ascii="Verdana" w:eastAsia="Verdana" w:hAnsi="Verdana" w:cs="Verdana"/>
                <w:b/>
                <w:noProof/>
                <w:sz w:val="20"/>
                <w:szCs w:val="20"/>
              </w:rPr>
              <w:t>INFORMACIÓN GENERAL (DEFINICIONES Y CONCEPTOS)</w:t>
            </w:r>
            <w:r w:rsidR="006746A6" w:rsidRPr="006746A6">
              <w:rPr>
                <w:rFonts w:ascii="Verdana" w:hAnsi="Verdana"/>
                <w:b/>
                <w:noProof/>
                <w:webHidden/>
                <w:sz w:val="20"/>
                <w:szCs w:val="20"/>
              </w:rPr>
              <w:tab/>
            </w:r>
            <w:r w:rsidR="006746A6" w:rsidRPr="006746A6">
              <w:rPr>
                <w:rFonts w:ascii="Verdana" w:hAnsi="Verdana"/>
                <w:b/>
                <w:noProof/>
                <w:webHidden/>
                <w:sz w:val="20"/>
                <w:szCs w:val="20"/>
              </w:rPr>
              <w:fldChar w:fldCharType="begin"/>
            </w:r>
            <w:r w:rsidR="006746A6" w:rsidRPr="006746A6">
              <w:rPr>
                <w:rFonts w:ascii="Verdana" w:hAnsi="Verdana"/>
                <w:b/>
                <w:noProof/>
                <w:webHidden/>
                <w:sz w:val="20"/>
                <w:szCs w:val="20"/>
              </w:rPr>
              <w:instrText xml:space="preserve"> PAGEREF _Toc130287365 \h </w:instrText>
            </w:r>
            <w:r w:rsidR="006746A6" w:rsidRPr="006746A6">
              <w:rPr>
                <w:rFonts w:ascii="Verdana" w:hAnsi="Verdana"/>
                <w:b/>
                <w:noProof/>
                <w:webHidden/>
                <w:sz w:val="20"/>
                <w:szCs w:val="20"/>
              </w:rPr>
            </w:r>
            <w:r w:rsidR="006746A6" w:rsidRPr="006746A6">
              <w:rPr>
                <w:rFonts w:ascii="Verdana" w:hAnsi="Verdana"/>
                <w:b/>
                <w:noProof/>
                <w:webHidden/>
                <w:sz w:val="20"/>
                <w:szCs w:val="20"/>
              </w:rPr>
              <w:fldChar w:fldCharType="separate"/>
            </w:r>
            <w:r w:rsidR="0051175D">
              <w:rPr>
                <w:rFonts w:ascii="Verdana" w:hAnsi="Verdana"/>
                <w:b/>
                <w:noProof/>
                <w:webHidden/>
                <w:sz w:val="20"/>
                <w:szCs w:val="20"/>
              </w:rPr>
              <w:t>8</w:t>
            </w:r>
            <w:r w:rsidR="006746A6" w:rsidRPr="006746A6">
              <w:rPr>
                <w:rFonts w:ascii="Verdana" w:hAnsi="Verdana"/>
                <w:b/>
                <w:noProof/>
                <w:webHidden/>
                <w:sz w:val="20"/>
                <w:szCs w:val="20"/>
              </w:rPr>
              <w:fldChar w:fldCharType="end"/>
            </w:r>
          </w:hyperlink>
        </w:p>
        <w:p w14:paraId="52C07543" w14:textId="65EB3CD1" w:rsidR="006746A6" w:rsidRPr="006746A6" w:rsidRDefault="00EB39FD">
          <w:pPr>
            <w:pStyle w:val="TDC1"/>
            <w:rPr>
              <w:rFonts w:ascii="Verdana" w:eastAsiaTheme="minorEastAsia" w:hAnsi="Verdana" w:cstheme="minorBidi"/>
              <w:b/>
              <w:noProof/>
              <w:sz w:val="20"/>
              <w:szCs w:val="20"/>
              <w:lang w:val="es-GT"/>
            </w:rPr>
          </w:pPr>
          <w:hyperlink w:anchor="_Toc130287366" w:history="1">
            <w:r w:rsidR="006746A6" w:rsidRPr="006746A6">
              <w:rPr>
                <w:rStyle w:val="Hipervnculo"/>
                <w:rFonts w:ascii="Verdana" w:eastAsia="Verdana" w:hAnsi="Verdana" w:cs="Verdana"/>
                <w:b/>
                <w:noProof/>
                <w:sz w:val="20"/>
                <w:szCs w:val="20"/>
              </w:rPr>
              <w:t>6.</w:t>
            </w:r>
            <w:r w:rsidR="006746A6" w:rsidRPr="006746A6">
              <w:rPr>
                <w:rFonts w:ascii="Verdana" w:eastAsiaTheme="minorEastAsia" w:hAnsi="Verdana" w:cstheme="minorBidi"/>
                <w:b/>
                <w:noProof/>
                <w:sz w:val="20"/>
                <w:szCs w:val="20"/>
                <w:lang w:val="es-GT"/>
              </w:rPr>
              <w:tab/>
            </w:r>
            <w:r w:rsidR="006746A6" w:rsidRPr="006746A6">
              <w:rPr>
                <w:rStyle w:val="Hipervnculo"/>
                <w:rFonts w:ascii="Verdana" w:eastAsia="Verdana" w:hAnsi="Verdana" w:cs="Verdana"/>
                <w:b/>
                <w:noProof/>
                <w:sz w:val="20"/>
                <w:szCs w:val="20"/>
              </w:rPr>
              <w:t>ACRÓNIMOS</w:t>
            </w:r>
            <w:r w:rsidR="006746A6" w:rsidRPr="006746A6">
              <w:rPr>
                <w:rFonts w:ascii="Verdana" w:hAnsi="Verdana"/>
                <w:b/>
                <w:noProof/>
                <w:webHidden/>
                <w:sz w:val="20"/>
                <w:szCs w:val="20"/>
              </w:rPr>
              <w:tab/>
            </w:r>
            <w:r w:rsidR="006746A6" w:rsidRPr="006746A6">
              <w:rPr>
                <w:rFonts w:ascii="Verdana" w:hAnsi="Verdana"/>
                <w:b/>
                <w:noProof/>
                <w:webHidden/>
                <w:sz w:val="20"/>
                <w:szCs w:val="20"/>
              </w:rPr>
              <w:fldChar w:fldCharType="begin"/>
            </w:r>
            <w:r w:rsidR="006746A6" w:rsidRPr="006746A6">
              <w:rPr>
                <w:rFonts w:ascii="Verdana" w:hAnsi="Verdana"/>
                <w:b/>
                <w:noProof/>
                <w:webHidden/>
                <w:sz w:val="20"/>
                <w:szCs w:val="20"/>
              </w:rPr>
              <w:instrText xml:space="preserve"> PAGEREF _Toc130287366 \h </w:instrText>
            </w:r>
            <w:r w:rsidR="006746A6" w:rsidRPr="006746A6">
              <w:rPr>
                <w:rFonts w:ascii="Verdana" w:hAnsi="Verdana"/>
                <w:b/>
                <w:noProof/>
                <w:webHidden/>
                <w:sz w:val="20"/>
                <w:szCs w:val="20"/>
              </w:rPr>
            </w:r>
            <w:r w:rsidR="006746A6" w:rsidRPr="006746A6">
              <w:rPr>
                <w:rFonts w:ascii="Verdana" w:hAnsi="Verdana"/>
                <w:b/>
                <w:noProof/>
                <w:webHidden/>
                <w:sz w:val="20"/>
                <w:szCs w:val="20"/>
              </w:rPr>
              <w:fldChar w:fldCharType="separate"/>
            </w:r>
            <w:r w:rsidR="0051175D">
              <w:rPr>
                <w:rFonts w:ascii="Verdana" w:hAnsi="Verdana"/>
                <w:b/>
                <w:noProof/>
                <w:webHidden/>
                <w:sz w:val="20"/>
                <w:szCs w:val="20"/>
              </w:rPr>
              <w:t>9</w:t>
            </w:r>
            <w:r w:rsidR="006746A6" w:rsidRPr="006746A6">
              <w:rPr>
                <w:rFonts w:ascii="Verdana" w:hAnsi="Verdana"/>
                <w:b/>
                <w:noProof/>
                <w:webHidden/>
                <w:sz w:val="20"/>
                <w:szCs w:val="20"/>
              </w:rPr>
              <w:fldChar w:fldCharType="end"/>
            </w:r>
          </w:hyperlink>
        </w:p>
        <w:p w14:paraId="3C5F5B83" w14:textId="00F44515" w:rsidR="006746A6" w:rsidRPr="006746A6" w:rsidRDefault="00EB39FD">
          <w:pPr>
            <w:pStyle w:val="TDC1"/>
            <w:rPr>
              <w:rFonts w:ascii="Verdana" w:eastAsiaTheme="minorEastAsia" w:hAnsi="Verdana" w:cstheme="minorBidi"/>
              <w:b/>
              <w:noProof/>
              <w:sz w:val="20"/>
              <w:szCs w:val="20"/>
              <w:lang w:val="es-GT"/>
            </w:rPr>
          </w:pPr>
          <w:hyperlink w:anchor="_Toc130287367" w:history="1">
            <w:r w:rsidR="006746A6" w:rsidRPr="006746A6">
              <w:rPr>
                <w:rStyle w:val="Hipervnculo"/>
                <w:rFonts w:ascii="Verdana" w:eastAsia="Verdana" w:hAnsi="Verdana" w:cs="Verdana"/>
                <w:b/>
                <w:noProof/>
                <w:sz w:val="20"/>
                <w:szCs w:val="20"/>
              </w:rPr>
              <w:t>7.</w:t>
            </w:r>
            <w:r w:rsidR="006746A6" w:rsidRPr="006746A6">
              <w:rPr>
                <w:rFonts w:ascii="Verdana" w:eastAsiaTheme="minorEastAsia" w:hAnsi="Verdana" w:cstheme="minorBidi"/>
                <w:b/>
                <w:noProof/>
                <w:sz w:val="20"/>
                <w:szCs w:val="20"/>
                <w:lang w:val="es-GT"/>
              </w:rPr>
              <w:tab/>
            </w:r>
            <w:r w:rsidR="006746A6" w:rsidRPr="006746A6">
              <w:rPr>
                <w:rStyle w:val="Hipervnculo"/>
                <w:rFonts w:ascii="Verdana" w:eastAsia="Verdana" w:hAnsi="Verdana" w:cs="Verdana"/>
                <w:b/>
                <w:noProof/>
                <w:sz w:val="20"/>
                <w:szCs w:val="20"/>
              </w:rPr>
              <w:t>BASE LEGAL</w:t>
            </w:r>
            <w:r w:rsidR="006746A6" w:rsidRPr="006746A6">
              <w:rPr>
                <w:rFonts w:ascii="Verdana" w:hAnsi="Verdana"/>
                <w:b/>
                <w:noProof/>
                <w:webHidden/>
                <w:sz w:val="20"/>
                <w:szCs w:val="20"/>
              </w:rPr>
              <w:tab/>
            </w:r>
            <w:r w:rsidR="006746A6" w:rsidRPr="006746A6">
              <w:rPr>
                <w:rFonts w:ascii="Verdana" w:hAnsi="Verdana"/>
                <w:b/>
                <w:noProof/>
                <w:webHidden/>
                <w:sz w:val="20"/>
                <w:szCs w:val="20"/>
              </w:rPr>
              <w:fldChar w:fldCharType="begin"/>
            </w:r>
            <w:r w:rsidR="006746A6" w:rsidRPr="006746A6">
              <w:rPr>
                <w:rFonts w:ascii="Verdana" w:hAnsi="Verdana"/>
                <w:b/>
                <w:noProof/>
                <w:webHidden/>
                <w:sz w:val="20"/>
                <w:szCs w:val="20"/>
              </w:rPr>
              <w:instrText xml:space="preserve"> PAGEREF _Toc130287367 \h </w:instrText>
            </w:r>
            <w:r w:rsidR="006746A6" w:rsidRPr="006746A6">
              <w:rPr>
                <w:rFonts w:ascii="Verdana" w:hAnsi="Verdana"/>
                <w:b/>
                <w:noProof/>
                <w:webHidden/>
                <w:sz w:val="20"/>
                <w:szCs w:val="20"/>
              </w:rPr>
            </w:r>
            <w:r w:rsidR="006746A6" w:rsidRPr="006746A6">
              <w:rPr>
                <w:rFonts w:ascii="Verdana" w:hAnsi="Verdana"/>
                <w:b/>
                <w:noProof/>
                <w:webHidden/>
                <w:sz w:val="20"/>
                <w:szCs w:val="20"/>
              </w:rPr>
              <w:fldChar w:fldCharType="separate"/>
            </w:r>
            <w:r w:rsidR="0051175D">
              <w:rPr>
                <w:rFonts w:ascii="Verdana" w:hAnsi="Verdana"/>
                <w:b/>
                <w:noProof/>
                <w:webHidden/>
                <w:sz w:val="20"/>
                <w:szCs w:val="20"/>
              </w:rPr>
              <w:t>10</w:t>
            </w:r>
            <w:r w:rsidR="006746A6" w:rsidRPr="006746A6">
              <w:rPr>
                <w:rFonts w:ascii="Verdana" w:hAnsi="Verdana"/>
                <w:b/>
                <w:noProof/>
                <w:webHidden/>
                <w:sz w:val="20"/>
                <w:szCs w:val="20"/>
              </w:rPr>
              <w:fldChar w:fldCharType="end"/>
            </w:r>
          </w:hyperlink>
        </w:p>
        <w:p w14:paraId="31469811" w14:textId="5A652F42" w:rsidR="006746A6" w:rsidRPr="006746A6" w:rsidRDefault="00EB39FD">
          <w:pPr>
            <w:pStyle w:val="TDC1"/>
            <w:rPr>
              <w:rFonts w:ascii="Verdana" w:eastAsiaTheme="minorEastAsia" w:hAnsi="Verdana" w:cstheme="minorBidi"/>
              <w:b/>
              <w:noProof/>
              <w:sz w:val="20"/>
              <w:szCs w:val="20"/>
              <w:lang w:val="es-GT"/>
            </w:rPr>
          </w:pPr>
          <w:hyperlink w:anchor="_Toc130287368" w:history="1">
            <w:r w:rsidR="006746A6" w:rsidRPr="006746A6">
              <w:rPr>
                <w:rStyle w:val="Hipervnculo"/>
                <w:rFonts w:ascii="Verdana" w:eastAsia="Verdana" w:hAnsi="Verdana" w:cs="Verdana"/>
                <w:b/>
                <w:noProof/>
                <w:sz w:val="20"/>
                <w:szCs w:val="20"/>
              </w:rPr>
              <w:t>8.</w:t>
            </w:r>
            <w:r w:rsidR="006746A6" w:rsidRPr="006746A6">
              <w:rPr>
                <w:rFonts w:ascii="Verdana" w:eastAsiaTheme="minorEastAsia" w:hAnsi="Verdana" w:cstheme="minorBidi"/>
                <w:b/>
                <w:noProof/>
                <w:sz w:val="20"/>
                <w:szCs w:val="20"/>
                <w:lang w:val="es-GT"/>
              </w:rPr>
              <w:tab/>
            </w:r>
            <w:r w:rsidR="006746A6" w:rsidRPr="006746A6">
              <w:rPr>
                <w:rStyle w:val="Hipervnculo"/>
                <w:rFonts w:ascii="Verdana" w:eastAsia="Verdana" w:hAnsi="Verdana" w:cs="Verdana"/>
                <w:b/>
                <w:noProof/>
                <w:sz w:val="20"/>
                <w:szCs w:val="20"/>
              </w:rPr>
              <w:t>NORMATIVA RELACIONADA</w:t>
            </w:r>
            <w:r w:rsidR="006746A6" w:rsidRPr="006746A6">
              <w:rPr>
                <w:rFonts w:ascii="Verdana" w:hAnsi="Verdana"/>
                <w:b/>
                <w:noProof/>
                <w:webHidden/>
                <w:sz w:val="20"/>
                <w:szCs w:val="20"/>
              </w:rPr>
              <w:tab/>
            </w:r>
            <w:r w:rsidR="006746A6" w:rsidRPr="006746A6">
              <w:rPr>
                <w:rFonts w:ascii="Verdana" w:hAnsi="Verdana"/>
                <w:b/>
                <w:noProof/>
                <w:webHidden/>
                <w:sz w:val="20"/>
                <w:szCs w:val="20"/>
              </w:rPr>
              <w:fldChar w:fldCharType="begin"/>
            </w:r>
            <w:r w:rsidR="006746A6" w:rsidRPr="006746A6">
              <w:rPr>
                <w:rFonts w:ascii="Verdana" w:hAnsi="Verdana"/>
                <w:b/>
                <w:noProof/>
                <w:webHidden/>
                <w:sz w:val="20"/>
                <w:szCs w:val="20"/>
              </w:rPr>
              <w:instrText xml:space="preserve"> PAGEREF _Toc130287368 \h </w:instrText>
            </w:r>
            <w:r w:rsidR="006746A6" w:rsidRPr="006746A6">
              <w:rPr>
                <w:rFonts w:ascii="Verdana" w:hAnsi="Verdana"/>
                <w:b/>
                <w:noProof/>
                <w:webHidden/>
                <w:sz w:val="20"/>
                <w:szCs w:val="20"/>
              </w:rPr>
            </w:r>
            <w:r w:rsidR="006746A6" w:rsidRPr="006746A6">
              <w:rPr>
                <w:rFonts w:ascii="Verdana" w:hAnsi="Verdana"/>
                <w:b/>
                <w:noProof/>
                <w:webHidden/>
                <w:sz w:val="20"/>
                <w:szCs w:val="20"/>
              </w:rPr>
              <w:fldChar w:fldCharType="separate"/>
            </w:r>
            <w:r w:rsidR="0051175D">
              <w:rPr>
                <w:rFonts w:ascii="Verdana" w:hAnsi="Verdana"/>
                <w:b/>
                <w:noProof/>
                <w:webHidden/>
                <w:sz w:val="20"/>
                <w:szCs w:val="20"/>
              </w:rPr>
              <w:t>11</w:t>
            </w:r>
            <w:r w:rsidR="006746A6" w:rsidRPr="006746A6">
              <w:rPr>
                <w:rFonts w:ascii="Verdana" w:hAnsi="Verdana"/>
                <w:b/>
                <w:noProof/>
                <w:webHidden/>
                <w:sz w:val="20"/>
                <w:szCs w:val="20"/>
              </w:rPr>
              <w:fldChar w:fldCharType="end"/>
            </w:r>
          </w:hyperlink>
        </w:p>
        <w:p w14:paraId="7C449818" w14:textId="12E3799B" w:rsidR="006746A6" w:rsidRPr="006746A6" w:rsidRDefault="00EB39FD">
          <w:pPr>
            <w:pStyle w:val="TDC1"/>
            <w:rPr>
              <w:rFonts w:ascii="Verdana" w:eastAsiaTheme="minorEastAsia" w:hAnsi="Verdana" w:cstheme="minorBidi"/>
              <w:b/>
              <w:noProof/>
              <w:sz w:val="20"/>
              <w:szCs w:val="20"/>
              <w:lang w:val="es-GT"/>
            </w:rPr>
          </w:pPr>
          <w:hyperlink w:anchor="_Toc130287369" w:history="1">
            <w:r w:rsidR="006746A6" w:rsidRPr="006746A6">
              <w:rPr>
                <w:rStyle w:val="Hipervnculo"/>
                <w:rFonts w:ascii="Verdana" w:eastAsia="Verdana" w:hAnsi="Verdana" w:cs="Verdana"/>
                <w:b/>
                <w:noProof/>
                <w:sz w:val="20"/>
                <w:szCs w:val="20"/>
              </w:rPr>
              <w:t>9.</w:t>
            </w:r>
            <w:r w:rsidR="006746A6" w:rsidRPr="006746A6">
              <w:rPr>
                <w:rFonts w:ascii="Verdana" w:eastAsiaTheme="minorEastAsia" w:hAnsi="Verdana" w:cstheme="minorBidi"/>
                <w:b/>
                <w:noProof/>
                <w:sz w:val="20"/>
                <w:szCs w:val="20"/>
                <w:lang w:val="es-GT"/>
              </w:rPr>
              <w:tab/>
            </w:r>
            <w:r w:rsidR="006746A6" w:rsidRPr="006746A6">
              <w:rPr>
                <w:rStyle w:val="Hipervnculo"/>
                <w:rFonts w:ascii="Verdana" w:eastAsia="Verdana" w:hAnsi="Verdana" w:cs="Verdana"/>
                <w:b/>
                <w:noProof/>
                <w:sz w:val="20"/>
                <w:szCs w:val="20"/>
              </w:rPr>
              <w:t>OBJETIVOS</w:t>
            </w:r>
            <w:r w:rsidR="006746A6" w:rsidRPr="006746A6">
              <w:rPr>
                <w:rFonts w:ascii="Verdana" w:hAnsi="Verdana"/>
                <w:b/>
                <w:noProof/>
                <w:webHidden/>
                <w:sz w:val="20"/>
                <w:szCs w:val="20"/>
              </w:rPr>
              <w:tab/>
            </w:r>
            <w:r w:rsidR="006746A6" w:rsidRPr="006746A6">
              <w:rPr>
                <w:rFonts w:ascii="Verdana" w:hAnsi="Verdana"/>
                <w:b/>
                <w:noProof/>
                <w:webHidden/>
                <w:sz w:val="20"/>
                <w:szCs w:val="20"/>
              </w:rPr>
              <w:fldChar w:fldCharType="begin"/>
            </w:r>
            <w:r w:rsidR="006746A6" w:rsidRPr="006746A6">
              <w:rPr>
                <w:rFonts w:ascii="Verdana" w:hAnsi="Verdana"/>
                <w:b/>
                <w:noProof/>
                <w:webHidden/>
                <w:sz w:val="20"/>
                <w:szCs w:val="20"/>
              </w:rPr>
              <w:instrText xml:space="preserve"> PAGEREF _Toc130287369 \h </w:instrText>
            </w:r>
            <w:r w:rsidR="006746A6" w:rsidRPr="006746A6">
              <w:rPr>
                <w:rFonts w:ascii="Verdana" w:hAnsi="Verdana"/>
                <w:b/>
                <w:noProof/>
                <w:webHidden/>
                <w:sz w:val="20"/>
                <w:szCs w:val="20"/>
              </w:rPr>
            </w:r>
            <w:r w:rsidR="006746A6" w:rsidRPr="006746A6">
              <w:rPr>
                <w:rFonts w:ascii="Verdana" w:hAnsi="Verdana"/>
                <w:b/>
                <w:noProof/>
                <w:webHidden/>
                <w:sz w:val="20"/>
                <w:szCs w:val="20"/>
              </w:rPr>
              <w:fldChar w:fldCharType="separate"/>
            </w:r>
            <w:r w:rsidR="0051175D">
              <w:rPr>
                <w:rFonts w:ascii="Verdana" w:hAnsi="Verdana"/>
                <w:b/>
                <w:noProof/>
                <w:webHidden/>
                <w:sz w:val="20"/>
                <w:szCs w:val="20"/>
              </w:rPr>
              <w:t>13</w:t>
            </w:r>
            <w:r w:rsidR="006746A6" w:rsidRPr="006746A6">
              <w:rPr>
                <w:rFonts w:ascii="Verdana" w:hAnsi="Verdana"/>
                <w:b/>
                <w:noProof/>
                <w:webHidden/>
                <w:sz w:val="20"/>
                <w:szCs w:val="20"/>
              </w:rPr>
              <w:fldChar w:fldCharType="end"/>
            </w:r>
          </w:hyperlink>
        </w:p>
        <w:p w14:paraId="6E8BBB57" w14:textId="5A9F704F" w:rsidR="006746A6" w:rsidRPr="006746A6" w:rsidRDefault="00EB39FD">
          <w:pPr>
            <w:pStyle w:val="TDC1"/>
            <w:rPr>
              <w:rFonts w:ascii="Verdana" w:eastAsiaTheme="minorEastAsia" w:hAnsi="Verdana" w:cstheme="minorBidi"/>
              <w:b/>
              <w:noProof/>
              <w:sz w:val="20"/>
              <w:szCs w:val="20"/>
              <w:lang w:val="es-GT"/>
            </w:rPr>
          </w:pPr>
          <w:hyperlink w:anchor="_Toc130287370" w:history="1">
            <w:r w:rsidR="006746A6" w:rsidRPr="006746A6">
              <w:rPr>
                <w:rStyle w:val="Hipervnculo"/>
                <w:rFonts w:ascii="Verdana" w:eastAsia="Verdana" w:hAnsi="Verdana" w:cs="Verdana"/>
                <w:b/>
                <w:noProof/>
                <w:sz w:val="20"/>
                <w:szCs w:val="20"/>
              </w:rPr>
              <w:t>10.</w:t>
            </w:r>
            <w:r w:rsidR="006746A6" w:rsidRPr="006746A6">
              <w:rPr>
                <w:rFonts w:ascii="Verdana" w:eastAsiaTheme="minorEastAsia" w:hAnsi="Verdana" w:cstheme="minorBidi"/>
                <w:b/>
                <w:noProof/>
                <w:sz w:val="20"/>
                <w:szCs w:val="20"/>
                <w:lang w:val="es-GT"/>
              </w:rPr>
              <w:tab/>
            </w:r>
            <w:r w:rsidR="006746A6" w:rsidRPr="006746A6">
              <w:rPr>
                <w:rStyle w:val="Hipervnculo"/>
                <w:rFonts w:ascii="Verdana" w:eastAsia="Verdana" w:hAnsi="Verdana" w:cs="Verdana"/>
                <w:b/>
                <w:noProof/>
                <w:sz w:val="20"/>
                <w:szCs w:val="20"/>
              </w:rPr>
              <w:t>GENERALIDADES</w:t>
            </w:r>
            <w:r w:rsidR="006746A6" w:rsidRPr="006746A6">
              <w:rPr>
                <w:rFonts w:ascii="Verdana" w:hAnsi="Verdana"/>
                <w:b/>
                <w:noProof/>
                <w:webHidden/>
                <w:sz w:val="20"/>
                <w:szCs w:val="20"/>
              </w:rPr>
              <w:tab/>
            </w:r>
            <w:r w:rsidR="006746A6" w:rsidRPr="006746A6">
              <w:rPr>
                <w:rFonts w:ascii="Verdana" w:hAnsi="Verdana"/>
                <w:b/>
                <w:noProof/>
                <w:webHidden/>
                <w:sz w:val="20"/>
                <w:szCs w:val="20"/>
              </w:rPr>
              <w:fldChar w:fldCharType="begin"/>
            </w:r>
            <w:r w:rsidR="006746A6" w:rsidRPr="006746A6">
              <w:rPr>
                <w:rFonts w:ascii="Verdana" w:hAnsi="Verdana"/>
                <w:b/>
                <w:noProof/>
                <w:webHidden/>
                <w:sz w:val="20"/>
                <w:szCs w:val="20"/>
              </w:rPr>
              <w:instrText xml:space="preserve"> PAGEREF _Toc130287370 \h </w:instrText>
            </w:r>
            <w:r w:rsidR="006746A6" w:rsidRPr="006746A6">
              <w:rPr>
                <w:rFonts w:ascii="Verdana" w:hAnsi="Verdana"/>
                <w:b/>
                <w:noProof/>
                <w:webHidden/>
                <w:sz w:val="20"/>
                <w:szCs w:val="20"/>
              </w:rPr>
            </w:r>
            <w:r w:rsidR="006746A6" w:rsidRPr="006746A6">
              <w:rPr>
                <w:rFonts w:ascii="Verdana" w:hAnsi="Verdana"/>
                <w:b/>
                <w:noProof/>
                <w:webHidden/>
                <w:sz w:val="20"/>
                <w:szCs w:val="20"/>
              </w:rPr>
              <w:fldChar w:fldCharType="separate"/>
            </w:r>
            <w:r w:rsidR="0051175D">
              <w:rPr>
                <w:rFonts w:ascii="Verdana" w:hAnsi="Verdana"/>
                <w:b/>
                <w:noProof/>
                <w:webHidden/>
                <w:sz w:val="20"/>
                <w:szCs w:val="20"/>
              </w:rPr>
              <w:t>14</w:t>
            </w:r>
            <w:r w:rsidR="006746A6" w:rsidRPr="006746A6">
              <w:rPr>
                <w:rFonts w:ascii="Verdana" w:hAnsi="Verdana"/>
                <w:b/>
                <w:noProof/>
                <w:webHidden/>
                <w:sz w:val="20"/>
                <w:szCs w:val="20"/>
              </w:rPr>
              <w:fldChar w:fldCharType="end"/>
            </w:r>
          </w:hyperlink>
        </w:p>
        <w:p w14:paraId="019EE4BB" w14:textId="0A859AE5" w:rsidR="006746A6" w:rsidRPr="006746A6" w:rsidRDefault="00EB39FD">
          <w:pPr>
            <w:pStyle w:val="TDC1"/>
            <w:rPr>
              <w:rFonts w:ascii="Verdana" w:eastAsiaTheme="minorEastAsia" w:hAnsi="Verdana" w:cstheme="minorBidi"/>
              <w:b/>
              <w:noProof/>
              <w:sz w:val="20"/>
              <w:szCs w:val="20"/>
              <w:lang w:val="es-GT"/>
            </w:rPr>
          </w:pPr>
          <w:hyperlink w:anchor="_Toc130287371" w:history="1">
            <w:r w:rsidR="006746A6" w:rsidRPr="006746A6">
              <w:rPr>
                <w:rStyle w:val="Hipervnculo"/>
                <w:rFonts w:ascii="Verdana" w:eastAsia="Verdana" w:hAnsi="Verdana" w:cs="Verdana"/>
                <w:b/>
                <w:noProof/>
                <w:sz w:val="20"/>
                <w:szCs w:val="20"/>
              </w:rPr>
              <w:t>11.</w:t>
            </w:r>
            <w:r w:rsidR="006746A6" w:rsidRPr="006746A6">
              <w:rPr>
                <w:rFonts w:ascii="Verdana" w:eastAsiaTheme="minorEastAsia" w:hAnsi="Verdana" w:cstheme="minorBidi"/>
                <w:b/>
                <w:noProof/>
                <w:sz w:val="20"/>
                <w:szCs w:val="20"/>
                <w:lang w:val="es-GT"/>
              </w:rPr>
              <w:tab/>
            </w:r>
            <w:r w:rsidR="006746A6" w:rsidRPr="006746A6">
              <w:rPr>
                <w:rStyle w:val="Hipervnculo"/>
                <w:rFonts w:ascii="Verdana" w:eastAsia="Verdana" w:hAnsi="Verdana" w:cs="Verdana"/>
                <w:b/>
                <w:noProof/>
                <w:sz w:val="20"/>
                <w:szCs w:val="20"/>
              </w:rPr>
              <w:t>ACTUALIZACIÓN DEL MANUAL</w:t>
            </w:r>
            <w:r w:rsidR="006746A6" w:rsidRPr="006746A6">
              <w:rPr>
                <w:rFonts w:ascii="Verdana" w:hAnsi="Verdana"/>
                <w:b/>
                <w:noProof/>
                <w:webHidden/>
                <w:sz w:val="20"/>
                <w:szCs w:val="20"/>
              </w:rPr>
              <w:tab/>
            </w:r>
            <w:r w:rsidR="006746A6" w:rsidRPr="006746A6">
              <w:rPr>
                <w:rFonts w:ascii="Verdana" w:hAnsi="Verdana"/>
                <w:b/>
                <w:noProof/>
                <w:webHidden/>
                <w:sz w:val="20"/>
                <w:szCs w:val="20"/>
              </w:rPr>
              <w:fldChar w:fldCharType="begin"/>
            </w:r>
            <w:r w:rsidR="006746A6" w:rsidRPr="006746A6">
              <w:rPr>
                <w:rFonts w:ascii="Verdana" w:hAnsi="Verdana"/>
                <w:b/>
                <w:noProof/>
                <w:webHidden/>
                <w:sz w:val="20"/>
                <w:szCs w:val="20"/>
              </w:rPr>
              <w:instrText xml:space="preserve"> PAGEREF _Toc130287371 \h </w:instrText>
            </w:r>
            <w:r w:rsidR="006746A6" w:rsidRPr="006746A6">
              <w:rPr>
                <w:rFonts w:ascii="Verdana" w:hAnsi="Verdana"/>
                <w:b/>
                <w:noProof/>
                <w:webHidden/>
                <w:sz w:val="20"/>
                <w:szCs w:val="20"/>
              </w:rPr>
            </w:r>
            <w:r w:rsidR="006746A6" w:rsidRPr="006746A6">
              <w:rPr>
                <w:rFonts w:ascii="Verdana" w:hAnsi="Verdana"/>
                <w:b/>
                <w:noProof/>
                <w:webHidden/>
                <w:sz w:val="20"/>
                <w:szCs w:val="20"/>
              </w:rPr>
              <w:fldChar w:fldCharType="separate"/>
            </w:r>
            <w:r w:rsidR="0051175D">
              <w:rPr>
                <w:rFonts w:ascii="Verdana" w:hAnsi="Verdana"/>
                <w:b/>
                <w:noProof/>
                <w:webHidden/>
                <w:sz w:val="20"/>
                <w:szCs w:val="20"/>
              </w:rPr>
              <w:t>14</w:t>
            </w:r>
            <w:r w:rsidR="006746A6" w:rsidRPr="006746A6">
              <w:rPr>
                <w:rFonts w:ascii="Verdana" w:hAnsi="Verdana"/>
                <w:b/>
                <w:noProof/>
                <w:webHidden/>
                <w:sz w:val="20"/>
                <w:szCs w:val="20"/>
              </w:rPr>
              <w:fldChar w:fldCharType="end"/>
            </w:r>
          </w:hyperlink>
        </w:p>
        <w:p w14:paraId="47B9919B" w14:textId="40E0D600" w:rsidR="006746A6" w:rsidRPr="006746A6" w:rsidRDefault="00EB39FD">
          <w:pPr>
            <w:pStyle w:val="TDC1"/>
            <w:rPr>
              <w:rFonts w:ascii="Verdana" w:eastAsiaTheme="minorEastAsia" w:hAnsi="Verdana" w:cstheme="minorBidi"/>
              <w:b/>
              <w:noProof/>
              <w:sz w:val="20"/>
              <w:szCs w:val="20"/>
              <w:lang w:val="es-GT"/>
            </w:rPr>
          </w:pPr>
          <w:hyperlink w:anchor="_Toc130287372" w:history="1">
            <w:r w:rsidR="006746A6" w:rsidRPr="006746A6">
              <w:rPr>
                <w:rStyle w:val="Hipervnculo"/>
                <w:rFonts w:ascii="Verdana" w:eastAsia="Verdana" w:hAnsi="Verdana" w:cs="Verdana"/>
                <w:b/>
                <w:noProof/>
                <w:sz w:val="20"/>
                <w:szCs w:val="20"/>
              </w:rPr>
              <w:t>12.</w:t>
            </w:r>
            <w:r w:rsidR="006746A6" w:rsidRPr="006746A6">
              <w:rPr>
                <w:rFonts w:ascii="Verdana" w:eastAsiaTheme="minorEastAsia" w:hAnsi="Verdana" w:cstheme="minorBidi"/>
                <w:b/>
                <w:noProof/>
                <w:sz w:val="20"/>
                <w:szCs w:val="20"/>
                <w:lang w:val="es-GT"/>
              </w:rPr>
              <w:tab/>
            </w:r>
            <w:r w:rsidR="006746A6" w:rsidRPr="006746A6">
              <w:rPr>
                <w:rStyle w:val="Hipervnculo"/>
                <w:rFonts w:ascii="Verdana" w:eastAsia="Verdana" w:hAnsi="Verdana" w:cs="Verdana"/>
                <w:b/>
                <w:smallCaps/>
                <w:noProof/>
                <w:sz w:val="20"/>
                <w:szCs w:val="20"/>
              </w:rPr>
              <w:t>A</w:t>
            </w:r>
            <w:r w:rsidR="006746A6" w:rsidRPr="006746A6">
              <w:rPr>
                <w:rStyle w:val="Hipervnculo"/>
                <w:rFonts w:ascii="Verdana" w:eastAsia="Verdana" w:hAnsi="Verdana" w:cs="Verdana"/>
                <w:b/>
                <w:noProof/>
                <w:sz w:val="20"/>
                <w:szCs w:val="20"/>
              </w:rPr>
              <w:t>LCANCE O ÁREAS DE APLICACIÓN</w:t>
            </w:r>
            <w:r w:rsidR="006746A6" w:rsidRPr="006746A6">
              <w:rPr>
                <w:rFonts w:ascii="Verdana" w:hAnsi="Verdana"/>
                <w:b/>
                <w:noProof/>
                <w:webHidden/>
                <w:sz w:val="20"/>
                <w:szCs w:val="20"/>
              </w:rPr>
              <w:tab/>
            </w:r>
            <w:r w:rsidR="006746A6" w:rsidRPr="006746A6">
              <w:rPr>
                <w:rFonts w:ascii="Verdana" w:hAnsi="Verdana"/>
                <w:b/>
                <w:noProof/>
                <w:webHidden/>
                <w:sz w:val="20"/>
                <w:szCs w:val="20"/>
              </w:rPr>
              <w:fldChar w:fldCharType="begin"/>
            </w:r>
            <w:r w:rsidR="006746A6" w:rsidRPr="006746A6">
              <w:rPr>
                <w:rFonts w:ascii="Verdana" w:hAnsi="Verdana"/>
                <w:b/>
                <w:noProof/>
                <w:webHidden/>
                <w:sz w:val="20"/>
                <w:szCs w:val="20"/>
              </w:rPr>
              <w:instrText xml:space="preserve"> PAGEREF _Toc130287372 \h </w:instrText>
            </w:r>
            <w:r w:rsidR="006746A6" w:rsidRPr="006746A6">
              <w:rPr>
                <w:rFonts w:ascii="Verdana" w:hAnsi="Verdana"/>
                <w:b/>
                <w:noProof/>
                <w:webHidden/>
                <w:sz w:val="20"/>
                <w:szCs w:val="20"/>
              </w:rPr>
            </w:r>
            <w:r w:rsidR="006746A6" w:rsidRPr="006746A6">
              <w:rPr>
                <w:rFonts w:ascii="Verdana" w:hAnsi="Verdana"/>
                <w:b/>
                <w:noProof/>
                <w:webHidden/>
                <w:sz w:val="20"/>
                <w:szCs w:val="20"/>
              </w:rPr>
              <w:fldChar w:fldCharType="separate"/>
            </w:r>
            <w:r w:rsidR="0051175D">
              <w:rPr>
                <w:rFonts w:ascii="Verdana" w:hAnsi="Verdana"/>
                <w:b/>
                <w:noProof/>
                <w:webHidden/>
                <w:sz w:val="20"/>
                <w:szCs w:val="20"/>
              </w:rPr>
              <w:t>15</w:t>
            </w:r>
            <w:r w:rsidR="006746A6" w:rsidRPr="006746A6">
              <w:rPr>
                <w:rFonts w:ascii="Verdana" w:hAnsi="Verdana"/>
                <w:b/>
                <w:noProof/>
                <w:webHidden/>
                <w:sz w:val="20"/>
                <w:szCs w:val="20"/>
              </w:rPr>
              <w:fldChar w:fldCharType="end"/>
            </w:r>
          </w:hyperlink>
        </w:p>
        <w:p w14:paraId="3513BF94" w14:textId="70689B34" w:rsidR="006746A6" w:rsidRPr="006746A6" w:rsidRDefault="00EB39FD">
          <w:pPr>
            <w:pStyle w:val="TDC1"/>
            <w:rPr>
              <w:rFonts w:ascii="Verdana" w:eastAsiaTheme="minorEastAsia" w:hAnsi="Verdana" w:cstheme="minorBidi"/>
              <w:b/>
              <w:noProof/>
              <w:sz w:val="20"/>
              <w:szCs w:val="20"/>
              <w:lang w:val="es-GT"/>
            </w:rPr>
          </w:pPr>
          <w:hyperlink w:anchor="_Toc130287373" w:history="1">
            <w:r w:rsidR="006746A6" w:rsidRPr="006746A6">
              <w:rPr>
                <w:rStyle w:val="Hipervnculo"/>
                <w:rFonts w:ascii="Verdana" w:eastAsia="Verdana" w:hAnsi="Verdana" w:cs="Verdana"/>
                <w:b/>
                <w:noProof/>
                <w:sz w:val="20"/>
                <w:szCs w:val="20"/>
              </w:rPr>
              <w:t>13.</w:t>
            </w:r>
            <w:r w:rsidR="006746A6" w:rsidRPr="006746A6">
              <w:rPr>
                <w:rFonts w:ascii="Verdana" w:eastAsiaTheme="minorEastAsia" w:hAnsi="Verdana" w:cstheme="minorBidi"/>
                <w:b/>
                <w:noProof/>
                <w:sz w:val="20"/>
                <w:szCs w:val="20"/>
                <w:lang w:val="es-GT"/>
              </w:rPr>
              <w:tab/>
            </w:r>
            <w:r w:rsidR="006746A6" w:rsidRPr="006746A6">
              <w:rPr>
                <w:rStyle w:val="Hipervnculo"/>
                <w:rFonts w:ascii="Verdana" w:eastAsia="Verdana" w:hAnsi="Verdana" w:cs="Verdana"/>
                <w:b/>
                <w:noProof/>
                <w:sz w:val="20"/>
                <w:szCs w:val="20"/>
              </w:rPr>
              <w:t>NORMAS GENERALES DE ADQUISICIONES Y CONTRATACIONES</w:t>
            </w:r>
            <w:r w:rsidR="006746A6" w:rsidRPr="006746A6">
              <w:rPr>
                <w:rFonts w:ascii="Verdana" w:hAnsi="Verdana"/>
                <w:b/>
                <w:noProof/>
                <w:webHidden/>
                <w:sz w:val="20"/>
                <w:szCs w:val="20"/>
              </w:rPr>
              <w:tab/>
            </w:r>
            <w:r w:rsidR="006746A6" w:rsidRPr="006746A6">
              <w:rPr>
                <w:rFonts w:ascii="Verdana" w:hAnsi="Verdana"/>
                <w:b/>
                <w:noProof/>
                <w:webHidden/>
                <w:sz w:val="20"/>
                <w:szCs w:val="20"/>
              </w:rPr>
              <w:fldChar w:fldCharType="begin"/>
            </w:r>
            <w:r w:rsidR="006746A6" w:rsidRPr="006746A6">
              <w:rPr>
                <w:rFonts w:ascii="Verdana" w:hAnsi="Verdana"/>
                <w:b/>
                <w:noProof/>
                <w:webHidden/>
                <w:sz w:val="20"/>
                <w:szCs w:val="20"/>
              </w:rPr>
              <w:instrText xml:space="preserve"> PAGEREF _Toc130287373 \h </w:instrText>
            </w:r>
            <w:r w:rsidR="006746A6" w:rsidRPr="006746A6">
              <w:rPr>
                <w:rFonts w:ascii="Verdana" w:hAnsi="Verdana"/>
                <w:b/>
                <w:noProof/>
                <w:webHidden/>
                <w:sz w:val="20"/>
                <w:szCs w:val="20"/>
              </w:rPr>
            </w:r>
            <w:r w:rsidR="006746A6" w:rsidRPr="006746A6">
              <w:rPr>
                <w:rFonts w:ascii="Verdana" w:hAnsi="Verdana"/>
                <w:b/>
                <w:noProof/>
                <w:webHidden/>
                <w:sz w:val="20"/>
                <w:szCs w:val="20"/>
              </w:rPr>
              <w:fldChar w:fldCharType="separate"/>
            </w:r>
            <w:r w:rsidR="0051175D">
              <w:rPr>
                <w:rFonts w:ascii="Verdana" w:hAnsi="Verdana"/>
                <w:b/>
                <w:noProof/>
                <w:webHidden/>
                <w:sz w:val="20"/>
                <w:szCs w:val="20"/>
              </w:rPr>
              <w:t>15</w:t>
            </w:r>
            <w:r w:rsidR="006746A6" w:rsidRPr="006746A6">
              <w:rPr>
                <w:rFonts w:ascii="Verdana" w:hAnsi="Verdana"/>
                <w:b/>
                <w:noProof/>
                <w:webHidden/>
                <w:sz w:val="20"/>
                <w:szCs w:val="20"/>
              </w:rPr>
              <w:fldChar w:fldCharType="end"/>
            </w:r>
          </w:hyperlink>
        </w:p>
        <w:p w14:paraId="51A94EA8" w14:textId="298A59E1" w:rsidR="006746A6" w:rsidRPr="006746A6" w:rsidRDefault="00EB39FD">
          <w:pPr>
            <w:pStyle w:val="TDC1"/>
            <w:rPr>
              <w:rFonts w:ascii="Verdana" w:eastAsiaTheme="minorEastAsia" w:hAnsi="Verdana" w:cstheme="minorBidi"/>
              <w:b/>
              <w:noProof/>
              <w:sz w:val="20"/>
              <w:szCs w:val="20"/>
              <w:lang w:val="es-GT"/>
            </w:rPr>
          </w:pPr>
          <w:hyperlink w:anchor="_Toc130287375" w:history="1">
            <w:r w:rsidR="002B1B8B">
              <w:rPr>
                <w:rStyle w:val="Hipervnculo"/>
                <w:rFonts w:ascii="Verdana" w:eastAsia="Verdana" w:hAnsi="Verdana" w:cs="Verdana"/>
                <w:b/>
                <w:noProof/>
                <w:sz w:val="20"/>
                <w:szCs w:val="20"/>
              </w:rPr>
              <w:t>14</w:t>
            </w:r>
            <w:r w:rsidR="006746A6" w:rsidRPr="006746A6">
              <w:rPr>
                <w:rStyle w:val="Hipervnculo"/>
                <w:rFonts w:ascii="Verdana" w:eastAsia="Verdana" w:hAnsi="Verdana" w:cs="Verdana"/>
                <w:b/>
                <w:noProof/>
                <w:sz w:val="20"/>
                <w:szCs w:val="20"/>
              </w:rPr>
              <w:t>.</w:t>
            </w:r>
            <w:r w:rsidR="006746A6" w:rsidRPr="006746A6">
              <w:rPr>
                <w:rFonts w:ascii="Verdana" w:eastAsiaTheme="minorEastAsia" w:hAnsi="Verdana" w:cstheme="minorBidi"/>
                <w:b/>
                <w:noProof/>
                <w:sz w:val="20"/>
                <w:szCs w:val="20"/>
                <w:lang w:val="es-GT"/>
              </w:rPr>
              <w:tab/>
            </w:r>
            <w:r w:rsidR="006746A6" w:rsidRPr="006746A6">
              <w:rPr>
                <w:rStyle w:val="Hipervnculo"/>
                <w:rFonts w:ascii="Verdana" w:eastAsia="Verdana" w:hAnsi="Verdana" w:cs="Verdana"/>
                <w:b/>
                <w:noProof/>
                <w:sz w:val="20"/>
                <w:szCs w:val="20"/>
              </w:rPr>
              <w:t>RESPONSABILIDADES</w:t>
            </w:r>
            <w:r w:rsidR="006746A6" w:rsidRPr="006746A6">
              <w:rPr>
                <w:rFonts w:ascii="Verdana" w:hAnsi="Verdana"/>
                <w:b/>
                <w:noProof/>
                <w:webHidden/>
                <w:sz w:val="20"/>
                <w:szCs w:val="20"/>
              </w:rPr>
              <w:tab/>
            </w:r>
            <w:r w:rsidR="006746A6" w:rsidRPr="006746A6">
              <w:rPr>
                <w:rFonts w:ascii="Verdana" w:hAnsi="Verdana"/>
                <w:b/>
                <w:noProof/>
                <w:webHidden/>
                <w:sz w:val="20"/>
                <w:szCs w:val="20"/>
              </w:rPr>
              <w:fldChar w:fldCharType="begin"/>
            </w:r>
            <w:r w:rsidR="006746A6" w:rsidRPr="006746A6">
              <w:rPr>
                <w:rFonts w:ascii="Verdana" w:hAnsi="Verdana"/>
                <w:b/>
                <w:noProof/>
                <w:webHidden/>
                <w:sz w:val="20"/>
                <w:szCs w:val="20"/>
              </w:rPr>
              <w:instrText xml:space="preserve"> PAGEREF _Toc130287375 \h </w:instrText>
            </w:r>
            <w:r w:rsidR="006746A6" w:rsidRPr="006746A6">
              <w:rPr>
                <w:rFonts w:ascii="Verdana" w:hAnsi="Verdana"/>
                <w:b/>
                <w:noProof/>
                <w:webHidden/>
                <w:sz w:val="20"/>
                <w:szCs w:val="20"/>
              </w:rPr>
            </w:r>
            <w:r w:rsidR="006746A6" w:rsidRPr="006746A6">
              <w:rPr>
                <w:rFonts w:ascii="Verdana" w:hAnsi="Verdana"/>
                <w:b/>
                <w:noProof/>
                <w:webHidden/>
                <w:sz w:val="20"/>
                <w:szCs w:val="20"/>
              </w:rPr>
              <w:fldChar w:fldCharType="separate"/>
            </w:r>
            <w:r w:rsidR="0051175D">
              <w:rPr>
                <w:rFonts w:ascii="Verdana" w:hAnsi="Verdana"/>
                <w:b/>
                <w:noProof/>
                <w:webHidden/>
                <w:sz w:val="20"/>
                <w:szCs w:val="20"/>
              </w:rPr>
              <w:t>19</w:t>
            </w:r>
            <w:r w:rsidR="006746A6" w:rsidRPr="006746A6">
              <w:rPr>
                <w:rFonts w:ascii="Verdana" w:hAnsi="Verdana"/>
                <w:b/>
                <w:noProof/>
                <w:webHidden/>
                <w:sz w:val="20"/>
                <w:szCs w:val="20"/>
              </w:rPr>
              <w:fldChar w:fldCharType="end"/>
            </w:r>
          </w:hyperlink>
        </w:p>
        <w:p w14:paraId="673B5E38" w14:textId="0D0B0BE4" w:rsidR="006746A6" w:rsidRPr="006746A6" w:rsidRDefault="00EB39FD" w:rsidP="006746A6">
          <w:pPr>
            <w:pStyle w:val="TDC1"/>
            <w:rPr>
              <w:rFonts w:ascii="Verdana" w:eastAsiaTheme="minorEastAsia" w:hAnsi="Verdana" w:cstheme="minorBidi"/>
              <w:b/>
              <w:noProof/>
              <w:sz w:val="20"/>
              <w:szCs w:val="20"/>
              <w:lang w:val="es-GT"/>
            </w:rPr>
          </w:pPr>
          <w:hyperlink w:anchor="_Toc130287376" w:history="1">
            <w:r w:rsidR="002B1B8B">
              <w:rPr>
                <w:rStyle w:val="Hipervnculo"/>
                <w:rFonts w:ascii="Verdana" w:eastAsia="Verdana" w:hAnsi="Verdana" w:cs="Verdana"/>
                <w:b/>
                <w:noProof/>
                <w:sz w:val="20"/>
                <w:szCs w:val="20"/>
              </w:rPr>
              <w:t>15</w:t>
            </w:r>
            <w:r w:rsidR="006746A6" w:rsidRPr="006746A6">
              <w:rPr>
                <w:rStyle w:val="Hipervnculo"/>
                <w:rFonts w:ascii="Verdana" w:eastAsia="Verdana" w:hAnsi="Verdana" w:cs="Verdana"/>
                <w:b/>
                <w:noProof/>
                <w:sz w:val="20"/>
                <w:szCs w:val="20"/>
              </w:rPr>
              <w:t>.</w:t>
            </w:r>
            <w:r w:rsidR="006746A6" w:rsidRPr="006746A6">
              <w:rPr>
                <w:rFonts w:ascii="Verdana" w:eastAsiaTheme="minorEastAsia" w:hAnsi="Verdana" w:cstheme="minorBidi"/>
                <w:b/>
                <w:noProof/>
                <w:sz w:val="20"/>
                <w:szCs w:val="20"/>
                <w:lang w:val="es-GT"/>
              </w:rPr>
              <w:tab/>
            </w:r>
            <w:r w:rsidR="006746A6" w:rsidRPr="006746A6">
              <w:rPr>
                <w:rStyle w:val="Hipervnculo"/>
                <w:rFonts w:ascii="Verdana" w:eastAsia="Verdana" w:hAnsi="Verdana" w:cs="Verdana"/>
                <w:b/>
                <w:noProof/>
                <w:sz w:val="20"/>
                <w:szCs w:val="20"/>
              </w:rPr>
              <w:t>DESCRIPCIÓN DE PROCEDIMIENTOS</w:t>
            </w:r>
            <w:r w:rsidR="006746A6" w:rsidRPr="006746A6">
              <w:rPr>
                <w:rFonts w:ascii="Verdana" w:hAnsi="Verdana"/>
                <w:b/>
                <w:noProof/>
                <w:webHidden/>
                <w:sz w:val="20"/>
                <w:szCs w:val="20"/>
              </w:rPr>
              <w:tab/>
            </w:r>
            <w:r w:rsidR="006746A6" w:rsidRPr="006746A6">
              <w:rPr>
                <w:rFonts w:ascii="Verdana" w:hAnsi="Verdana"/>
                <w:b/>
                <w:noProof/>
                <w:webHidden/>
                <w:sz w:val="20"/>
                <w:szCs w:val="20"/>
              </w:rPr>
              <w:fldChar w:fldCharType="begin"/>
            </w:r>
            <w:r w:rsidR="006746A6" w:rsidRPr="006746A6">
              <w:rPr>
                <w:rFonts w:ascii="Verdana" w:hAnsi="Verdana"/>
                <w:b/>
                <w:noProof/>
                <w:webHidden/>
                <w:sz w:val="20"/>
                <w:szCs w:val="20"/>
              </w:rPr>
              <w:instrText xml:space="preserve"> PAGEREF _Toc130287376 \h </w:instrText>
            </w:r>
            <w:r w:rsidR="006746A6" w:rsidRPr="006746A6">
              <w:rPr>
                <w:rFonts w:ascii="Verdana" w:hAnsi="Verdana"/>
                <w:b/>
                <w:noProof/>
                <w:webHidden/>
                <w:sz w:val="20"/>
                <w:szCs w:val="20"/>
              </w:rPr>
            </w:r>
            <w:r w:rsidR="006746A6" w:rsidRPr="006746A6">
              <w:rPr>
                <w:rFonts w:ascii="Verdana" w:hAnsi="Verdana"/>
                <w:b/>
                <w:noProof/>
                <w:webHidden/>
                <w:sz w:val="20"/>
                <w:szCs w:val="20"/>
              </w:rPr>
              <w:fldChar w:fldCharType="separate"/>
            </w:r>
            <w:r w:rsidR="0051175D">
              <w:rPr>
                <w:rFonts w:ascii="Verdana" w:hAnsi="Verdana"/>
                <w:b/>
                <w:noProof/>
                <w:webHidden/>
                <w:sz w:val="20"/>
                <w:szCs w:val="20"/>
              </w:rPr>
              <w:t>20</w:t>
            </w:r>
            <w:r w:rsidR="006746A6" w:rsidRPr="006746A6">
              <w:rPr>
                <w:rFonts w:ascii="Verdana" w:hAnsi="Verdana"/>
                <w:b/>
                <w:noProof/>
                <w:webHidden/>
                <w:sz w:val="20"/>
                <w:szCs w:val="20"/>
              </w:rPr>
              <w:fldChar w:fldCharType="end"/>
            </w:r>
          </w:hyperlink>
        </w:p>
        <w:p w14:paraId="6B9A665A" w14:textId="08231EED" w:rsidR="006746A6" w:rsidRPr="006746A6" w:rsidRDefault="00EB39FD">
          <w:pPr>
            <w:pStyle w:val="TDC1"/>
            <w:rPr>
              <w:rFonts w:ascii="Verdana" w:eastAsiaTheme="minorEastAsia" w:hAnsi="Verdana" w:cstheme="minorBidi"/>
              <w:b/>
              <w:noProof/>
              <w:sz w:val="20"/>
              <w:szCs w:val="20"/>
              <w:lang w:val="es-GT"/>
            </w:rPr>
          </w:pPr>
          <w:hyperlink w:anchor="_Toc130287390" w:history="1">
            <w:r w:rsidR="002B1B8B">
              <w:rPr>
                <w:rStyle w:val="Hipervnculo"/>
                <w:rFonts w:ascii="Verdana" w:eastAsia="Verdana" w:hAnsi="Verdana" w:cs="Verdana"/>
                <w:b/>
                <w:noProof/>
                <w:sz w:val="20"/>
                <w:szCs w:val="20"/>
              </w:rPr>
              <w:t>16</w:t>
            </w:r>
            <w:r w:rsidR="006746A6" w:rsidRPr="006746A6">
              <w:rPr>
                <w:rStyle w:val="Hipervnculo"/>
                <w:rFonts w:ascii="Verdana" w:eastAsia="Verdana" w:hAnsi="Verdana" w:cs="Verdana"/>
                <w:b/>
                <w:noProof/>
                <w:sz w:val="20"/>
                <w:szCs w:val="20"/>
              </w:rPr>
              <w:t xml:space="preserve">. </w:t>
            </w:r>
            <w:r w:rsidR="002B1B8B">
              <w:rPr>
                <w:rStyle w:val="Hipervnculo"/>
                <w:rFonts w:ascii="Verdana" w:eastAsia="Verdana" w:hAnsi="Verdana" w:cs="Verdana"/>
                <w:b/>
                <w:noProof/>
                <w:sz w:val="20"/>
                <w:szCs w:val="20"/>
              </w:rPr>
              <w:t xml:space="preserve">   </w:t>
            </w:r>
            <w:r w:rsidR="006746A6" w:rsidRPr="006746A6">
              <w:rPr>
                <w:rStyle w:val="Hipervnculo"/>
                <w:rFonts w:ascii="Verdana" w:eastAsia="Verdana" w:hAnsi="Verdana" w:cs="Verdana"/>
                <w:b/>
                <w:noProof/>
                <w:sz w:val="20"/>
                <w:szCs w:val="20"/>
              </w:rPr>
              <w:t>ANEXOS</w:t>
            </w:r>
            <w:r w:rsidR="006746A6" w:rsidRPr="006746A6">
              <w:rPr>
                <w:rFonts w:ascii="Verdana" w:hAnsi="Verdana"/>
                <w:b/>
                <w:noProof/>
                <w:webHidden/>
                <w:sz w:val="20"/>
                <w:szCs w:val="20"/>
              </w:rPr>
              <w:tab/>
            </w:r>
            <w:r w:rsidR="006746A6" w:rsidRPr="006746A6">
              <w:rPr>
                <w:rFonts w:ascii="Verdana" w:hAnsi="Verdana"/>
                <w:b/>
                <w:noProof/>
                <w:webHidden/>
                <w:sz w:val="20"/>
                <w:szCs w:val="20"/>
              </w:rPr>
              <w:fldChar w:fldCharType="begin"/>
            </w:r>
            <w:r w:rsidR="006746A6" w:rsidRPr="006746A6">
              <w:rPr>
                <w:rFonts w:ascii="Verdana" w:hAnsi="Verdana"/>
                <w:b/>
                <w:noProof/>
                <w:webHidden/>
                <w:sz w:val="20"/>
                <w:szCs w:val="20"/>
              </w:rPr>
              <w:instrText xml:space="preserve"> PAGEREF _Toc130287390 \h </w:instrText>
            </w:r>
            <w:r w:rsidR="006746A6" w:rsidRPr="006746A6">
              <w:rPr>
                <w:rFonts w:ascii="Verdana" w:hAnsi="Verdana"/>
                <w:b/>
                <w:noProof/>
                <w:webHidden/>
                <w:sz w:val="20"/>
                <w:szCs w:val="20"/>
              </w:rPr>
            </w:r>
            <w:r w:rsidR="006746A6" w:rsidRPr="006746A6">
              <w:rPr>
                <w:rFonts w:ascii="Verdana" w:hAnsi="Verdana"/>
                <w:b/>
                <w:noProof/>
                <w:webHidden/>
                <w:sz w:val="20"/>
                <w:szCs w:val="20"/>
              </w:rPr>
              <w:fldChar w:fldCharType="separate"/>
            </w:r>
            <w:r w:rsidR="0051175D">
              <w:rPr>
                <w:rFonts w:ascii="Verdana" w:hAnsi="Verdana"/>
                <w:b/>
                <w:noProof/>
                <w:webHidden/>
                <w:sz w:val="20"/>
                <w:szCs w:val="20"/>
              </w:rPr>
              <w:t>79</w:t>
            </w:r>
            <w:r w:rsidR="006746A6" w:rsidRPr="006746A6">
              <w:rPr>
                <w:rFonts w:ascii="Verdana" w:hAnsi="Verdana"/>
                <w:b/>
                <w:noProof/>
                <w:webHidden/>
                <w:sz w:val="20"/>
                <w:szCs w:val="20"/>
              </w:rPr>
              <w:fldChar w:fldCharType="end"/>
            </w:r>
          </w:hyperlink>
        </w:p>
        <w:p w14:paraId="1D558D00" w14:textId="77777777" w:rsidR="006746A6" w:rsidRDefault="006746A6">
          <w:r w:rsidRPr="006746A6">
            <w:rPr>
              <w:rFonts w:ascii="Verdana" w:hAnsi="Verdana"/>
              <w:b/>
              <w:bCs/>
              <w:sz w:val="20"/>
              <w:szCs w:val="20"/>
              <w:lang w:val="es-ES"/>
            </w:rPr>
            <w:fldChar w:fldCharType="end"/>
          </w:r>
        </w:p>
      </w:sdtContent>
    </w:sdt>
    <w:p w14:paraId="760EE7AD" w14:textId="77777777" w:rsidR="00EC78F7" w:rsidRDefault="00EC78F7">
      <w:pPr>
        <w:jc w:val="center"/>
        <w:rPr>
          <w:rFonts w:ascii="Verdana" w:eastAsia="Verdana" w:hAnsi="Verdana" w:cs="Verdana"/>
          <w:b/>
          <w:sz w:val="20"/>
          <w:szCs w:val="20"/>
        </w:rPr>
      </w:pPr>
    </w:p>
    <w:p w14:paraId="34DADE45" w14:textId="77777777" w:rsidR="00EC78F7" w:rsidRDefault="00EC78F7">
      <w:pPr>
        <w:jc w:val="center"/>
        <w:rPr>
          <w:rFonts w:ascii="Verdana" w:eastAsia="Verdana" w:hAnsi="Verdana" w:cs="Verdana"/>
          <w:b/>
          <w:sz w:val="20"/>
          <w:szCs w:val="20"/>
        </w:rPr>
      </w:pPr>
    </w:p>
    <w:p w14:paraId="4B8DD1CF" w14:textId="77777777" w:rsidR="00EC78F7" w:rsidRDefault="00EC78F7">
      <w:pPr>
        <w:jc w:val="center"/>
        <w:rPr>
          <w:rFonts w:ascii="Verdana" w:eastAsia="Verdana" w:hAnsi="Verdana" w:cs="Verdana"/>
          <w:b/>
          <w:sz w:val="20"/>
          <w:szCs w:val="20"/>
        </w:rPr>
      </w:pPr>
    </w:p>
    <w:p w14:paraId="1AB6DCC0" w14:textId="77777777" w:rsidR="00EC78F7" w:rsidRDefault="00EC78F7">
      <w:pPr>
        <w:jc w:val="center"/>
        <w:rPr>
          <w:rFonts w:ascii="Verdana" w:eastAsia="Verdana" w:hAnsi="Verdana" w:cs="Verdana"/>
          <w:b/>
          <w:sz w:val="20"/>
          <w:szCs w:val="20"/>
        </w:rPr>
      </w:pPr>
    </w:p>
    <w:p w14:paraId="743F7076" w14:textId="77777777" w:rsidR="00EC78F7" w:rsidRDefault="00EC78F7">
      <w:pPr>
        <w:jc w:val="center"/>
        <w:rPr>
          <w:rFonts w:ascii="Verdana" w:eastAsia="Verdana" w:hAnsi="Verdana" w:cs="Verdana"/>
          <w:b/>
          <w:sz w:val="20"/>
          <w:szCs w:val="20"/>
        </w:rPr>
      </w:pPr>
    </w:p>
    <w:p w14:paraId="40CA6058" w14:textId="77777777" w:rsidR="00EC78F7" w:rsidRDefault="00EC78F7">
      <w:pPr>
        <w:jc w:val="center"/>
        <w:rPr>
          <w:rFonts w:ascii="Verdana" w:eastAsia="Verdana" w:hAnsi="Verdana" w:cs="Verdana"/>
          <w:b/>
          <w:sz w:val="20"/>
          <w:szCs w:val="20"/>
        </w:rPr>
      </w:pPr>
    </w:p>
    <w:p w14:paraId="2EDEE504" w14:textId="77777777" w:rsidR="00EC78F7" w:rsidRDefault="00EC78F7">
      <w:pPr>
        <w:jc w:val="center"/>
        <w:rPr>
          <w:rFonts w:ascii="Verdana" w:eastAsia="Verdana" w:hAnsi="Verdana" w:cs="Verdana"/>
          <w:b/>
          <w:sz w:val="20"/>
          <w:szCs w:val="20"/>
        </w:rPr>
      </w:pPr>
    </w:p>
    <w:p w14:paraId="38048426" w14:textId="77777777" w:rsidR="00EC78F7" w:rsidRDefault="00EC78F7">
      <w:pPr>
        <w:jc w:val="center"/>
        <w:rPr>
          <w:rFonts w:ascii="Verdana" w:eastAsia="Verdana" w:hAnsi="Verdana" w:cs="Verdana"/>
          <w:b/>
          <w:sz w:val="20"/>
          <w:szCs w:val="20"/>
        </w:rPr>
      </w:pPr>
    </w:p>
    <w:p w14:paraId="204E7A67" w14:textId="77777777" w:rsidR="00991FCF" w:rsidRDefault="00991FCF">
      <w:pPr>
        <w:jc w:val="center"/>
        <w:rPr>
          <w:rFonts w:ascii="Verdana" w:eastAsia="Verdana" w:hAnsi="Verdana" w:cs="Verdana"/>
          <w:b/>
          <w:sz w:val="20"/>
          <w:szCs w:val="20"/>
        </w:rPr>
      </w:pPr>
    </w:p>
    <w:p w14:paraId="7DBA77AA" w14:textId="77777777" w:rsidR="00EC78F7" w:rsidRDefault="00EC78F7">
      <w:pPr>
        <w:jc w:val="center"/>
        <w:rPr>
          <w:rFonts w:ascii="Verdana" w:eastAsia="Verdana" w:hAnsi="Verdana" w:cs="Verdana"/>
          <w:b/>
          <w:sz w:val="20"/>
          <w:szCs w:val="20"/>
        </w:rPr>
      </w:pPr>
    </w:p>
    <w:p w14:paraId="758DA213" w14:textId="77777777" w:rsidR="00EC78F7" w:rsidRDefault="00135278">
      <w:pPr>
        <w:pStyle w:val="Ttulo1"/>
        <w:keepLines w:val="0"/>
        <w:numPr>
          <w:ilvl w:val="0"/>
          <w:numId w:val="6"/>
        </w:numPr>
        <w:tabs>
          <w:tab w:val="left" w:pos="567"/>
        </w:tabs>
        <w:spacing w:before="0" w:after="240" w:line="276" w:lineRule="auto"/>
        <w:ind w:right="332"/>
        <w:jc w:val="both"/>
        <w:rPr>
          <w:rFonts w:ascii="Verdana" w:eastAsia="Verdana" w:hAnsi="Verdana" w:cs="Verdana"/>
          <w:color w:val="000000"/>
          <w:sz w:val="20"/>
          <w:szCs w:val="20"/>
        </w:rPr>
      </w:pPr>
      <w:bookmarkStart w:id="1" w:name="_Toc130287362"/>
      <w:r>
        <w:rPr>
          <w:rFonts w:ascii="Verdana" w:eastAsia="Verdana" w:hAnsi="Verdana" w:cs="Verdana"/>
          <w:color w:val="000000"/>
          <w:sz w:val="20"/>
          <w:szCs w:val="20"/>
        </w:rPr>
        <w:lastRenderedPageBreak/>
        <w:t>LISTA DE DISTRIBUCIÓN DEL MANUAL</w:t>
      </w:r>
      <w:bookmarkEnd w:id="1"/>
    </w:p>
    <w:p w14:paraId="558FB3B4" w14:textId="47E24504" w:rsidR="00EC78F7" w:rsidRDefault="00135278">
      <w:pPr>
        <w:pBdr>
          <w:top w:val="nil"/>
          <w:left w:val="nil"/>
          <w:bottom w:val="nil"/>
          <w:right w:val="nil"/>
          <w:between w:val="nil"/>
        </w:pBdr>
        <w:spacing w:after="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de Normas y Procedimientos de Adquisiciones y Contrataciones de la Comisión Presidencial por la Paz y los Derechos Humanos COPADEH, </w:t>
      </w:r>
      <w:r w:rsidR="00F07011">
        <w:rPr>
          <w:rFonts w:ascii="Verdana" w:eastAsia="Verdana" w:hAnsi="Verdana" w:cs="Verdana"/>
          <w:color w:val="000000"/>
          <w:sz w:val="20"/>
          <w:szCs w:val="20"/>
        </w:rPr>
        <w:t xml:space="preserve">en adelante el Manual, </w:t>
      </w:r>
      <w:r>
        <w:rPr>
          <w:rFonts w:ascii="Verdana" w:eastAsia="Verdana" w:hAnsi="Verdana" w:cs="Verdana"/>
          <w:color w:val="000000"/>
          <w:sz w:val="20"/>
          <w:szCs w:val="20"/>
        </w:rPr>
        <w:t>es distribuido para conocimiento, observancia y cumplimiento de la siguiente manera:</w:t>
      </w:r>
    </w:p>
    <w:p w14:paraId="04EDE386" w14:textId="77777777" w:rsidR="00325FB4" w:rsidRDefault="00325FB4">
      <w:pPr>
        <w:pBdr>
          <w:top w:val="nil"/>
          <w:left w:val="nil"/>
          <w:bottom w:val="nil"/>
          <w:right w:val="nil"/>
          <w:between w:val="nil"/>
        </w:pBdr>
        <w:spacing w:after="0" w:line="276" w:lineRule="auto"/>
        <w:jc w:val="both"/>
        <w:rPr>
          <w:rFonts w:ascii="Verdana" w:eastAsia="Verdana" w:hAnsi="Verdana" w:cs="Verdana"/>
          <w:color w:val="000000"/>
          <w:sz w:val="20"/>
          <w:szCs w:val="20"/>
        </w:rPr>
      </w:pPr>
    </w:p>
    <w:tbl>
      <w:tblPr>
        <w:tblStyle w:val="a0"/>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0"/>
        <w:gridCol w:w="3168"/>
        <w:gridCol w:w="1926"/>
      </w:tblGrid>
      <w:tr w:rsidR="00EC78F7" w14:paraId="6B143B1A" w14:textId="77777777">
        <w:trPr>
          <w:trHeight w:val="534"/>
          <w:jc w:val="center"/>
        </w:trPr>
        <w:tc>
          <w:tcPr>
            <w:tcW w:w="3400" w:type="dxa"/>
            <w:shd w:val="clear" w:color="auto" w:fill="BFBFBF"/>
            <w:vAlign w:val="center"/>
          </w:tcPr>
          <w:p w14:paraId="7CE86FE4" w14:textId="77777777" w:rsidR="00EC78F7" w:rsidRDefault="00135278">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3168" w:type="dxa"/>
            <w:shd w:val="clear" w:color="auto" w:fill="BFBFBF"/>
            <w:vAlign w:val="center"/>
          </w:tcPr>
          <w:p w14:paraId="7C19879E" w14:textId="77777777" w:rsidR="00EC78F7" w:rsidRDefault="00135278">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1926" w:type="dxa"/>
            <w:shd w:val="clear" w:color="auto" w:fill="BFBFBF"/>
            <w:vAlign w:val="center"/>
          </w:tcPr>
          <w:p w14:paraId="7A74BA19" w14:textId="77777777" w:rsidR="00EC78F7" w:rsidRDefault="00135278">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EC78F7" w14:paraId="25D8D63F" w14:textId="77777777">
        <w:trPr>
          <w:trHeight w:val="286"/>
          <w:jc w:val="center"/>
        </w:trPr>
        <w:tc>
          <w:tcPr>
            <w:tcW w:w="3400" w:type="dxa"/>
            <w:shd w:val="clear" w:color="auto" w:fill="auto"/>
            <w:vAlign w:val="center"/>
          </w:tcPr>
          <w:p w14:paraId="022C558D" w14:textId="77777777" w:rsidR="00EC78F7" w:rsidRDefault="00135278">
            <w:pPr>
              <w:pBdr>
                <w:top w:val="nil"/>
                <w:left w:val="nil"/>
                <w:bottom w:val="nil"/>
                <w:right w:val="nil"/>
                <w:between w:val="nil"/>
              </w:pBdr>
              <w:spacing w:after="0"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Dirección Ejecutiva</w:t>
            </w:r>
          </w:p>
        </w:tc>
        <w:tc>
          <w:tcPr>
            <w:tcW w:w="3168" w:type="dxa"/>
            <w:shd w:val="clear" w:color="auto" w:fill="auto"/>
            <w:vAlign w:val="center"/>
          </w:tcPr>
          <w:p w14:paraId="79DAB47F" w14:textId="77777777" w:rsidR="00EC78F7" w:rsidRDefault="00135278">
            <w:pPr>
              <w:spacing w:after="0" w:line="240" w:lineRule="auto"/>
              <w:jc w:val="center"/>
              <w:rPr>
                <w:rFonts w:ascii="Verdana" w:eastAsia="Verdana" w:hAnsi="Verdana" w:cs="Verdana"/>
                <w:sz w:val="20"/>
                <w:szCs w:val="20"/>
              </w:rPr>
            </w:pPr>
            <w:r>
              <w:rPr>
                <w:rFonts w:ascii="Verdana" w:eastAsia="Verdana" w:hAnsi="Verdana" w:cs="Verdana"/>
                <w:sz w:val="20"/>
                <w:szCs w:val="20"/>
              </w:rPr>
              <w:t>Director (a) Ejecutivo (a)</w:t>
            </w:r>
          </w:p>
        </w:tc>
        <w:tc>
          <w:tcPr>
            <w:tcW w:w="1926" w:type="dxa"/>
            <w:vAlign w:val="center"/>
          </w:tcPr>
          <w:p w14:paraId="564B67C5" w14:textId="77777777" w:rsidR="00EC78F7" w:rsidRDefault="00135278">
            <w:pPr>
              <w:spacing w:after="0" w:line="240" w:lineRule="auto"/>
              <w:jc w:val="center"/>
              <w:rPr>
                <w:rFonts w:ascii="Verdana" w:eastAsia="Verdana" w:hAnsi="Verdana" w:cs="Verdana"/>
                <w:sz w:val="20"/>
                <w:szCs w:val="20"/>
              </w:rPr>
            </w:pPr>
            <w:r>
              <w:rPr>
                <w:rFonts w:ascii="Verdana" w:eastAsia="Verdana" w:hAnsi="Verdana" w:cs="Verdana"/>
                <w:sz w:val="20"/>
                <w:szCs w:val="20"/>
              </w:rPr>
              <w:t>Copia</w:t>
            </w:r>
          </w:p>
        </w:tc>
      </w:tr>
      <w:tr w:rsidR="00EC78F7" w14:paraId="180651E8" w14:textId="77777777">
        <w:trPr>
          <w:trHeight w:val="883"/>
          <w:jc w:val="center"/>
        </w:trPr>
        <w:tc>
          <w:tcPr>
            <w:tcW w:w="3400" w:type="dxa"/>
            <w:shd w:val="clear" w:color="auto" w:fill="auto"/>
            <w:vAlign w:val="center"/>
          </w:tcPr>
          <w:p w14:paraId="0A9FF506" w14:textId="77777777" w:rsidR="00EC78F7" w:rsidRDefault="00135278">
            <w:pPr>
              <w:pBdr>
                <w:top w:val="nil"/>
                <w:left w:val="nil"/>
                <w:bottom w:val="nil"/>
                <w:right w:val="nil"/>
                <w:between w:val="nil"/>
              </w:pBdr>
              <w:spacing w:after="0"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Subdirección Ejecutiva/ Coordinador de la Unidad Especializada en Riesgos</w:t>
            </w:r>
          </w:p>
        </w:tc>
        <w:tc>
          <w:tcPr>
            <w:tcW w:w="3168" w:type="dxa"/>
            <w:shd w:val="clear" w:color="auto" w:fill="auto"/>
            <w:vAlign w:val="center"/>
          </w:tcPr>
          <w:p w14:paraId="35879B41" w14:textId="77777777" w:rsidR="00EC78F7" w:rsidRDefault="00135278">
            <w:pPr>
              <w:spacing w:after="0" w:line="240" w:lineRule="auto"/>
              <w:jc w:val="center"/>
              <w:rPr>
                <w:rFonts w:ascii="Verdana" w:eastAsia="Verdana" w:hAnsi="Verdana" w:cs="Verdana"/>
                <w:sz w:val="20"/>
                <w:szCs w:val="20"/>
              </w:rPr>
            </w:pPr>
            <w:r>
              <w:rPr>
                <w:rFonts w:ascii="Verdana" w:eastAsia="Verdana" w:hAnsi="Verdana" w:cs="Verdana"/>
                <w:sz w:val="20"/>
                <w:szCs w:val="20"/>
              </w:rPr>
              <w:t>Subdirector (a)</w:t>
            </w:r>
          </w:p>
        </w:tc>
        <w:tc>
          <w:tcPr>
            <w:tcW w:w="1926" w:type="dxa"/>
            <w:vAlign w:val="center"/>
          </w:tcPr>
          <w:p w14:paraId="2E5BEFAB" w14:textId="77777777" w:rsidR="00EC78F7" w:rsidRDefault="00135278">
            <w:pPr>
              <w:spacing w:after="0" w:line="240" w:lineRule="auto"/>
              <w:jc w:val="center"/>
              <w:rPr>
                <w:rFonts w:ascii="Verdana" w:eastAsia="Verdana" w:hAnsi="Verdana" w:cs="Verdana"/>
                <w:sz w:val="20"/>
                <w:szCs w:val="20"/>
              </w:rPr>
            </w:pPr>
            <w:r>
              <w:rPr>
                <w:rFonts w:ascii="Verdana" w:eastAsia="Verdana" w:hAnsi="Verdana" w:cs="Verdana"/>
                <w:sz w:val="20"/>
                <w:szCs w:val="20"/>
              </w:rPr>
              <w:t>Copia</w:t>
            </w:r>
          </w:p>
        </w:tc>
      </w:tr>
      <w:tr w:rsidR="00EC78F7" w14:paraId="25A7A3E4" w14:textId="77777777">
        <w:trPr>
          <w:trHeight w:val="278"/>
          <w:jc w:val="center"/>
        </w:trPr>
        <w:tc>
          <w:tcPr>
            <w:tcW w:w="3400" w:type="dxa"/>
            <w:vAlign w:val="center"/>
          </w:tcPr>
          <w:p w14:paraId="45810281" w14:textId="77777777" w:rsidR="00EC78F7" w:rsidRDefault="00135278">
            <w:pPr>
              <w:pBdr>
                <w:top w:val="nil"/>
                <w:left w:val="nil"/>
                <w:bottom w:val="nil"/>
                <w:right w:val="nil"/>
                <w:between w:val="nil"/>
              </w:pBdr>
              <w:spacing w:after="0"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Unidad de Auditoría Interna</w:t>
            </w:r>
          </w:p>
        </w:tc>
        <w:tc>
          <w:tcPr>
            <w:tcW w:w="3168" w:type="dxa"/>
            <w:vAlign w:val="center"/>
          </w:tcPr>
          <w:p w14:paraId="0149E4CF" w14:textId="77777777" w:rsidR="00EC78F7" w:rsidRDefault="00135278">
            <w:pPr>
              <w:spacing w:after="0" w:line="240" w:lineRule="auto"/>
              <w:jc w:val="center"/>
              <w:rPr>
                <w:rFonts w:ascii="Verdana" w:eastAsia="Verdana" w:hAnsi="Verdana" w:cs="Verdana"/>
                <w:sz w:val="20"/>
                <w:szCs w:val="20"/>
              </w:rPr>
            </w:pPr>
            <w:r>
              <w:rPr>
                <w:rFonts w:ascii="Verdana" w:eastAsia="Verdana" w:hAnsi="Verdana" w:cs="Verdana"/>
                <w:sz w:val="20"/>
                <w:szCs w:val="20"/>
              </w:rPr>
              <w:t>Auditor (a) Interno (a)</w:t>
            </w:r>
          </w:p>
        </w:tc>
        <w:tc>
          <w:tcPr>
            <w:tcW w:w="1926" w:type="dxa"/>
            <w:vAlign w:val="center"/>
          </w:tcPr>
          <w:p w14:paraId="0ADB99CA" w14:textId="77777777" w:rsidR="00EC78F7" w:rsidRDefault="00135278">
            <w:pPr>
              <w:spacing w:after="0" w:line="240" w:lineRule="auto"/>
              <w:jc w:val="center"/>
              <w:rPr>
                <w:rFonts w:ascii="Verdana" w:eastAsia="Verdana" w:hAnsi="Verdana" w:cs="Verdana"/>
                <w:sz w:val="20"/>
                <w:szCs w:val="20"/>
              </w:rPr>
            </w:pPr>
            <w:r>
              <w:rPr>
                <w:rFonts w:ascii="Verdana" w:eastAsia="Verdana" w:hAnsi="Verdana" w:cs="Verdana"/>
                <w:sz w:val="20"/>
                <w:szCs w:val="20"/>
              </w:rPr>
              <w:t>Copia</w:t>
            </w:r>
          </w:p>
        </w:tc>
      </w:tr>
      <w:tr w:rsidR="00EC78F7" w14:paraId="68AC10E0" w14:textId="77777777">
        <w:trPr>
          <w:trHeight w:val="278"/>
          <w:jc w:val="center"/>
        </w:trPr>
        <w:tc>
          <w:tcPr>
            <w:tcW w:w="3400" w:type="dxa"/>
            <w:vAlign w:val="center"/>
          </w:tcPr>
          <w:p w14:paraId="2B472813" w14:textId="77777777" w:rsidR="00EC78F7" w:rsidRDefault="00135278">
            <w:pPr>
              <w:pBdr>
                <w:top w:val="nil"/>
                <w:left w:val="nil"/>
                <w:bottom w:val="nil"/>
                <w:right w:val="nil"/>
                <w:between w:val="nil"/>
              </w:pBdr>
              <w:spacing w:after="0"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Unidad de Asuntos Jurídicos</w:t>
            </w:r>
          </w:p>
        </w:tc>
        <w:tc>
          <w:tcPr>
            <w:tcW w:w="3168" w:type="dxa"/>
            <w:vAlign w:val="center"/>
          </w:tcPr>
          <w:p w14:paraId="63D9329C" w14:textId="77777777" w:rsidR="00EC78F7" w:rsidRDefault="00135278">
            <w:pPr>
              <w:spacing w:after="0" w:line="240" w:lineRule="auto"/>
              <w:jc w:val="center"/>
              <w:rPr>
                <w:rFonts w:ascii="Verdana" w:eastAsia="Verdana" w:hAnsi="Verdana" w:cs="Verdana"/>
                <w:sz w:val="20"/>
                <w:szCs w:val="20"/>
              </w:rPr>
            </w:pPr>
            <w:r>
              <w:rPr>
                <w:rFonts w:ascii="Verdana" w:eastAsia="Verdana" w:hAnsi="Verdana" w:cs="Verdana"/>
                <w:sz w:val="20"/>
                <w:szCs w:val="20"/>
              </w:rPr>
              <w:t>Jefe (a)</w:t>
            </w:r>
          </w:p>
        </w:tc>
        <w:tc>
          <w:tcPr>
            <w:tcW w:w="1926" w:type="dxa"/>
            <w:vAlign w:val="center"/>
          </w:tcPr>
          <w:p w14:paraId="1E777ABB" w14:textId="77777777" w:rsidR="00EC78F7" w:rsidRDefault="00135278">
            <w:pPr>
              <w:spacing w:after="0" w:line="240" w:lineRule="auto"/>
              <w:jc w:val="center"/>
              <w:rPr>
                <w:rFonts w:ascii="Verdana" w:eastAsia="Verdana" w:hAnsi="Verdana" w:cs="Verdana"/>
                <w:sz w:val="20"/>
                <w:szCs w:val="20"/>
              </w:rPr>
            </w:pPr>
            <w:r>
              <w:rPr>
                <w:rFonts w:ascii="Verdana" w:eastAsia="Verdana" w:hAnsi="Verdana" w:cs="Verdana"/>
                <w:sz w:val="20"/>
                <w:szCs w:val="20"/>
              </w:rPr>
              <w:t>Copia</w:t>
            </w:r>
          </w:p>
        </w:tc>
      </w:tr>
      <w:tr w:rsidR="00EC78F7" w14:paraId="2ADE485C" w14:textId="77777777">
        <w:trPr>
          <w:trHeight w:val="294"/>
          <w:jc w:val="center"/>
        </w:trPr>
        <w:tc>
          <w:tcPr>
            <w:tcW w:w="3400" w:type="dxa"/>
            <w:vMerge w:val="restart"/>
            <w:vAlign w:val="center"/>
          </w:tcPr>
          <w:p w14:paraId="2C106361" w14:textId="77777777" w:rsidR="00EC78F7" w:rsidRDefault="00135278">
            <w:pPr>
              <w:pBdr>
                <w:top w:val="nil"/>
                <w:left w:val="nil"/>
                <w:bottom w:val="nil"/>
                <w:right w:val="nil"/>
                <w:between w:val="nil"/>
              </w:pBdr>
              <w:spacing w:after="0"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Unidad de Planificación</w:t>
            </w:r>
          </w:p>
        </w:tc>
        <w:tc>
          <w:tcPr>
            <w:tcW w:w="3168" w:type="dxa"/>
            <w:vAlign w:val="center"/>
          </w:tcPr>
          <w:p w14:paraId="0BC13956" w14:textId="77777777" w:rsidR="00EC78F7" w:rsidRDefault="00135278">
            <w:pPr>
              <w:spacing w:after="0" w:line="240" w:lineRule="auto"/>
              <w:jc w:val="center"/>
              <w:rPr>
                <w:rFonts w:ascii="Verdana" w:eastAsia="Verdana" w:hAnsi="Verdana" w:cs="Verdana"/>
                <w:sz w:val="20"/>
                <w:szCs w:val="20"/>
              </w:rPr>
            </w:pPr>
            <w:r>
              <w:rPr>
                <w:rFonts w:ascii="Verdana" w:eastAsia="Verdana" w:hAnsi="Verdana" w:cs="Verdana"/>
                <w:sz w:val="20"/>
                <w:szCs w:val="20"/>
              </w:rPr>
              <w:t xml:space="preserve">Jefe (a) </w:t>
            </w:r>
          </w:p>
        </w:tc>
        <w:tc>
          <w:tcPr>
            <w:tcW w:w="1926" w:type="dxa"/>
            <w:vAlign w:val="center"/>
          </w:tcPr>
          <w:p w14:paraId="0EC15B75" w14:textId="77777777" w:rsidR="00EC78F7" w:rsidRDefault="00135278">
            <w:pPr>
              <w:spacing w:after="0" w:line="240" w:lineRule="auto"/>
              <w:jc w:val="center"/>
              <w:rPr>
                <w:rFonts w:ascii="Verdana" w:eastAsia="Verdana" w:hAnsi="Verdana" w:cs="Verdana"/>
                <w:sz w:val="20"/>
                <w:szCs w:val="20"/>
              </w:rPr>
            </w:pPr>
            <w:r>
              <w:rPr>
                <w:rFonts w:ascii="Verdana" w:eastAsia="Verdana" w:hAnsi="Verdana" w:cs="Verdana"/>
                <w:sz w:val="20"/>
                <w:szCs w:val="20"/>
              </w:rPr>
              <w:t>Original</w:t>
            </w:r>
          </w:p>
        </w:tc>
      </w:tr>
      <w:tr w:rsidR="00EC78F7" w14:paraId="0CDD10B4" w14:textId="77777777">
        <w:trPr>
          <w:trHeight w:val="818"/>
          <w:jc w:val="center"/>
        </w:trPr>
        <w:tc>
          <w:tcPr>
            <w:tcW w:w="3400" w:type="dxa"/>
            <w:vMerge/>
            <w:vAlign w:val="center"/>
          </w:tcPr>
          <w:p w14:paraId="2C8AB562" w14:textId="77777777" w:rsidR="00EC78F7" w:rsidRDefault="00EC78F7">
            <w:pPr>
              <w:widowControl w:val="0"/>
              <w:pBdr>
                <w:top w:val="nil"/>
                <w:left w:val="nil"/>
                <w:bottom w:val="nil"/>
                <w:right w:val="nil"/>
                <w:between w:val="nil"/>
              </w:pBdr>
              <w:spacing w:after="0" w:line="276" w:lineRule="auto"/>
              <w:rPr>
                <w:rFonts w:ascii="Verdana" w:eastAsia="Verdana" w:hAnsi="Verdana" w:cs="Verdana"/>
                <w:sz w:val="20"/>
                <w:szCs w:val="20"/>
              </w:rPr>
            </w:pPr>
          </w:p>
        </w:tc>
        <w:tc>
          <w:tcPr>
            <w:tcW w:w="3168" w:type="dxa"/>
            <w:vAlign w:val="center"/>
          </w:tcPr>
          <w:p w14:paraId="605D40C6" w14:textId="77777777" w:rsidR="00EC78F7" w:rsidRDefault="00135278">
            <w:pPr>
              <w:spacing w:after="0" w:line="240" w:lineRule="auto"/>
              <w:jc w:val="center"/>
              <w:rPr>
                <w:rFonts w:ascii="Verdana" w:eastAsia="Verdana" w:hAnsi="Verdana" w:cs="Verdana"/>
                <w:sz w:val="20"/>
                <w:szCs w:val="20"/>
              </w:rPr>
            </w:pPr>
            <w:r>
              <w:rPr>
                <w:rFonts w:ascii="Verdana" w:eastAsia="Verdana" w:hAnsi="Verdana" w:cs="Verdana"/>
                <w:sz w:val="20"/>
                <w:szCs w:val="20"/>
              </w:rPr>
              <w:t>Profesional Especialista en Riesgo (SINACIG)</w:t>
            </w:r>
          </w:p>
        </w:tc>
        <w:tc>
          <w:tcPr>
            <w:tcW w:w="1926" w:type="dxa"/>
            <w:vAlign w:val="center"/>
          </w:tcPr>
          <w:p w14:paraId="748AD367" w14:textId="77777777" w:rsidR="00EC78F7" w:rsidRDefault="00135278">
            <w:pPr>
              <w:spacing w:after="0" w:line="240" w:lineRule="auto"/>
              <w:jc w:val="center"/>
              <w:rPr>
                <w:rFonts w:ascii="Verdana" w:eastAsia="Verdana" w:hAnsi="Verdana" w:cs="Verdana"/>
                <w:sz w:val="20"/>
                <w:szCs w:val="20"/>
              </w:rPr>
            </w:pPr>
            <w:r>
              <w:rPr>
                <w:rFonts w:ascii="Verdana" w:eastAsia="Verdana" w:hAnsi="Verdana" w:cs="Verdana"/>
                <w:sz w:val="20"/>
                <w:szCs w:val="20"/>
              </w:rPr>
              <w:t>Copia</w:t>
            </w:r>
          </w:p>
        </w:tc>
      </w:tr>
      <w:tr w:rsidR="00EC78F7" w14:paraId="14AB495C" w14:textId="77777777">
        <w:trPr>
          <w:trHeight w:val="715"/>
          <w:jc w:val="center"/>
        </w:trPr>
        <w:tc>
          <w:tcPr>
            <w:tcW w:w="3400" w:type="dxa"/>
            <w:vAlign w:val="center"/>
          </w:tcPr>
          <w:p w14:paraId="17D68DA7" w14:textId="77777777" w:rsidR="00EC78F7" w:rsidRDefault="00135278">
            <w:pPr>
              <w:pBdr>
                <w:top w:val="nil"/>
                <w:left w:val="nil"/>
                <w:bottom w:val="nil"/>
                <w:right w:val="nil"/>
                <w:between w:val="nil"/>
              </w:pBdr>
              <w:spacing w:after="0"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Dirección Administrativa Financiera</w:t>
            </w:r>
          </w:p>
        </w:tc>
        <w:tc>
          <w:tcPr>
            <w:tcW w:w="3168" w:type="dxa"/>
            <w:vAlign w:val="center"/>
          </w:tcPr>
          <w:p w14:paraId="1D05055B" w14:textId="77777777" w:rsidR="00EC78F7" w:rsidRDefault="00135278">
            <w:pPr>
              <w:spacing w:after="0" w:line="240" w:lineRule="auto"/>
              <w:jc w:val="center"/>
              <w:rPr>
                <w:rFonts w:ascii="Verdana" w:eastAsia="Verdana" w:hAnsi="Verdana" w:cs="Verdana"/>
                <w:sz w:val="20"/>
                <w:szCs w:val="20"/>
              </w:rPr>
            </w:pPr>
            <w:r>
              <w:rPr>
                <w:rFonts w:ascii="Verdana" w:eastAsia="Verdana" w:hAnsi="Verdana" w:cs="Verdana"/>
                <w:sz w:val="20"/>
                <w:szCs w:val="20"/>
              </w:rPr>
              <w:t>Director (a) Administrativa (a) Financiero (a)</w:t>
            </w:r>
          </w:p>
        </w:tc>
        <w:tc>
          <w:tcPr>
            <w:tcW w:w="1926" w:type="dxa"/>
            <w:vAlign w:val="center"/>
          </w:tcPr>
          <w:p w14:paraId="64AB24AF" w14:textId="77777777" w:rsidR="00EC78F7" w:rsidRDefault="00135278">
            <w:pPr>
              <w:spacing w:after="0" w:line="240" w:lineRule="auto"/>
              <w:jc w:val="center"/>
              <w:rPr>
                <w:rFonts w:ascii="Verdana" w:eastAsia="Verdana" w:hAnsi="Verdana" w:cs="Verdana"/>
                <w:sz w:val="20"/>
                <w:szCs w:val="20"/>
              </w:rPr>
            </w:pPr>
            <w:r>
              <w:rPr>
                <w:rFonts w:ascii="Verdana" w:eastAsia="Verdana" w:hAnsi="Verdana" w:cs="Verdana"/>
                <w:sz w:val="20"/>
                <w:szCs w:val="20"/>
              </w:rPr>
              <w:t>Copia</w:t>
            </w:r>
          </w:p>
        </w:tc>
      </w:tr>
      <w:tr w:rsidR="00EC78F7" w14:paraId="29C83C65" w14:textId="77777777">
        <w:trPr>
          <w:trHeight w:val="294"/>
          <w:jc w:val="center"/>
        </w:trPr>
        <w:tc>
          <w:tcPr>
            <w:tcW w:w="3400" w:type="dxa"/>
            <w:vAlign w:val="center"/>
          </w:tcPr>
          <w:p w14:paraId="0A2A0499" w14:textId="77777777" w:rsidR="00EC78F7" w:rsidRDefault="00135278">
            <w:pPr>
              <w:pBdr>
                <w:top w:val="nil"/>
                <w:left w:val="nil"/>
                <w:bottom w:val="nil"/>
                <w:right w:val="nil"/>
                <w:between w:val="nil"/>
              </w:pBdr>
              <w:spacing w:after="0"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Departamento Administrativo</w:t>
            </w:r>
          </w:p>
        </w:tc>
        <w:tc>
          <w:tcPr>
            <w:tcW w:w="3168" w:type="dxa"/>
            <w:vAlign w:val="center"/>
          </w:tcPr>
          <w:p w14:paraId="08FF2193" w14:textId="77777777" w:rsidR="00EC78F7" w:rsidRDefault="00135278">
            <w:pPr>
              <w:spacing w:after="0" w:line="240" w:lineRule="auto"/>
              <w:jc w:val="center"/>
              <w:rPr>
                <w:rFonts w:ascii="Verdana" w:eastAsia="Verdana" w:hAnsi="Verdana" w:cs="Verdana"/>
                <w:sz w:val="20"/>
                <w:szCs w:val="20"/>
              </w:rPr>
            </w:pPr>
            <w:r>
              <w:rPr>
                <w:rFonts w:ascii="Verdana" w:eastAsia="Verdana" w:hAnsi="Verdana" w:cs="Verdana"/>
                <w:sz w:val="20"/>
                <w:szCs w:val="20"/>
              </w:rPr>
              <w:t>Jefe (a) Administrativo (a)</w:t>
            </w:r>
          </w:p>
        </w:tc>
        <w:tc>
          <w:tcPr>
            <w:tcW w:w="1926" w:type="dxa"/>
            <w:vAlign w:val="center"/>
          </w:tcPr>
          <w:p w14:paraId="3EB7BC86" w14:textId="77777777" w:rsidR="00EC78F7" w:rsidRDefault="00135278">
            <w:pPr>
              <w:spacing w:after="0" w:line="240" w:lineRule="auto"/>
              <w:jc w:val="center"/>
              <w:rPr>
                <w:rFonts w:ascii="Verdana" w:eastAsia="Verdana" w:hAnsi="Verdana" w:cs="Verdana"/>
                <w:sz w:val="20"/>
                <w:szCs w:val="20"/>
              </w:rPr>
            </w:pPr>
            <w:r>
              <w:rPr>
                <w:rFonts w:ascii="Verdana" w:eastAsia="Verdana" w:hAnsi="Verdana" w:cs="Verdana"/>
                <w:sz w:val="20"/>
                <w:szCs w:val="20"/>
              </w:rPr>
              <w:t>Copia</w:t>
            </w:r>
          </w:p>
        </w:tc>
      </w:tr>
      <w:tr w:rsidR="00325FB4" w14:paraId="7D2CB781" w14:textId="77777777">
        <w:trPr>
          <w:trHeight w:val="294"/>
          <w:jc w:val="center"/>
        </w:trPr>
        <w:tc>
          <w:tcPr>
            <w:tcW w:w="3400" w:type="dxa"/>
            <w:vAlign w:val="center"/>
          </w:tcPr>
          <w:p w14:paraId="01C1AEC2" w14:textId="77777777" w:rsidR="00325FB4" w:rsidRDefault="00325FB4">
            <w:pPr>
              <w:pBdr>
                <w:top w:val="nil"/>
                <w:left w:val="nil"/>
                <w:bottom w:val="nil"/>
                <w:right w:val="nil"/>
                <w:between w:val="nil"/>
              </w:pBdr>
              <w:spacing w:after="0" w:line="240" w:lineRule="auto"/>
              <w:jc w:val="center"/>
              <w:rPr>
                <w:rFonts w:ascii="Verdana" w:eastAsia="Verdana" w:hAnsi="Verdana" w:cs="Verdana"/>
                <w:color w:val="000000"/>
                <w:sz w:val="20"/>
                <w:szCs w:val="20"/>
              </w:rPr>
            </w:pPr>
            <w:r>
              <w:rPr>
                <w:rFonts w:ascii="Verdana" w:eastAsia="Verdana" w:hAnsi="Verdana" w:cs="Verdana"/>
                <w:color w:val="000000"/>
                <w:sz w:val="20"/>
                <w:szCs w:val="20"/>
              </w:rPr>
              <w:t>Departamento Financiero</w:t>
            </w:r>
          </w:p>
        </w:tc>
        <w:tc>
          <w:tcPr>
            <w:tcW w:w="3168" w:type="dxa"/>
            <w:vAlign w:val="center"/>
          </w:tcPr>
          <w:p w14:paraId="7E5A0790" w14:textId="77777777" w:rsidR="00325FB4" w:rsidRDefault="00325FB4">
            <w:pPr>
              <w:spacing w:after="0" w:line="240" w:lineRule="auto"/>
              <w:jc w:val="center"/>
              <w:rPr>
                <w:rFonts w:ascii="Verdana" w:eastAsia="Verdana" w:hAnsi="Verdana" w:cs="Verdana"/>
                <w:sz w:val="20"/>
                <w:szCs w:val="20"/>
              </w:rPr>
            </w:pPr>
            <w:r>
              <w:rPr>
                <w:rFonts w:ascii="Verdana" w:eastAsia="Verdana" w:hAnsi="Verdana" w:cs="Verdana"/>
                <w:sz w:val="20"/>
                <w:szCs w:val="20"/>
              </w:rPr>
              <w:t>Jefe (a)</w:t>
            </w:r>
          </w:p>
        </w:tc>
        <w:tc>
          <w:tcPr>
            <w:tcW w:w="1926" w:type="dxa"/>
            <w:vAlign w:val="center"/>
          </w:tcPr>
          <w:p w14:paraId="5EE11D45" w14:textId="77777777" w:rsidR="00325FB4" w:rsidRDefault="00325FB4">
            <w:pPr>
              <w:spacing w:after="0" w:line="240" w:lineRule="auto"/>
              <w:jc w:val="center"/>
              <w:rPr>
                <w:rFonts w:ascii="Verdana" w:eastAsia="Verdana" w:hAnsi="Verdana" w:cs="Verdana"/>
                <w:sz w:val="20"/>
                <w:szCs w:val="20"/>
              </w:rPr>
            </w:pPr>
            <w:r>
              <w:rPr>
                <w:rFonts w:ascii="Verdana" w:eastAsia="Verdana" w:hAnsi="Verdana" w:cs="Verdana"/>
                <w:sz w:val="20"/>
                <w:szCs w:val="20"/>
              </w:rPr>
              <w:t>Copia</w:t>
            </w:r>
          </w:p>
        </w:tc>
      </w:tr>
    </w:tbl>
    <w:p w14:paraId="3788CF18" w14:textId="77777777" w:rsidR="00EC78F7" w:rsidRDefault="00EC78F7">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167D8FAE" w14:textId="77777777" w:rsidR="00325FB4" w:rsidRDefault="00325FB4">
      <w:pPr>
        <w:pBdr>
          <w:top w:val="nil"/>
          <w:left w:val="nil"/>
          <w:bottom w:val="nil"/>
          <w:right w:val="nil"/>
          <w:between w:val="nil"/>
        </w:pBdr>
        <w:spacing w:after="0" w:line="240" w:lineRule="auto"/>
        <w:ind w:left="283"/>
        <w:jc w:val="both"/>
        <w:rPr>
          <w:rFonts w:ascii="Verdana" w:eastAsia="Verdana" w:hAnsi="Verdana" w:cs="Verdana"/>
          <w:color w:val="000000"/>
          <w:sz w:val="20"/>
          <w:szCs w:val="20"/>
        </w:rPr>
      </w:pPr>
    </w:p>
    <w:p w14:paraId="69FDD662" w14:textId="4E7E8651" w:rsidR="00EC78F7" w:rsidRDefault="00135278">
      <w:pPr>
        <w:pBdr>
          <w:top w:val="nil"/>
          <w:left w:val="nil"/>
          <w:bottom w:val="nil"/>
          <w:right w:val="nil"/>
          <w:between w:val="nil"/>
        </w:pBdr>
        <w:spacing w:after="0" w:line="240" w:lineRule="auto"/>
        <w:ind w:left="283"/>
        <w:jc w:val="both"/>
        <w:rPr>
          <w:rFonts w:ascii="Verdana" w:eastAsia="Verdana" w:hAnsi="Verdana" w:cs="Verdana"/>
          <w:color w:val="000000"/>
          <w:sz w:val="20"/>
          <w:szCs w:val="20"/>
        </w:rPr>
      </w:pPr>
      <w:r>
        <w:rPr>
          <w:rFonts w:ascii="Verdana" w:eastAsia="Verdana" w:hAnsi="Verdana" w:cs="Verdana"/>
          <w:color w:val="000000"/>
          <w:sz w:val="20"/>
          <w:szCs w:val="20"/>
        </w:rPr>
        <w:t>El Manual es propiedad de la COPADEH, consigna un ejemplar original para su resguardo en la Unidad de Planificación y copia original en forma física de acuerdo a la lista que antecede.</w:t>
      </w:r>
    </w:p>
    <w:p w14:paraId="4A165514" w14:textId="77777777" w:rsidR="00EC78F7" w:rsidRDefault="00EC78F7">
      <w:pPr>
        <w:pBdr>
          <w:top w:val="nil"/>
          <w:left w:val="nil"/>
          <w:bottom w:val="nil"/>
          <w:right w:val="nil"/>
          <w:between w:val="nil"/>
        </w:pBdr>
        <w:spacing w:after="0" w:line="240" w:lineRule="auto"/>
        <w:ind w:left="283"/>
        <w:jc w:val="both"/>
        <w:rPr>
          <w:rFonts w:ascii="Verdana" w:eastAsia="Verdana" w:hAnsi="Verdana" w:cs="Verdana"/>
          <w:color w:val="000000"/>
          <w:sz w:val="20"/>
          <w:szCs w:val="20"/>
        </w:rPr>
      </w:pPr>
    </w:p>
    <w:p w14:paraId="55CAB42F" w14:textId="5FD2EE6D" w:rsidR="00EC78F7" w:rsidRDefault="00135278">
      <w:pPr>
        <w:pBdr>
          <w:top w:val="nil"/>
          <w:left w:val="nil"/>
          <w:bottom w:val="nil"/>
          <w:right w:val="nil"/>
          <w:between w:val="nil"/>
        </w:pBdr>
        <w:spacing w:after="0" w:line="240" w:lineRule="auto"/>
        <w:ind w:left="283"/>
        <w:jc w:val="both"/>
        <w:rPr>
          <w:rFonts w:ascii="Verdana" w:eastAsia="Verdana" w:hAnsi="Verdana" w:cs="Verdana"/>
          <w:color w:val="000000"/>
          <w:sz w:val="20"/>
          <w:szCs w:val="20"/>
        </w:rPr>
      </w:pPr>
      <w:r>
        <w:rPr>
          <w:rFonts w:ascii="Verdana" w:eastAsia="Verdana" w:hAnsi="Verdana" w:cs="Verdana"/>
          <w:color w:val="000000"/>
          <w:sz w:val="20"/>
          <w:szCs w:val="20"/>
        </w:rPr>
        <w:t xml:space="preserve">El original y sus copias deben mantenerse en un lugar accesible para rápida consulta, el Departamento Administrativo debe promover su </w:t>
      </w:r>
      <w:r w:rsidR="003C6EAC">
        <w:rPr>
          <w:rFonts w:ascii="Verdana" w:eastAsia="Verdana" w:hAnsi="Verdana" w:cs="Verdana"/>
          <w:color w:val="000000"/>
          <w:sz w:val="20"/>
          <w:szCs w:val="20"/>
        </w:rPr>
        <w:t xml:space="preserve">socialización y </w:t>
      </w:r>
      <w:r>
        <w:rPr>
          <w:rFonts w:ascii="Verdana" w:eastAsia="Verdana" w:hAnsi="Verdana" w:cs="Verdana"/>
          <w:color w:val="000000"/>
          <w:sz w:val="20"/>
          <w:szCs w:val="20"/>
        </w:rPr>
        <w:t>divulgación verbal y/o escrita entre el personal subordinado y las dependencias de la COPADEH en lo que le sea aplicable.</w:t>
      </w:r>
    </w:p>
    <w:p w14:paraId="5C6F59B2" w14:textId="77777777" w:rsidR="00EC78F7" w:rsidRDefault="00EC78F7">
      <w:pPr>
        <w:rPr>
          <w:rFonts w:ascii="Verdana" w:eastAsia="Verdana" w:hAnsi="Verdana" w:cs="Verdana"/>
          <w:sz w:val="20"/>
          <w:szCs w:val="20"/>
        </w:rPr>
      </w:pPr>
    </w:p>
    <w:p w14:paraId="36D0EDB6" w14:textId="77777777" w:rsidR="00325FB4" w:rsidRDefault="00325FB4">
      <w:pPr>
        <w:rPr>
          <w:rFonts w:ascii="Verdana" w:eastAsia="Verdana" w:hAnsi="Verdana" w:cs="Verdana"/>
          <w:sz w:val="20"/>
          <w:szCs w:val="20"/>
        </w:rPr>
      </w:pPr>
    </w:p>
    <w:p w14:paraId="083C361D" w14:textId="77777777" w:rsidR="00325FB4" w:rsidRDefault="00325FB4">
      <w:pPr>
        <w:rPr>
          <w:rFonts w:ascii="Verdana" w:eastAsia="Verdana" w:hAnsi="Verdana" w:cs="Verdana"/>
          <w:sz w:val="20"/>
          <w:szCs w:val="20"/>
        </w:rPr>
      </w:pPr>
    </w:p>
    <w:p w14:paraId="08F4A598" w14:textId="77777777" w:rsidR="00325FB4" w:rsidRDefault="00325FB4">
      <w:pPr>
        <w:rPr>
          <w:rFonts w:ascii="Verdana" w:eastAsia="Verdana" w:hAnsi="Verdana" w:cs="Verdana"/>
          <w:sz w:val="20"/>
          <w:szCs w:val="20"/>
        </w:rPr>
      </w:pPr>
    </w:p>
    <w:p w14:paraId="2C816E65" w14:textId="77777777" w:rsidR="00325FB4" w:rsidRDefault="00325FB4">
      <w:pPr>
        <w:rPr>
          <w:rFonts w:ascii="Verdana" w:eastAsia="Verdana" w:hAnsi="Verdana" w:cs="Verdana"/>
          <w:sz w:val="20"/>
          <w:szCs w:val="20"/>
        </w:rPr>
      </w:pPr>
    </w:p>
    <w:p w14:paraId="7C74D8AD" w14:textId="77777777" w:rsidR="00EC78F7" w:rsidRDefault="00135278">
      <w:pPr>
        <w:pStyle w:val="Ttulo1"/>
        <w:keepLines w:val="0"/>
        <w:numPr>
          <w:ilvl w:val="0"/>
          <w:numId w:val="1"/>
        </w:numPr>
        <w:tabs>
          <w:tab w:val="left" w:pos="567"/>
        </w:tabs>
        <w:spacing w:before="0" w:after="240" w:line="276" w:lineRule="auto"/>
        <w:ind w:right="332"/>
        <w:jc w:val="both"/>
        <w:rPr>
          <w:rFonts w:ascii="Verdana" w:eastAsia="Verdana" w:hAnsi="Verdana" w:cs="Verdana"/>
          <w:color w:val="000000"/>
          <w:sz w:val="20"/>
          <w:szCs w:val="20"/>
        </w:rPr>
      </w:pPr>
      <w:bookmarkStart w:id="2" w:name="_Toc130287363"/>
      <w:r>
        <w:rPr>
          <w:rFonts w:ascii="Verdana" w:eastAsia="Verdana" w:hAnsi="Verdana" w:cs="Verdana"/>
          <w:color w:val="000000"/>
          <w:sz w:val="20"/>
          <w:szCs w:val="20"/>
        </w:rPr>
        <w:lastRenderedPageBreak/>
        <w:t xml:space="preserve">LISTA DE </w:t>
      </w:r>
      <w:r>
        <w:rPr>
          <w:rFonts w:ascii="Verdana" w:eastAsia="Verdana" w:hAnsi="Verdana" w:cs="Verdana"/>
          <w:smallCaps/>
          <w:color w:val="000000"/>
          <w:sz w:val="20"/>
          <w:szCs w:val="20"/>
        </w:rPr>
        <w:t>PÁGINAS</w:t>
      </w:r>
      <w:r>
        <w:rPr>
          <w:rFonts w:ascii="Verdana" w:eastAsia="Verdana" w:hAnsi="Verdana" w:cs="Verdana"/>
          <w:color w:val="000000"/>
          <w:sz w:val="20"/>
          <w:szCs w:val="20"/>
        </w:rPr>
        <w:t xml:space="preserve"> EFECTIVAS</w:t>
      </w:r>
      <w:bookmarkEnd w:id="2"/>
    </w:p>
    <w:tbl>
      <w:tblPr>
        <w:tblStyle w:val="a1"/>
        <w:tblW w:w="88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1134"/>
        <w:gridCol w:w="2127"/>
        <w:gridCol w:w="1634"/>
      </w:tblGrid>
      <w:tr w:rsidR="00EC78F7" w14:paraId="49A88277" w14:textId="77777777" w:rsidTr="002C6C4C">
        <w:trPr>
          <w:tblHeader/>
        </w:trPr>
        <w:tc>
          <w:tcPr>
            <w:tcW w:w="3964" w:type="dxa"/>
            <w:shd w:val="clear" w:color="auto" w:fill="BFBFBF"/>
            <w:vAlign w:val="center"/>
          </w:tcPr>
          <w:p w14:paraId="29A969B2"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Y/O PARTE</w:t>
            </w:r>
          </w:p>
        </w:tc>
        <w:tc>
          <w:tcPr>
            <w:tcW w:w="1134" w:type="dxa"/>
            <w:shd w:val="clear" w:color="auto" w:fill="BFBFBF"/>
            <w:vAlign w:val="center"/>
          </w:tcPr>
          <w:p w14:paraId="6348AD7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PÁGINA No.</w:t>
            </w:r>
          </w:p>
        </w:tc>
        <w:tc>
          <w:tcPr>
            <w:tcW w:w="2127" w:type="dxa"/>
            <w:shd w:val="clear" w:color="auto" w:fill="BFBFBF"/>
            <w:vAlign w:val="center"/>
          </w:tcPr>
          <w:p w14:paraId="7633022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REVISIÓN</w:t>
            </w:r>
          </w:p>
        </w:tc>
        <w:tc>
          <w:tcPr>
            <w:tcW w:w="1634" w:type="dxa"/>
            <w:shd w:val="clear" w:color="auto" w:fill="BFBFBF"/>
            <w:vAlign w:val="center"/>
          </w:tcPr>
          <w:p w14:paraId="1DE73352"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FECHA</w:t>
            </w:r>
          </w:p>
        </w:tc>
      </w:tr>
      <w:tr w:rsidR="00EC78F7" w14:paraId="30221234" w14:textId="77777777" w:rsidTr="002C6C4C">
        <w:tc>
          <w:tcPr>
            <w:tcW w:w="3964" w:type="dxa"/>
          </w:tcPr>
          <w:p w14:paraId="60A1F97A" w14:textId="77777777" w:rsidR="00EC78F7" w:rsidRDefault="00135278">
            <w:pPr>
              <w:rPr>
                <w:rFonts w:ascii="Verdana" w:eastAsia="Verdana" w:hAnsi="Verdana" w:cs="Verdana"/>
                <w:sz w:val="20"/>
                <w:szCs w:val="20"/>
              </w:rPr>
            </w:pPr>
            <w:r>
              <w:rPr>
                <w:rFonts w:ascii="Verdana" w:eastAsia="Verdana" w:hAnsi="Verdana" w:cs="Verdana"/>
                <w:sz w:val="20"/>
                <w:szCs w:val="20"/>
              </w:rPr>
              <w:t>Carátula</w:t>
            </w:r>
          </w:p>
        </w:tc>
        <w:tc>
          <w:tcPr>
            <w:tcW w:w="1134" w:type="dxa"/>
          </w:tcPr>
          <w:p w14:paraId="40ECACE4" w14:textId="77777777" w:rsidR="00EC78F7" w:rsidRDefault="00135278">
            <w:pPr>
              <w:jc w:val="center"/>
              <w:rPr>
                <w:rFonts w:ascii="Verdana" w:eastAsia="Verdana" w:hAnsi="Verdana" w:cs="Verdana"/>
                <w:sz w:val="20"/>
                <w:szCs w:val="20"/>
              </w:rPr>
            </w:pPr>
            <w:r>
              <w:rPr>
                <w:rFonts w:ascii="Verdana" w:eastAsia="Verdana" w:hAnsi="Verdana" w:cs="Verdana"/>
                <w:sz w:val="20"/>
                <w:szCs w:val="20"/>
              </w:rPr>
              <w:t>1</w:t>
            </w:r>
          </w:p>
        </w:tc>
        <w:tc>
          <w:tcPr>
            <w:tcW w:w="2127" w:type="dxa"/>
          </w:tcPr>
          <w:p w14:paraId="52B16C10" w14:textId="59E0D631" w:rsidR="00EC78F7" w:rsidRPr="002C6C4C" w:rsidRDefault="002C6C4C">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16"/>
                <w:szCs w:val="16"/>
              </w:rPr>
            </w:pPr>
            <w:r>
              <w:rPr>
                <w:rFonts w:ascii="Verdana" w:eastAsia="Verdana" w:hAnsi="Verdana" w:cs="Verdana"/>
                <w:color w:val="000000"/>
                <w:sz w:val="16"/>
                <w:szCs w:val="16"/>
              </w:rPr>
              <w:t>Versión 1 del Original</w:t>
            </w:r>
          </w:p>
        </w:tc>
        <w:tc>
          <w:tcPr>
            <w:tcW w:w="1634" w:type="dxa"/>
          </w:tcPr>
          <w:p w14:paraId="7B8B755B" w14:textId="4CE3973C" w:rsidR="00EC78F7" w:rsidRDefault="003929E5">
            <w:pPr>
              <w:jc w:val="center"/>
              <w:rPr>
                <w:rFonts w:ascii="Verdana" w:eastAsia="Verdana" w:hAnsi="Verdana" w:cs="Verdana"/>
                <w:sz w:val="20"/>
                <w:szCs w:val="20"/>
              </w:rPr>
            </w:pPr>
            <w:r>
              <w:rPr>
                <w:rFonts w:ascii="Verdana" w:eastAsia="Verdana" w:hAnsi="Verdana" w:cs="Verdana"/>
                <w:sz w:val="20"/>
                <w:szCs w:val="20"/>
              </w:rPr>
              <w:t>ABRIL</w:t>
            </w:r>
            <w:r w:rsidR="009F73ED">
              <w:rPr>
                <w:rFonts w:ascii="Verdana" w:eastAsia="Verdana" w:hAnsi="Verdana" w:cs="Verdana"/>
                <w:sz w:val="20"/>
                <w:szCs w:val="20"/>
              </w:rPr>
              <w:t xml:space="preserve"> 2023</w:t>
            </w:r>
          </w:p>
        </w:tc>
      </w:tr>
      <w:tr w:rsidR="003929E5" w14:paraId="0D1F6D52" w14:textId="77777777" w:rsidTr="002C6C4C">
        <w:tc>
          <w:tcPr>
            <w:tcW w:w="3964" w:type="dxa"/>
          </w:tcPr>
          <w:p w14:paraId="26212F55"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Índice</w:t>
            </w:r>
          </w:p>
        </w:tc>
        <w:tc>
          <w:tcPr>
            <w:tcW w:w="1134" w:type="dxa"/>
          </w:tcPr>
          <w:p w14:paraId="62218C92"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2</w:t>
            </w:r>
          </w:p>
        </w:tc>
        <w:tc>
          <w:tcPr>
            <w:tcW w:w="2127" w:type="dxa"/>
          </w:tcPr>
          <w:p w14:paraId="3C1A9BD3" w14:textId="6B95A123"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63D8BEDF" w14:textId="019A73CA"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503891C9" w14:textId="77777777" w:rsidTr="002C6C4C">
        <w:tc>
          <w:tcPr>
            <w:tcW w:w="3964" w:type="dxa"/>
          </w:tcPr>
          <w:p w14:paraId="09B1A362"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Lista de distribución del manual</w:t>
            </w:r>
          </w:p>
        </w:tc>
        <w:tc>
          <w:tcPr>
            <w:tcW w:w="1134" w:type="dxa"/>
          </w:tcPr>
          <w:p w14:paraId="7ED589BD"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3</w:t>
            </w:r>
          </w:p>
        </w:tc>
        <w:tc>
          <w:tcPr>
            <w:tcW w:w="2127" w:type="dxa"/>
          </w:tcPr>
          <w:p w14:paraId="61121F21" w14:textId="315AC65D"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0F411E6A" w14:textId="709FCE46"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2A39DB14" w14:textId="77777777" w:rsidTr="002C6C4C">
        <w:tc>
          <w:tcPr>
            <w:tcW w:w="3964" w:type="dxa"/>
          </w:tcPr>
          <w:p w14:paraId="253DBE96"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Lista de páginas efectivas</w:t>
            </w:r>
          </w:p>
        </w:tc>
        <w:tc>
          <w:tcPr>
            <w:tcW w:w="1134" w:type="dxa"/>
          </w:tcPr>
          <w:p w14:paraId="4CC54FEA"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4</w:t>
            </w:r>
          </w:p>
        </w:tc>
        <w:tc>
          <w:tcPr>
            <w:tcW w:w="2127" w:type="dxa"/>
          </w:tcPr>
          <w:p w14:paraId="4897B287" w14:textId="6A717A95"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7EA8BBCE" w14:textId="07FA0473"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391D5D5A" w14:textId="77777777" w:rsidTr="002C6C4C">
        <w:tc>
          <w:tcPr>
            <w:tcW w:w="3964" w:type="dxa"/>
          </w:tcPr>
          <w:p w14:paraId="089650E1"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Lista de páginas efectivas</w:t>
            </w:r>
          </w:p>
        </w:tc>
        <w:tc>
          <w:tcPr>
            <w:tcW w:w="1134" w:type="dxa"/>
          </w:tcPr>
          <w:p w14:paraId="09A98D93"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5</w:t>
            </w:r>
          </w:p>
        </w:tc>
        <w:tc>
          <w:tcPr>
            <w:tcW w:w="2127" w:type="dxa"/>
          </w:tcPr>
          <w:p w14:paraId="48A8FEF8" w14:textId="1241F9B5"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164A3D46" w14:textId="3D2709F7"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519E968E" w14:textId="77777777" w:rsidTr="002C6C4C">
        <w:tc>
          <w:tcPr>
            <w:tcW w:w="3964" w:type="dxa"/>
          </w:tcPr>
          <w:p w14:paraId="36932501"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Lista de páginas efectivas</w:t>
            </w:r>
          </w:p>
        </w:tc>
        <w:tc>
          <w:tcPr>
            <w:tcW w:w="1134" w:type="dxa"/>
          </w:tcPr>
          <w:p w14:paraId="45FF7300"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6</w:t>
            </w:r>
          </w:p>
        </w:tc>
        <w:tc>
          <w:tcPr>
            <w:tcW w:w="2127" w:type="dxa"/>
          </w:tcPr>
          <w:p w14:paraId="73EBA675" w14:textId="360A73E1"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325DC014" w14:textId="6C429046"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3364A42F" w14:textId="77777777" w:rsidTr="002C6C4C">
        <w:tc>
          <w:tcPr>
            <w:tcW w:w="3964" w:type="dxa"/>
          </w:tcPr>
          <w:p w14:paraId="4C02B6E1"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Lista de páginas efectivas</w:t>
            </w:r>
          </w:p>
        </w:tc>
        <w:tc>
          <w:tcPr>
            <w:tcW w:w="1134" w:type="dxa"/>
          </w:tcPr>
          <w:p w14:paraId="1F2EA1CB"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7</w:t>
            </w:r>
          </w:p>
        </w:tc>
        <w:tc>
          <w:tcPr>
            <w:tcW w:w="2127" w:type="dxa"/>
          </w:tcPr>
          <w:p w14:paraId="5B01AA3B" w14:textId="4A0C4D7D"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69EC9031" w14:textId="0119D0D8"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623AE5B3" w14:textId="77777777" w:rsidTr="002C6C4C">
        <w:tc>
          <w:tcPr>
            <w:tcW w:w="3964" w:type="dxa"/>
          </w:tcPr>
          <w:p w14:paraId="36FB66A2"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Información General</w:t>
            </w:r>
          </w:p>
        </w:tc>
        <w:tc>
          <w:tcPr>
            <w:tcW w:w="1134" w:type="dxa"/>
          </w:tcPr>
          <w:p w14:paraId="659D1A3C"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8</w:t>
            </w:r>
          </w:p>
        </w:tc>
        <w:tc>
          <w:tcPr>
            <w:tcW w:w="2127" w:type="dxa"/>
          </w:tcPr>
          <w:p w14:paraId="57045147" w14:textId="55058A94"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5BAEF6B2" w14:textId="484C22AE"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24C26AEF" w14:textId="77777777" w:rsidTr="002C6C4C">
        <w:tc>
          <w:tcPr>
            <w:tcW w:w="3964" w:type="dxa"/>
          </w:tcPr>
          <w:p w14:paraId="088AF878"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Información General</w:t>
            </w:r>
          </w:p>
        </w:tc>
        <w:tc>
          <w:tcPr>
            <w:tcW w:w="1134" w:type="dxa"/>
          </w:tcPr>
          <w:p w14:paraId="566AD169"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9</w:t>
            </w:r>
          </w:p>
        </w:tc>
        <w:tc>
          <w:tcPr>
            <w:tcW w:w="2127" w:type="dxa"/>
          </w:tcPr>
          <w:p w14:paraId="5AF07D5D" w14:textId="50A22542"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570638EB" w14:textId="16AECA7C"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647F06FE" w14:textId="77777777" w:rsidTr="002C6C4C">
        <w:tc>
          <w:tcPr>
            <w:tcW w:w="3964" w:type="dxa"/>
          </w:tcPr>
          <w:p w14:paraId="518D2B50"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Base Legal</w:t>
            </w:r>
          </w:p>
        </w:tc>
        <w:tc>
          <w:tcPr>
            <w:tcW w:w="1134" w:type="dxa"/>
          </w:tcPr>
          <w:p w14:paraId="2FC389C2"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10</w:t>
            </w:r>
          </w:p>
        </w:tc>
        <w:tc>
          <w:tcPr>
            <w:tcW w:w="2127" w:type="dxa"/>
          </w:tcPr>
          <w:p w14:paraId="7B88AE51" w14:textId="777C387A"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45944745" w14:textId="2A02AE90"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10FEA2D5" w14:textId="77777777" w:rsidTr="002C6C4C">
        <w:tc>
          <w:tcPr>
            <w:tcW w:w="3964" w:type="dxa"/>
          </w:tcPr>
          <w:p w14:paraId="783C31CF"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Normativa Relacionada</w:t>
            </w:r>
          </w:p>
        </w:tc>
        <w:tc>
          <w:tcPr>
            <w:tcW w:w="1134" w:type="dxa"/>
          </w:tcPr>
          <w:p w14:paraId="384FD5D9"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11</w:t>
            </w:r>
          </w:p>
        </w:tc>
        <w:tc>
          <w:tcPr>
            <w:tcW w:w="2127" w:type="dxa"/>
          </w:tcPr>
          <w:p w14:paraId="69CBC537" w14:textId="738FA8E9"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4959B196" w14:textId="568E367C"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7C54F6D2" w14:textId="77777777" w:rsidTr="002C6C4C">
        <w:tc>
          <w:tcPr>
            <w:tcW w:w="3964" w:type="dxa"/>
          </w:tcPr>
          <w:p w14:paraId="13B988F8"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Normativa Relacionada</w:t>
            </w:r>
          </w:p>
        </w:tc>
        <w:tc>
          <w:tcPr>
            <w:tcW w:w="1134" w:type="dxa"/>
          </w:tcPr>
          <w:p w14:paraId="4FC83F6D"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12</w:t>
            </w:r>
          </w:p>
        </w:tc>
        <w:tc>
          <w:tcPr>
            <w:tcW w:w="2127" w:type="dxa"/>
          </w:tcPr>
          <w:p w14:paraId="50360E51" w14:textId="694FF7F1"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44D00B79" w14:textId="5DADAF8C"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28FE6A07" w14:textId="77777777" w:rsidTr="002C6C4C">
        <w:tc>
          <w:tcPr>
            <w:tcW w:w="3964" w:type="dxa"/>
          </w:tcPr>
          <w:p w14:paraId="628DDCA2"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Objetivos</w:t>
            </w:r>
          </w:p>
        </w:tc>
        <w:tc>
          <w:tcPr>
            <w:tcW w:w="1134" w:type="dxa"/>
          </w:tcPr>
          <w:p w14:paraId="775626EA"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13</w:t>
            </w:r>
          </w:p>
        </w:tc>
        <w:tc>
          <w:tcPr>
            <w:tcW w:w="2127" w:type="dxa"/>
          </w:tcPr>
          <w:p w14:paraId="3F1FC6B5" w14:textId="3BE7B7C9"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4116F694" w14:textId="594F1816"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3D6944FB" w14:textId="77777777" w:rsidTr="002C6C4C">
        <w:tc>
          <w:tcPr>
            <w:tcW w:w="3964" w:type="dxa"/>
          </w:tcPr>
          <w:p w14:paraId="4336555A"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Actualización del Manual</w:t>
            </w:r>
          </w:p>
        </w:tc>
        <w:tc>
          <w:tcPr>
            <w:tcW w:w="1134" w:type="dxa"/>
          </w:tcPr>
          <w:p w14:paraId="16752A20"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14</w:t>
            </w:r>
          </w:p>
        </w:tc>
        <w:tc>
          <w:tcPr>
            <w:tcW w:w="2127" w:type="dxa"/>
          </w:tcPr>
          <w:p w14:paraId="27DDCB98" w14:textId="43826EB0"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02D84204" w14:textId="45EED149"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45CECA06" w14:textId="77777777" w:rsidTr="002C6C4C">
        <w:tc>
          <w:tcPr>
            <w:tcW w:w="3964" w:type="dxa"/>
          </w:tcPr>
          <w:p w14:paraId="0A882D80"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Normas Generales de Adquisiciones y Contrataciones</w:t>
            </w:r>
          </w:p>
        </w:tc>
        <w:tc>
          <w:tcPr>
            <w:tcW w:w="1134" w:type="dxa"/>
          </w:tcPr>
          <w:p w14:paraId="25464997"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15</w:t>
            </w:r>
          </w:p>
        </w:tc>
        <w:tc>
          <w:tcPr>
            <w:tcW w:w="2127" w:type="dxa"/>
          </w:tcPr>
          <w:p w14:paraId="1481E147" w14:textId="7DDD3984"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55AC15D7" w14:textId="2375CB7E"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76A5D64D" w14:textId="77777777" w:rsidTr="002C6C4C">
        <w:tc>
          <w:tcPr>
            <w:tcW w:w="3964" w:type="dxa"/>
          </w:tcPr>
          <w:p w14:paraId="292917C1"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Normas Generales de Adquisiciones y Contrataciones</w:t>
            </w:r>
          </w:p>
        </w:tc>
        <w:tc>
          <w:tcPr>
            <w:tcW w:w="1134" w:type="dxa"/>
          </w:tcPr>
          <w:p w14:paraId="28811D35"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16</w:t>
            </w:r>
          </w:p>
        </w:tc>
        <w:tc>
          <w:tcPr>
            <w:tcW w:w="2127" w:type="dxa"/>
          </w:tcPr>
          <w:p w14:paraId="7C4A48C7" w14:textId="2AF46627"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48D6E1EB" w14:textId="6A116106"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68BC5F4C" w14:textId="77777777" w:rsidTr="002C6C4C">
        <w:tc>
          <w:tcPr>
            <w:tcW w:w="3964" w:type="dxa"/>
          </w:tcPr>
          <w:p w14:paraId="531B3152"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Normas Generales de Adquisiciones y Contrataciones</w:t>
            </w:r>
          </w:p>
        </w:tc>
        <w:tc>
          <w:tcPr>
            <w:tcW w:w="1134" w:type="dxa"/>
          </w:tcPr>
          <w:p w14:paraId="553FFF9D"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17</w:t>
            </w:r>
          </w:p>
        </w:tc>
        <w:tc>
          <w:tcPr>
            <w:tcW w:w="2127" w:type="dxa"/>
          </w:tcPr>
          <w:p w14:paraId="133E084C" w14:textId="7CFFC0E7"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4DD1126B" w14:textId="756F733E"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2DD5793F" w14:textId="77777777" w:rsidTr="002C6C4C">
        <w:tc>
          <w:tcPr>
            <w:tcW w:w="3964" w:type="dxa"/>
          </w:tcPr>
          <w:p w14:paraId="1DA0CAF1"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Normas Generales de Adquisiciones y Contrataciones</w:t>
            </w:r>
          </w:p>
        </w:tc>
        <w:tc>
          <w:tcPr>
            <w:tcW w:w="1134" w:type="dxa"/>
          </w:tcPr>
          <w:p w14:paraId="3C963B58"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18</w:t>
            </w:r>
          </w:p>
        </w:tc>
        <w:tc>
          <w:tcPr>
            <w:tcW w:w="2127" w:type="dxa"/>
          </w:tcPr>
          <w:p w14:paraId="6A6F76DB" w14:textId="7A985CD8"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512FB23C" w14:textId="0A7DA022"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588BD146" w14:textId="77777777" w:rsidTr="002C6C4C">
        <w:tc>
          <w:tcPr>
            <w:tcW w:w="3964" w:type="dxa"/>
          </w:tcPr>
          <w:p w14:paraId="71992A5E" w14:textId="77777777" w:rsidR="003929E5" w:rsidRDefault="003929E5" w:rsidP="003929E5">
            <w:pPr>
              <w:rPr>
                <w:rFonts w:ascii="Verdana" w:eastAsia="Verdana" w:hAnsi="Verdana" w:cs="Verdana"/>
                <w:sz w:val="20"/>
                <w:szCs w:val="20"/>
              </w:rPr>
            </w:pPr>
            <w:r>
              <w:rPr>
                <w:rFonts w:ascii="Verdana" w:eastAsia="Verdana" w:hAnsi="Verdana" w:cs="Verdana"/>
                <w:sz w:val="20"/>
                <w:szCs w:val="20"/>
              </w:rPr>
              <w:t>Responsabilidades</w:t>
            </w:r>
          </w:p>
        </w:tc>
        <w:tc>
          <w:tcPr>
            <w:tcW w:w="1134" w:type="dxa"/>
          </w:tcPr>
          <w:p w14:paraId="1BFB591A"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19</w:t>
            </w:r>
          </w:p>
        </w:tc>
        <w:tc>
          <w:tcPr>
            <w:tcW w:w="2127" w:type="dxa"/>
          </w:tcPr>
          <w:p w14:paraId="14960527" w14:textId="422EBF48"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5A506050" w14:textId="6EA7EB48"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75A3EBED" w14:textId="77777777" w:rsidTr="002C6C4C">
        <w:tc>
          <w:tcPr>
            <w:tcW w:w="3964" w:type="dxa"/>
          </w:tcPr>
          <w:p w14:paraId="06E86012" w14:textId="77777777" w:rsidR="003929E5" w:rsidRDefault="003929E5" w:rsidP="003929E5">
            <w:pPr>
              <w:rPr>
                <w:rFonts w:ascii="Verdana" w:eastAsia="Verdana" w:hAnsi="Verdana" w:cs="Verdana"/>
                <w:sz w:val="20"/>
                <w:szCs w:val="20"/>
              </w:rPr>
            </w:pPr>
            <w:r w:rsidRPr="009D7509">
              <w:rPr>
                <w:rFonts w:ascii="Verdana" w:eastAsia="Verdana" w:hAnsi="Verdana" w:cs="Verdana"/>
                <w:sz w:val="20"/>
                <w:szCs w:val="20"/>
              </w:rPr>
              <w:t>Descripción de Procedimientos</w:t>
            </w:r>
          </w:p>
        </w:tc>
        <w:tc>
          <w:tcPr>
            <w:tcW w:w="1134" w:type="dxa"/>
          </w:tcPr>
          <w:p w14:paraId="1BBA4CC3"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20</w:t>
            </w:r>
          </w:p>
        </w:tc>
        <w:tc>
          <w:tcPr>
            <w:tcW w:w="2127" w:type="dxa"/>
          </w:tcPr>
          <w:p w14:paraId="551F8D7C" w14:textId="166D0DE4"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3683B42D" w14:textId="29A72508"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709D46F2" w14:textId="77777777" w:rsidTr="002C6C4C">
        <w:tc>
          <w:tcPr>
            <w:tcW w:w="3964" w:type="dxa"/>
          </w:tcPr>
          <w:p w14:paraId="2C9ECB2D" w14:textId="77777777" w:rsidR="003929E5" w:rsidRDefault="003929E5" w:rsidP="003929E5">
            <w:pPr>
              <w:jc w:val="both"/>
              <w:rPr>
                <w:rFonts w:ascii="Verdana" w:eastAsia="Verdana" w:hAnsi="Verdana" w:cs="Verdana"/>
                <w:sz w:val="20"/>
                <w:szCs w:val="20"/>
              </w:rPr>
            </w:pPr>
            <w:r w:rsidRPr="009D7509">
              <w:rPr>
                <w:rFonts w:ascii="Verdana" w:eastAsia="Verdana" w:hAnsi="Verdana" w:cs="Verdana"/>
                <w:sz w:val="20"/>
                <w:szCs w:val="20"/>
              </w:rPr>
              <w:t>Descripción de Procedimientos</w:t>
            </w:r>
          </w:p>
        </w:tc>
        <w:tc>
          <w:tcPr>
            <w:tcW w:w="1134" w:type="dxa"/>
          </w:tcPr>
          <w:p w14:paraId="62E53C5C"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21</w:t>
            </w:r>
          </w:p>
        </w:tc>
        <w:tc>
          <w:tcPr>
            <w:tcW w:w="2127" w:type="dxa"/>
          </w:tcPr>
          <w:p w14:paraId="0F498C69" w14:textId="70BAAA68"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139C5CB5" w14:textId="36B926AD"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32EA0E31" w14:textId="77777777" w:rsidTr="002C6C4C">
        <w:tc>
          <w:tcPr>
            <w:tcW w:w="3964" w:type="dxa"/>
          </w:tcPr>
          <w:p w14:paraId="5CB79EC9" w14:textId="77777777" w:rsidR="003929E5" w:rsidRDefault="003929E5" w:rsidP="003929E5">
            <w:pPr>
              <w:jc w:val="both"/>
              <w:rPr>
                <w:rFonts w:ascii="Verdana" w:eastAsia="Verdana" w:hAnsi="Verdana" w:cs="Verdana"/>
                <w:sz w:val="20"/>
                <w:szCs w:val="20"/>
              </w:rPr>
            </w:pPr>
            <w:r w:rsidRPr="009D7509">
              <w:rPr>
                <w:rFonts w:ascii="Verdana" w:eastAsia="Verdana" w:hAnsi="Verdana" w:cs="Verdana"/>
                <w:sz w:val="20"/>
                <w:szCs w:val="20"/>
              </w:rPr>
              <w:t>Descripción de Procedimientos</w:t>
            </w:r>
          </w:p>
        </w:tc>
        <w:tc>
          <w:tcPr>
            <w:tcW w:w="1134" w:type="dxa"/>
          </w:tcPr>
          <w:p w14:paraId="0B535C04"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22</w:t>
            </w:r>
          </w:p>
        </w:tc>
        <w:tc>
          <w:tcPr>
            <w:tcW w:w="2127" w:type="dxa"/>
          </w:tcPr>
          <w:p w14:paraId="17FDB483" w14:textId="5B5F694F"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05060B">
              <w:rPr>
                <w:rFonts w:ascii="Verdana" w:eastAsia="Verdana" w:hAnsi="Verdana" w:cs="Verdana"/>
                <w:color w:val="000000"/>
                <w:sz w:val="16"/>
                <w:szCs w:val="16"/>
              </w:rPr>
              <w:t>Versión 1 del Original</w:t>
            </w:r>
          </w:p>
        </w:tc>
        <w:tc>
          <w:tcPr>
            <w:tcW w:w="1634" w:type="dxa"/>
          </w:tcPr>
          <w:p w14:paraId="7B02BBC2" w14:textId="3C55D260"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73769F34" w14:textId="77777777" w:rsidTr="002C6C4C">
        <w:tc>
          <w:tcPr>
            <w:tcW w:w="3964" w:type="dxa"/>
          </w:tcPr>
          <w:p w14:paraId="582F4C6F" w14:textId="77777777" w:rsidR="003929E5" w:rsidRDefault="003929E5" w:rsidP="003929E5">
            <w:pPr>
              <w:jc w:val="both"/>
              <w:rPr>
                <w:rFonts w:ascii="Verdana" w:eastAsia="Verdana" w:hAnsi="Verdana" w:cs="Verdana"/>
                <w:sz w:val="20"/>
                <w:szCs w:val="20"/>
              </w:rPr>
            </w:pPr>
            <w:r w:rsidRPr="009D7509">
              <w:rPr>
                <w:rFonts w:ascii="Verdana" w:eastAsia="Verdana" w:hAnsi="Verdana" w:cs="Verdana"/>
                <w:sz w:val="20"/>
                <w:szCs w:val="20"/>
              </w:rPr>
              <w:lastRenderedPageBreak/>
              <w:t>Descripción de Procedimientos</w:t>
            </w:r>
          </w:p>
        </w:tc>
        <w:tc>
          <w:tcPr>
            <w:tcW w:w="1134" w:type="dxa"/>
          </w:tcPr>
          <w:p w14:paraId="299427FA"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23</w:t>
            </w:r>
          </w:p>
        </w:tc>
        <w:tc>
          <w:tcPr>
            <w:tcW w:w="2127" w:type="dxa"/>
          </w:tcPr>
          <w:p w14:paraId="33CE59A5" w14:textId="5A1F269E"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0E51CEC9" w14:textId="6A2157FA"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20556E97" w14:textId="77777777" w:rsidTr="002C6C4C">
        <w:tc>
          <w:tcPr>
            <w:tcW w:w="3964" w:type="dxa"/>
          </w:tcPr>
          <w:p w14:paraId="28C671D9" w14:textId="77777777" w:rsidR="003929E5" w:rsidRDefault="003929E5" w:rsidP="003929E5">
            <w:pPr>
              <w:jc w:val="both"/>
              <w:rPr>
                <w:rFonts w:ascii="Verdana" w:eastAsia="Verdana" w:hAnsi="Verdana" w:cs="Verdana"/>
                <w:sz w:val="20"/>
                <w:szCs w:val="20"/>
              </w:rPr>
            </w:pPr>
            <w:r w:rsidRPr="009D7509">
              <w:rPr>
                <w:rFonts w:ascii="Verdana" w:eastAsia="Verdana" w:hAnsi="Verdana" w:cs="Verdana"/>
                <w:sz w:val="20"/>
                <w:szCs w:val="20"/>
              </w:rPr>
              <w:t>Descripción de Procedimientos</w:t>
            </w:r>
          </w:p>
        </w:tc>
        <w:tc>
          <w:tcPr>
            <w:tcW w:w="1134" w:type="dxa"/>
          </w:tcPr>
          <w:p w14:paraId="600A514B"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24</w:t>
            </w:r>
          </w:p>
        </w:tc>
        <w:tc>
          <w:tcPr>
            <w:tcW w:w="2127" w:type="dxa"/>
          </w:tcPr>
          <w:p w14:paraId="06DDA4AF" w14:textId="7EDF3737"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00037969" w14:textId="5008B4CE"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0300003D" w14:textId="77777777" w:rsidTr="002C6C4C">
        <w:tc>
          <w:tcPr>
            <w:tcW w:w="3964" w:type="dxa"/>
          </w:tcPr>
          <w:p w14:paraId="0880483D" w14:textId="77777777" w:rsidR="003929E5" w:rsidRDefault="003929E5" w:rsidP="003929E5">
            <w:pPr>
              <w:jc w:val="both"/>
              <w:rPr>
                <w:rFonts w:ascii="Verdana" w:eastAsia="Verdana" w:hAnsi="Verdana" w:cs="Verdana"/>
                <w:sz w:val="20"/>
                <w:szCs w:val="20"/>
              </w:rPr>
            </w:pPr>
            <w:r w:rsidRPr="009D7509">
              <w:rPr>
                <w:rFonts w:ascii="Verdana" w:eastAsia="Verdana" w:hAnsi="Verdana" w:cs="Verdana"/>
                <w:sz w:val="20"/>
                <w:szCs w:val="20"/>
              </w:rPr>
              <w:t>Descripción de Procedimientos</w:t>
            </w:r>
          </w:p>
        </w:tc>
        <w:tc>
          <w:tcPr>
            <w:tcW w:w="1134" w:type="dxa"/>
          </w:tcPr>
          <w:p w14:paraId="3C6001FF"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25</w:t>
            </w:r>
          </w:p>
        </w:tc>
        <w:tc>
          <w:tcPr>
            <w:tcW w:w="2127" w:type="dxa"/>
          </w:tcPr>
          <w:p w14:paraId="4A396DD0" w14:textId="0CA87D22"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1836A260" w14:textId="08DDD5D5"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031BF4EE" w14:textId="77777777" w:rsidTr="002C6C4C">
        <w:tc>
          <w:tcPr>
            <w:tcW w:w="3964" w:type="dxa"/>
          </w:tcPr>
          <w:p w14:paraId="3215E2F4" w14:textId="77777777" w:rsidR="003929E5" w:rsidRDefault="003929E5" w:rsidP="003929E5">
            <w:pPr>
              <w:jc w:val="both"/>
              <w:rPr>
                <w:rFonts w:ascii="Verdana" w:eastAsia="Verdana" w:hAnsi="Verdana" w:cs="Verdana"/>
                <w:sz w:val="20"/>
                <w:szCs w:val="20"/>
              </w:rPr>
            </w:pPr>
            <w:r w:rsidRPr="009D7509">
              <w:rPr>
                <w:rFonts w:ascii="Verdana" w:eastAsia="Verdana" w:hAnsi="Verdana" w:cs="Verdana"/>
                <w:sz w:val="20"/>
                <w:szCs w:val="20"/>
              </w:rPr>
              <w:t>Descripción de Procedimientos</w:t>
            </w:r>
          </w:p>
        </w:tc>
        <w:tc>
          <w:tcPr>
            <w:tcW w:w="1134" w:type="dxa"/>
          </w:tcPr>
          <w:p w14:paraId="0CB0665D"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26</w:t>
            </w:r>
          </w:p>
        </w:tc>
        <w:tc>
          <w:tcPr>
            <w:tcW w:w="2127" w:type="dxa"/>
          </w:tcPr>
          <w:p w14:paraId="6653BF58" w14:textId="2C3E9BDA"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35E090B3" w14:textId="4024D32A"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4CF55EE1" w14:textId="77777777" w:rsidTr="002C6C4C">
        <w:tc>
          <w:tcPr>
            <w:tcW w:w="3964" w:type="dxa"/>
          </w:tcPr>
          <w:p w14:paraId="628FF007" w14:textId="77777777" w:rsidR="003929E5" w:rsidRDefault="003929E5" w:rsidP="003929E5">
            <w:pPr>
              <w:jc w:val="both"/>
              <w:rPr>
                <w:rFonts w:ascii="Verdana" w:eastAsia="Verdana" w:hAnsi="Verdana" w:cs="Verdana"/>
                <w:sz w:val="20"/>
                <w:szCs w:val="20"/>
              </w:rPr>
            </w:pPr>
            <w:r w:rsidRPr="009D7509">
              <w:rPr>
                <w:rFonts w:ascii="Verdana" w:eastAsia="Verdana" w:hAnsi="Verdana" w:cs="Verdana"/>
                <w:sz w:val="20"/>
                <w:szCs w:val="20"/>
              </w:rPr>
              <w:t>Descripción de Procedimientos</w:t>
            </w:r>
          </w:p>
        </w:tc>
        <w:tc>
          <w:tcPr>
            <w:tcW w:w="1134" w:type="dxa"/>
          </w:tcPr>
          <w:p w14:paraId="46F824C5"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27</w:t>
            </w:r>
          </w:p>
        </w:tc>
        <w:tc>
          <w:tcPr>
            <w:tcW w:w="2127" w:type="dxa"/>
          </w:tcPr>
          <w:p w14:paraId="38A77D72" w14:textId="56AA11EA"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0C845D20" w14:textId="40A6FE9A"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40C4AA86" w14:textId="77777777" w:rsidTr="002C6C4C">
        <w:tc>
          <w:tcPr>
            <w:tcW w:w="3964" w:type="dxa"/>
          </w:tcPr>
          <w:p w14:paraId="7C45B7CC" w14:textId="77777777" w:rsidR="003929E5" w:rsidRDefault="003929E5" w:rsidP="003929E5">
            <w:pPr>
              <w:jc w:val="both"/>
              <w:rPr>
                <w:rFonts w:ascii="Verdana" w:eastAsia="Verdana" w:hAnsi="Verdana" w:cs="Verdana"/>
                <w:sz w:val="20"/>
                <w:szCs w:val="20"/>
              </w:rPr>
            </w:pPr>
            <w:r w:rsidRPr="009D7509">
              <w:rPr>
                <w:rFonts w:ascii="Verdana" w:eastAsia="Verdana" w:hAnsi="Verdana" w:cs="Verdana"/>
                <w:sz w:val="20"/>
                <w:szCs w:val="20"/>
              </w:rPr>
              <w:t>Descripción de Procedimientos</w:t>
            </w:r>
          </w:p>
        </w:tc>
        <w:tc>
          <w:tcPr>
            <w:tcW w:w="1134" w:type="dxa"/>
          </w:tcPr>
          <w:p w14:paraId="19A91A0D"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28</w:t>
            </w:r>
          </w:p>
        </w:tc>
        <w:tc>
          <w:tcPr>
            <w:tcW w:w="2127" w:type="dxa"/>
          </w:tcPr>
          <w:p w14:paraId="075931D4" w14:textId="640C12FB"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03D941F9" w14:textId="59F5841B"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7E27EA4A" w14:textId="77777777" w:rsidTr="002C6C4C">
        <w:tc>
          <w:tcPr>
            <w:tcW w:w="3964" w:type="dxa"/>
          </w:tcPr>
          <w:p w14:paraId="53CEB1F1" w14:textId="77777777" w:rsidR="003929E5" w:rsidRDefault="003929E5" w:rsidP="003929E5">
            <w:pPr>
              <w:jc w:val="both"/>
              <w:rPr>
                <w:rFonts w:ascii="Verdana" w:eastAsia="Verdana" w:hAnsi="Verdana" w:cs="Verdana"/>
                <w:sz w:val="20"/>
                <w:szCs w:val="20"/>
              </w:rPr>
            </w:pPr>
            <w:r w:rsidRPr="009D7509">
              <w:rPr>
                <w:rFonts w:ascii="Verdana" w:eastAsia="Verdana" w:hAnsi="Verdana" w:cs="Verdana"/>
                <w:sz w:val="20"/>
                <w:szCs w:val="20"/>
              </w:rPr>
              <w:t>Descripción de Procedimientos</w:t>
            </w:r>
          </w:p>
        </w:tc>
        <w:tc>
          <w:tcPr>
            <w:tcW w:w="1134" w:type="dxa"/>
          </w:tcPr>
          <w:p w14:paraId="3B8D4D88"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29</w:t>
            </w:r>
          </w:p>
        </w:tc>
        <w:tc>
          <w:tcPr>
            <w:tcW w:w="2127" w:type="dxa"/>
          </w:tcPr>
          <w:p w14:paraId="36E43239" w14:textId="627A2AB1"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6B678A0C" w14:textId="543A330F"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232EA998" w14:textId="77777777" w:rsidTr="002C6C4C">
        <w:tc>
          <w:tcPr>
            <w:tcW w:w="3964" w:type="dxa"/>
          </w:tcPr>
          <w:p w14:paraId="5C540381" w14:textId="77777777" w:rsidR="003929E5" w:rsidRDefault="003929E5" w:rsidP="003929E5">
            <w:pPr>
              <w:jc w:val="both"/>
              <w:rPr>
                <w:rFonts w:ascii="Verdana" w:eastAsia="Verdana" w:hAnsi="Verdana" w:cs="Verdana"/>
                <w:sz w:val="20"/>
                <w:szCs w:val="20"/>
              </w:rPr>
            </w:pPr>
            <w:r w:rsidRPr="00177544">
              <w:rPr>
                <w:rFonts w:ascii="Verdana" w:eastAsia="Verdana" w:hAnsi="Verdana" w:cs="Verdana"/>
                <w:sz w:val="20"/>
                <w:szCs w:val="20"/>
              </w:rPr>
              <w:t>Descripción de Procedimientos</w:t>
            </w:r>
          </w:p>
        </w:tc>
        <w:tc>
          <w:tcPr>
            <w:tcW w:w="1134" w:type="dxa"/>
          </w:tcPr>
          <w:p w14:paraId="1E1757FD"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30</w:t>
            </w:r>
          </w:p>
        </w:tc>
        <w:tc>
          <w:tcPr>
            <w:tcW w:w="2127" w:type="dxa"/>
          </w:tcPr>
          <w:p w14:paraId="00973C83" w14:textId="295F12D2"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44F91886" w14:textId="56326B11"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33BD38C1" w14:textId="77777777" w:rsidTr="002C6C4C">
        <w:tc>
          <w:tcPr>
            <w:tcW w:w="3964" w:type="dxa"/>
          </w:tcPr>
          <w:p w14:paraId="502CF426" w14:textId="77777777" w:rsidR="003929E5" w:rsidRDefault="003929E5" w:rsidP="003929E5">
            <w:pPr>
              <w:jc w:val="both"/>
              <w:rPr>
                <w:rFonts w:ascii="Verdana" w:eastAsia="Verdana" w:hAnsi="Verdana" w:cs="Verdana"/>
                <w:sz w:val="20"/>
                <w:szCs w:val="20"/>
              </w:rPr>
            </w:pPr>
            <w:r w:rsidRPr="00177544">
              <w:rPr>
                <w:rFonts w:ascii="Verdana" w:eastAsia="Verdana" w:hAnsi="Verdana" w:cs="Verdana"/>
                <w:sz w:val="20"/>
                <w:szCs w:val="20"/>
              </w:rPr>
              <w:t>Descripción de Procedimientos</w:t>
            </w:r>
          </w:p>
        </w:tc>
        <w:tc>
          <w:tcPr>
            <w:tcW w:w="1134" w:type="dxa"/>
          </w:tcPr>
          <w:p w14:paraId="679F3E07"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31</w:t>
            </w:r>
          </w:p>
        </w:tc>
        <w:tc>
          <w:tcPr>
            <w:tcW w:w="2127" w:type="dxa"/>
          </w:tcPr>
          <w:p w14:paraId="631B85C8" w14:textId="26978310"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31E8316F" w14:textId="77389B46"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16F12029" w14:textId="77777777" w:rsidTr="002C6C4C">
        <w:tc>
          <w:tcPr>
            <w:tcW w:w="3964" w:type="dxa"/>
          </w:tcPr>
          <w:p w14:paraId="7D371E40" w14:textId="77777777" w:rsidR="003929E5" w:rsidRDefault="003929E5" w:rsidP="003929E5">
            <w:pPr>
              <w:jc w:val="both"/>
              <w:rPr>
                <w:rFonts w:ascii="Verdana" w:eastAsia="Verdana" w:hAnsi="Verdana" w:cs="Verdana"/>
                <w:sz w:val="20"/>
                <w:szCs w:val="20"/>
              </w:rPr>
            </w:pPr>
            <w:r w:rsidRPr="00177544">
              <w:rPr>
                <w:rFonts w:ascii="Verdana" w:eastAsia="Verdana" w:hAnsi="Verdana" w:cs="Verdana"/>
                <w:sz w:val="20"/>
                <w:szCs w:val="20"/>
              </w:rPr>
              <w:t>Descripción de Procedimientos</w:t>
            </w:r>
          </w:p>
        </w:tc>
        <w:tc>
          <w:tcPr>
            <w:tcW w:w="1134" w:type="dxa"/>
          </w:tcPr>
          <w:p w14:paraId="46906ACC"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32</w:t>
            </w:r>
          </w:p>
        </w:tc>
        <w:tc>
          <w:tcPr>
            <w:tcW w:w="2127" w:type="dxa"/>
          </w:tcPr>
          <w:p w14:paraId="2D5DDD2A" w14:textId="138C51D5"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04FA71EC" w14:textId="78674841"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45DB60A4" w14:textId="77777777" w:rsidTr="002C6C4C">
        <w:tc>
          <w:tcPr>
            <w:tcW w:w="3964" w:type="dxa"/>
          </w:tcPr>
          <w:p w14:paraId="3B6B8BED" w14:textId="77777777" w:rsidR="003929E5" w:rsidRDefault="003929E5" w:rsidP="003929E5">
            <w:pPr>
              <w:rPr>
                <w:rFonts w:ascii="Verdana" w:eastAsia="Verdana" w:hAnsi="Verdana" w:cs="Verdana"/>
                <w:sz w:val="20"/>
                <w:szCs w:val="20"/>
              </w:rPr>
            </w:pPr>
            <w:r w:rsidRPr="00177544">
              <w:rPr>
                <w:rFonts w:ascii="Verdana" w:eastAsia="Verdana" w:hAnsi="Verdana" w:cs="Verdana"/>
                <w:sz w:val="20"/>
                <w:szCs w:val="20"/>
              </w:rPr>
              <w:t>Descripción de Procedimientos</w:t>
            </w:r>
          </w:p>
        </w:tc>
        <w:tc>
          <w:tcPr>
            <w:tcW w:w="1134" w:type="dxa"/>
          </w:tcPr>
          <w:p w14:paraId="27E3E46E"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33</w:t>
            </w:r>
          </w:p>
        </w:tc>
        <w:tc>
          <w:tcPr>
            <w:tcW w:w="2127" w:type="dxa"/>
          </w:tcPr>
          <w:p w14:paraId="6CBF27ED" w14:textId="7C1FC796"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7C6B9260" w14:textId="50D995FC"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7986F54A" w14:textId="77777777" w:rsidTr="002C6C4C">
        <w:tc>
          <w:tcPr>
            <w:tcW w:w="3964" w:type="dxa"/>
          </w:tcPr>
          <w:p w14:paraId="0C173F7C" w14:textId="77777777" w:rsidR="003929E5" w:rsidRDefault="003929E5" w:rsidP="003929E5">
            <w:pPr>
              <w:rPr>
                <w:rFonts w:ascii="Verdana" w:eastAsia="Verdana" w:hAnsi="Verdana" w:cs="Verdana"/>
                <w:sz w:val="20"/>
                <w:szCs w:val="20"/>
              </w:rPr>
            </w:pPr>
            <w:r w:rsidRPr="00177544">
              <w:rPr>
                <w:rFonts w:ascii="Verdana" w:eastAsia="Verdana" w:hAnsi="Verdana" w:cs="Verdana"/>
                <w:sz w:val="20"/>
                <w:szCs w:val="20"/>
              </w:rPr>
              <w:t>Descripción de Procedimientos</w:t>
            </w:r>
          </w:p>
        </w:tc>
        <w:tc>
          <w:tcPr>
            <w:tcW w:w="1134" w:type="dxa"/>
          </w:tcPr>
          <w:p w14:paraId="72EB2B98"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34</w:t>
            </w:r>
          </w:p>
        </w:tc>
        <w:tc>
          <w:tcPr>
            <w:tcW w:w="2127" w:type="dxa"/>
          </w:tcPr>
          <w:p w14:paraId="42F46539" w14:textId="1E3618BA"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34DC110D" w14:textId="4867505A"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12FE29DB" w14:textId="77777777" w:rsidTr="002C6C4C">
        <w:tc>
          <w:tcPr>
            <w:tcW w:w="3964" w:type="dxa"/>
          </w:tcPr>
          <w:p w14:paraId="497D025B" w14:textId="77777777" w:rsidR="003929E5" w:rsidRDefault="003929E5" w:rsidP="003929E5">
            <w:pPr>
              <w:rPr>
                <w:rFonts w:ascii="Verdana" w:eastAsia="Verdana" w:hAnsi="Verdana" w:cs="Verdana"/>
                <w:sz w:val="20"/>
                <w:szCs w:val="20"/>
              </w:rPr>
            </w:pPr>
            <w:r w:rsidRPr="00177544">
              <w:rPr>
                <w:rFonts w:ascii="Verdana" w:eastAsia="Verdana" w:hAnsi="Verdana" w:cs="Verdana"/>
                <w:sz w:val="20"/>
                <w:szCs w:val="20"/>
              </w:rPr>
              <w:t>Descripción de Procedimientos</w:t>
            </w:r>
          </w:p>
        </w:tc>
        <w:tc>
          <w:tcPr>
            <w:tcW w:w="1134" w:type="dxa"/>
          </w:tcPr>
          <w:p w14:paraId="5BD03B3E"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35</w:t>
            </w:r>
          </w:p>
        </w:tc>
        <w:tc>
          <w:tcPr>
            <w:tcW w:w="2127" w:type="dxa"/>
          </w:tcPr>
          <w:p w14:paraId="5E7D9FB9" w14:textId="0E42035F"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1465731F" w14:textId="2D0BB747"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4F516B7F" w14:textId="77777777" w:rsidTr="002C6C4C">
        <w:tc>
          <w:tcPr>
            <w:tcW w:w="3964" w:type="dxa"/>
          </w:tcPr>
          <w:p w14:paraId="3B9875E0" w14:textId="77777777" w:rsidR="003929E5" w:rsidRDefault="003929E5" w:rsidP="003929E5">
            <w:pPr>
              <w:rPr>
                <w:rFonts w:ascii="Verdana" w:eastAsia="Verdana" w:hAnsi="Verdana" w:cs="Verdana"/>
                <w:sz w:val="20"/>
                <w:szCs w:val="20"/>
              </w:rPr>
            </w:pPr>
            <w:r w:rsidRPr="00177544">
              <w:rPr>
                <w:rFonts w:ascii="Verdana" w:eastAsia="Verdana" w:hAnsi="Verdana" w:cs="Verdana"/>
                <w:sz w:val="20"/>
                <w:szCs w:val="20"/>
              </w:rPr>
              <w:t>Descripción de Procedimientos</w:t>
            </w:r>
          </w:p>
        </w:tc>
        <w:tc>
          <w:tcPr>
            <w:tcW w:w="1134" w:type="dxa"/>
          </w:tcPr>
          <w:p w14:paraId="62EED882"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36</w:t>
            </w:r>
          </w:p>
        </w:tc>
        <w:tc>
          <w:tcPr>
            <w:tcW w:w="2127" w:type="dxa"/>
          </w:tcPr>
          <w:p w14:paraId="7FF4CDA9" w14:textId="1FF3B8E7"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6D82D5D0" w14:textId="7A026D9E"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176FCF95" w14:textId="77777777" w:rsidTr="002C6C4C">
        <w:tc>
          <w:tcPr>
            <w:tcW w:w="3964" w:type="dxa"/>
          </w:tcPr>
          <w:p w14:paraId="0195C660" w14:textId="77777777" w:rsidR="003929E5" w:rsidRDefault="003929E5" w:rsidP="003929E5">
            <w:pPr>
              <w:rPr>
                <w:rFonts w:ascii="Verdana" w:eastAsia="Verdana" w:hAnsi="Verdana" w:cs="Verdana"/>
                <w:sz w:val="20"/>
                <w:szCs w:val="20"/>
              </w:rPr>
            </w:pPr>
            <w:r w:rsidRPr="00177544">
              <w:rPr>
                <w:rFonts w:ascii="Verdana" w:eastAsia="Verdana" w:hAnsi="Verdana" w:cs="Verdana"/>
                <w:sz w:val="20"/>
                <w:szCs w:val="20"/>
              </w:rPr>
              <w:t>Descripción de Procedimientos</w:t>
            </w:r>
          </w:p>
        </w:tc>
        <w:tc>
          <w:tcPr>
            <w:tcW w:w="1134" w:type="dxa"/>
          </w:tcPr>
          <w:p w14:paraId="69E7FF2E"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37</w:t>
            </w:r>
          </w:p>
        </w:tc>
        <w:tc>
          <w:tcPr>
            <w:tcW w:w="2127" w:type="dxa"/>
          </w:tcPr>
          <w:p w14:paraId="04356B4C" w14:textId="4F4670B3"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1061EA8D" w14:textId="536E2924"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3448589C" w14:textId="77777777" w:rsidTr="002C6C4C">
        <w:tc>
          <w:tcPr>
            <w:tcW w:w="3964" w:type="dxa"/>
          </w:tcPr>
          <w:p w14:paraId="377B4EFC" w14:textId="77777777" w:rsidR="003929E5" w:rsidRDefault="003929E5" w:rsidP="003929E5">
            <w:pPr>
              <w:rPr>
                <w:rFonts w:ascii="Verdana" w:eastAsia="Verdana" w:hAnsi="Verdana" w:cs="Verdana"/>
                <w:sz w:val="20"/>
                <w:szCs w:val="20"/>
              </w:rPr>
            </w:pPr>
            <w:r w:rsidRPr="00177544">
              <w:rPr>
                <w:rFonts w:ascii="Verdana" w:eastAsia="Verdana" w:hAnsi="Verdana" w:cs="Verdana"/>
                <w:sz w:val="20"/>
                <w:szCs w:val="20"/>
              </w:rPr>
              <w:t>Descripción de Procedimientos</w:t>
            </w:r>
          </w:p>
        </w:tc>
        <w:tc>
          <w:tcPr>
            <w:tcW w:w="1134" w:type="dxa"/>
          </w:tcPr>
          <w:p w14:paraId="1091FACF"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38</w:t>
            </w:r>
          </w:p>
        </w:tc>
        <w:tc>
          <w:tcPr>
            <w:tcW w:w="2127" w:type="dxa"/>
          </w:tcPr>
          <w:p w14:paraId="4B4F81D5" w14:textId="29E9F029"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4434AFC8" w14:textId="146E4D09"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05883BAD" w14:textId="77777777" w:rsidTr="002C6C4C">
        <w:tc>
          <w:tcPr>
            <w:tcW w:w="3964" w:type="dxa"/>
          </w:tcPr>
          <w:p w14:paraId="567C210D" w14:textId="77777777" w:rsidR="003929E5" w:rsidRDefault="003929E5" w:rsidP="003929E5">
            <w:pPr>
              <w:rPr>
                <w:rFonts w:ascii="Verdana" w:eastAsia="Verdana" w:hAnsi="Verdana" w:cs="Verdana"/>
                <w:sz w:val="20"/>
                <w:szCs w:val="20"/>
              </w:rPr>
            </w:pPr>
            <w:r w:rsidRPr="00177544">
              <w:rPr>
                <w:rFonts w:ascii="Verdana" w:eastAsia="Verdana" w:hAnsi="Verdana" w:cs="Verdana"/>
                <w:sz w:val="20"/>
                <w:szCs w:val="20"/>
              </w:rPr>
              <w:t>Descripción de Procedimientos</w:t>
            </w:r>
          </w:p>
        </w:tc>
        <w:tc>
          <w:tcPr>
            <w:tcW w:w="1134" w:type="dxa"/>
          </w:tcPr>
          <w:p w14:paraId="730CDB64"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39</w:t>
            </w:r>
          </w:p>
        </w:tc>
        <w:tc>
          <w:tcPr>
            <w:tcW w:w="2127" w:type="dxa"/>
          </w:tcPr>
          <w:p w14:paraId="4F498C34" w14:textId="6EA6F63D"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539490EA" w14:textId="72A194FE"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3C94ABDF" w14:textId="77777777" w:rsidTr="002C6C4C">
        <w:tc>
          <w:tcPr>
            <w:tcW w:w="3964" w:type="dxa"/>
          </w:tcPr>
          <w:p w14:paraId="56660715" w14:textId="77777777" w:rsidR="003929E5" w:rsidRDefault="003929E5" w:rsidP="003929E5">
            <w:pPr>
              <w:rPr>
                <w:rFonts w:ascii="Verdana" w:eastAsia="Verdana" w:hAnsi="Verdana" w:cs="Verdana"/>
                <w:sz w:val="20"/>
                <w:szCs w:val="20"/>
              </w:rPr>
            </w:pPr>
            <w:r w:rsidRPr="00177544">
              <w:rPr>
                <w:rFonts w:ascii="Verdana" w:eastAsia="Verdana" w:hAnsi="Verdana" w:cs="Verdana"/>
                <w:sz w:val="20"/>
                <w:szCs w:val="20"/>
              </w:rPr>
              <w:t>Descripción de Procedimientos</w:t>
            </w:r>
          </w:p>
        </w:tc>
        <w:tc>
          <w:tcPr>
            <w:tcW w:w="1134" w:type="dxa"/>
          </w:tcPr>
          <w:p w14:paraId="232A830D"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40</w:t>
            </w:r>
          </w:p>
        </w:tc>
        <w:tc>
          <w:tcPr>
            <w:tcW w:w="2127" w:type="dxa"/>
          </w:tcPr>
          <w:p w14:paraId="30F25C12" w14:textId="6710FF89"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5CC2E9EA" w14:textId="48F934F6"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306C3BE9" w14:textId="77777777" w:rsidTr="002C6C4C">
        <w:tc>
          <w:tcPr>
            <w:tcW w:w="3964" w:type="dxa"/>
          </w:tcPr>
          <w:p w14:paraId="2E925923" w14:textId="77777777" w:rsidR="003929E5" w:rsidRDefault="003929E5" w:rsidP="003929E5">
            <w:pPr>
              <w:rPr>
                <w:rFonts w:ascii="Verdana" w:eastAsia="Verdana" w:hAnsi="Verdana" w:cs="Verdana"/>
                <w:sz w:val="20"/>
                <w:szCs w:val="20"/>
              </w:rPr>
            </w:pPr>
            <w:r w:rsidRPr="00177544">
              <w:rPr>
                <w:rFonts w:ascii="Verdana" w:eastAsia="Verdana" w:hAnsi="Verdana" w:cs="Verdana"/>
                <w:sz w:val="20"/>
                <w:szCs w:val="20"/>
              </w:rPr>
              <w:t>Descripción de Procedimientos</w:t>
            </w:r>
          </w:p>
        </w:tc>
        <w:tc>
          <w:tcPr>
            <w:tcW w:w="1134" w:type="dxa"/>
          </w:tcPr>
          <w:p w14:paraId="3F72665C"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41</w:t>
            </w:r>
          </w:p>
        </w:tc>
        <w:tc>
          <w:tcPr>
            <w:tcW w:w="2127" w:type="dxa"/>
          </w:tcPr>
          <w:p w14:paraId="22CDBEAD" w14:textId="29C906D9"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4A18B1DD" w14:textId="6EC6C428"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06F9599B" w14:textId="77777777" w:rsidTr="002C6C4C">
        <w:tc>
          <w:tcPr>
            <w:tcW w:w="3964" w:type="dxa"/>
          </w:tcPr>
          <w:p w14:paraId="43431E34" w14:textId="77777777" w:rsidR="003929E5" w:rsidRDefault="003929E5" w:rsidP="003929E5">
            <w:pPr>
              <w:rPr>
                <w:rFonts w:ascii="Verdana" w:eastAsia="Verdana" w:hAnsi="Verdana" w:cs="Verdana"/>
                <w:sz w:val="20"/>
                <w:szCs w:val="20"/>
              </w:rPr>
            </w:pPr>
            <w:r w:rsidRPr="00E05559">
              <w:rPr>
                <w:rFonts w:ascii="Verdana" w:eastAsia="Verdana" w:hAnsi="Verdana" w:cs="Verdana"/>
                <w:sz w:val="20"/>
                <w:szCs w:val="20"/>
              </w:rPr>
              <w:t>Descripción de Procedimientos</w:t>
            </w:r>
          </w:p>
        </w:tc>
        <w:tc>
          <w:tcPr>
            <w:tcW w:w="1134" w:type="dxa"/>
          </w:tcPr>
          <w:p w14:paraId="00EA9274"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42</w:t>
            </w:r>
          </w:p>
        </w:tc>
        <w:tc>
          <w:tcPr>
            <w:tcW w:w="2127" w:type="dxa"/>
          </w:tcPr>
          <w:p w14:paraId="42010C49" w14:textId="64810634"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3D412370" w14:textId="384D7F0C"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591B3DE4" w14:textId="77777777" w:rsidTr="002C6C4C">
        <w:tc>
          <w:tcPr>
            <w:tcW w:w="3964" w:type="dxa"/>
          </w:tcPr>
          <w:p w14:paraId="26EF4196" w14:textId="77777777" w:rsidR="003929E5" w:rsidRDefault="003929E5" w:rsidP="003929E5">
            <w:pPr>
              <w:rPr>
                <w:rFonts w:ascii="Verdana" w:eastAsia="Verdana" w:hAnsi="Verdana" w:cs="Verdana"/>
                <w:sz w:val="20"/>
                <w:szCs w:val="20"/>
              </w:rPr>
            </w:pPr>
            <w:r w:rsidRPr="00E05559">
              <w:rPr>
                <w:rFonts w:ascii="Verdana" w:eastAsia="Verdana" w:hAnsi="Verdana" w:cs="Verdana"/>
                <w:sz w:val="20"/>
                <w:szCs w:val="20"/>
              </w:rPr>
              <w:t>Descripción de Procedimientos</w:t>
            </w:r>
          </w:p>
        </w:tc>
        <w:tc>
          <w:tcPr>
            <w:tcW w:w="1134" w:type="dxa"/>
          </w:tcPr>
          <w:p w14:paraId="43B3ECC3"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43</w:t>
            </w:r>
          </w:p>
        </w:tc>
        <w:tc>
          <w:tcPr>
            <w:tcW w:w="2127" w:type="dxa"/>
          </w:tcPr>
          <w:p w14:paraId="688EC370" w14:textId="29F51C7E"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47EC8E48" w14:textId="4636B743"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393F8137" w14:textId="77777777" w:rsidTr="002C6C4C">
        <w:tc>
          <w:tcPr>
            <w:tcW w:w="3964" w:type="dxa"/>
          </w:tcPr>
          <w:p w14:paraId="05223696" w14:textId="77777777" w:rsidR="003929E5" w:rsidRDefault="003929E5" w:rsidP="003929E5">
            <w:pPr>
              <w:rPr>
                <w:rFonts w:ascii="Verdana" w:eastAsia="Verdana" w:hAnsi="Verdana" w:cs="Verdana"/>
                <w:sz w:val="20"/>
                <w:szCs w:val="20"/>
              </w:rPr>
            </w:pPr>
            <w:r w:rsidRPr="00E05559">
              <w:rPr>
                <w:rFonts w:ascii="Verdana" w:eastAsia="Verdana" w:hAnsi="Verdana" w:cs="Verdana"/>
                <w:sz w:val="20"/>
                <w:szCs w:val="20"/>
              </w:rPr>
              <w:t>Descripción de Procedimientos</w:t>
            </w:r>
          </w:p>
        </w:tc>
        <w:tc>
          <w:tcPr>
            <w:tcW w:w="1134" w:type="dxa"/>
          </w:tcPr>
          <w:p w14:paraId="0C94DB68"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44</w:t>
            </w:r>
          </w:p>
        </w:tc>
        <w:tc>
          <w:tcPr>
            <w:tcW w:w="2127" w:type="dxa"/>
          </w:tcPr>
          <w:p w14:paraId="45B1E020" w14:textId="71B55B72"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53F00011" w14:textId="69050598"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6FB135E5" w14:textId="77777777" w:rsidTr="002C6C4C">
        <w:tc>
          <w:tcPr>
            <w:tcW w:w="3964" w:type="dxa"/>
          </w:tcPr>
          <w:p w14:paraId="544CEA2E" w14:textId="77777777" w:rsidR="003929E5" w:rsidRDefault="003929E5" w:rsidP="003929E5">
            <w:pPr>
              <w:rPr>
                <w:rFonts w:ascii="Verdana" w:eastAsia="Verdana" w:hAnsi="Verdana" w:cs="Verdana"/>
                <w:sz w:val="20"/>
                <w:szCs w:val="20"/>
              </w:rPr>
            </w:pPr>
            <w:r w:rsidRPr="00E05559">
              <w:rPr>
                <w:rFonts w:ascii="Verdana" w:eastAsia="Verdana" w:hAnsi="Verdana" w:cs="Verdana"/>
                <w:sz w:val="20"/>
                <w:szCs w:val="20"/>
              </w:rPr>
              <w:t>Descripción de Procedimientos</w:t>
            </w:r>
          </w:p>
        </w:tc>
        <w:tc>
          <w:tcPr>
            <w:tcW w:w="1134" w:type="dxa"/>
          </w:tcPr>
          <w:p w14:paraId="25C0C054"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45</w:t>
            </w:r>
          </w:p>
        </w:tc>
        <w:tc>
          <w:tcPr>
            <w:tcW w:w="2127" w:type="dxa"/>
          </w:tcPr>
          <w:p w14:paraId="6E9F1348" w14:textId="78AA626C"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67B396E8" w14:textId="28B5F686"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0F54B3F8" w14:textId="77777777" w:rsidTr="002C6C4C">
        <w:tc>
          <w:tcPr>
            <w:tcW w:w="3964" w:type="dxa"/>
          </w:tcPr>
          <w:p w14:paraId="7C6D7671" w14:textId="77777777" w:rsidR="003929E5" w:rsidRDefault="003929E5" w:rsidP="003929E5">
            <w:pPr>
              <w:rPr>
                <w:rFonts w:ascii="Verdana" w:eastAsia="Verdana" w:hAnsi="Verdana" w:cs="Verdana"/>
                <w:sz w:val="20"/>
                <w:szCs w:val="20"/>
              </w:rPr>
            </w:pPr>
            <w:r w:rsidRPr="00E05559">
              <w:rPr>
                <w:rFonts w:ascii="Verdana" w:eastAsia="Verdana" w:hAnsi="Verdana" w:cs="Verdana"/>
                <w:sz w:val="20"/>
                <w:szCs w:val="20"/>
              </w:rPr>
              <w:t>Descripción de Procedimientos</w:t>
            </w:r>
          </w:p>
        </w:tc>
        <w:tc>
          <w:tcPr>
            <w:tcW w:w="1134" w:type="dxa"/>
          </w:tcPr>
          <w:p w14:paraId="0E65CEC1"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46</w:t>
            </w:r>
          </w:p>
        </w:tc>
        <w:tc>
          <w:tcPr>
            <w:tcW w:w="2127" w:type="dxa"/>
          </w:tcPr>
          <w:p w14:paraId="72B985C5" w14:textId="6D4BDC9B"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524DD798" w14:textId="2E88E2C7"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5EF6EFFF" w14:textId="77777777" w:rsidTr="002C6C4C">
        <w:tc>
          <w:tcPr>
            <w:tcW w:w="3964" w:type="dxa"/>
          </w:tcPr>
          <w:p w14:paraId="3F88EB17" w14:textId="77777777" w:rsidR="003929E5" w:rsidRDefault="003929E5" w:rsidP="003929E5">
            <w:pPr>
              <w:rPr>
                <w:rFonts w:ascii="Verdana" w:eastAsia="Verdana" w:hAnsi="Verdana" w:cs="Verdana"/>
                <w:sz w:val="20"/>
                <w:szCs w:val="20"/>
              </w:rPr>
            </w:pPr>
            <w:r w:rsidRPr="00E05559">
              <w:rPr>
                <w:rFonts w:ascii="Verdana" w:eastAsia="Verdana" w:hAnsi="Verdana" w:cs="Verdana"/>
                <w:sz w:val="20"/>
                <w:szCs w:val="20"/>
              </w:rPr>
              <w:t>Descripción de Procedimientos</w:t>
            </w:r>
          </w:p>
        </w:tc>
        <w:tc>
          <w:tcPr>
            <w:tcW w:w="1134" w:type="dxa"/>
          </w:tcPr>
          <w:p w14:paraId="02AF9B77"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47</w:t>
            </w:r>
          </w:p>
        </w:tc>
        <w:tc>
          <w:tcPr>
            <w:tcW w:w="2127" w:type="dxa"/>
          </w:tcPr>
          <w:p w14:paraId="25EBC9FF" w14:textId="4B210119"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18708E">
              <w:rPr>
                <w:rFonts w:ascii="Verdana" w:eastAsia="Verdana" w:hAnsi="Verdana" w:cs="Verdana"/>
                <w:color w:val="000000"/>
                <w:sz w:val="16"/>
                <w:szCs w:val="16"/>
              </w:rPr>
              <w:t>Versión 1 del Original</w:t>
            </w:r>
          </w:p>
        </w:tc>
        <w:tc>
          <w:tcPr>
            <w:tcW w:w="1634" w:type="dxa"/>
          </w:tcPr>
          <w:p w14:paraId="61B10418" w14:textId="05A47592"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3FC759AE" w14:textId="77777777" w:rsidTr="002C6C4C">
        <w:tc>
          <w:tcPr>
            <w:tcW w:w="3964" w:type="dxa"/>
          </w:tcPr>
          <w:p w14:paraId="4261FD54" w14:textId="77777777" w:rsidR="003929E5" w:rsidRDefault="003929E5" w:rsidP="003929E5">
            <w:pPr>
              <w:rPr>
                <w:rFonts w:ascii="Verdana" w:eastAsia="Verdana" w:hAnsi="Verdana" w:cs="Verdana"/>
                <w:sz w:val="20"/>
                <w:szCs w:val="20"/>
              </w:rPr>
            </w:pPr>
            <w:r w:rsidRPr="00E05559">
              <w:rPr>
                <w:rFonts w:ascii="Verdana" w:eastAsia="Verdana" w:hAnsi="Verdana" w:cs="Verdana"/>
                <w:sz w:val="20"/>
                <w:szCs w:val="20"/>
              </w:rPr>
              <w:lastRenderedPageBreak/>
              <w:t>Descripción de Procedimientos</w:t>
            </w:r>
          </w:p>
        </w:tc>
        <w:tc>
          <w:tcPr>
            <w:tcW w:w="1134" w:type="dxa"/>
          </w:tcPr>
          <w:p w14:paraId="44404460"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48</w:t>
            </w:r>
          </w:p>
        </w:tc>
        <w:tc>
          <w:tcPr>
            <w:tcW w:w="2127" w:type="dxa"/>
          </w:tcPr>
          <w:p w14:paraId="708BEDF0" w14:textId="37146C23"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433412F0" w14:textId="3BDB9E1E"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5E55AA3E" w14:textId="77777777" w:rsidTr="002C6C4C">
        <w:tc>
          <w:tcPr>
            <w:tcW w:w="3964" w:type="dxa"/>
          </w:tcPr>
          <w:p w14:paraId="5DC82F8B" w14:textId="77777777" w:rsidR="003929E5" w:rsidRDefault="003929E5" w:rsidP="003929E5">
            <w:pPr>
              <w:rPr>
                <w:rFonts w:ascii="Verdana" w:eastAsia="Verdana" w:hAnsi="Verdana" w:cs="Verdana"/>
                <w:sz w:val="20"/>
                <w:szCs w:val="20"/>
              </w:rPr>
            </w:pPr>
            <w:r w:rsidRPr="00E05559">
              <w:rPr>
                <w:rFonts w:ascii="Verdana" w:eastAsia="Verdana" w:hAnsi="Verdana" w:cs="Verdana"/>
                <w:sz w:val="20"/>
                <w:szCs w:val="20"/>
              </w:rPr>
              <w:t>Descripción de Procedimientos</w:t>
            </w:r>
          </w:p>
        </w:tc>
        <w:tc>
          <w:tcPr>
            <w:tcW w:w="1134" w:type="dxa"/>
          </w:tcPr>
          <w:p w14:paraId="63D4BE56"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49</w:t>
            </w:r>
          </w:p>
        </w:tc>
        <w:tc>
          <w:tcPr>
            <w:tcW w:w="2127" w:type="dxa"/>
          </w:tcPr>
          <w:p w14:paraId="7396D716" w14:textId="077F77F6"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7CC64BC4" w14:textId="07F751B5"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5B621E05" w14:textId="77777777" w:rsidTr="002C6C4C">
        <w:tc>
          <w:tcPr>
            <w:tcW w:w="3964" w:type="dxa"/>
          </w:tcPr>
          <w:p w14:paraId="1770F919" w14:textId="77777777" w:rsidR="003929E5" w:rsidRDefault="003929E5" w:rsidP="003929E5">
            <w:pPr>
              <w:rPr>
                <w:rFonts w:ascii="Verdana" w:eastAsia="Verdana" w:hAnsi="Verdana" w:cs="Verdana"/>
                <w:sz w:val="20"/>
                <w:szCs w:val="20"/>
              </w:rPr>
            </w:pPr>
            <w:r w:rsidRPr="00E05559">
              <w:rPr>
                <w:rFonts w:ascii="Verdana" w:eastAsia="Verdana" w:hAnsi="Verdana" w:cs="Verdana"/>
                <w:sz w:val="20"/>
                <w:szCs w:val="20"/>
              </w:rPr>
              <w:t>Descripción de Procedimientos</w:t>
            </w:r>
          </w:p>
        </w:tc>
        <w:tc>
          <w:tcPr>
            <w:tcW w:w="1134" w:type="dxa"/>
          </w:tcPr>
          <w:p w14:paraId="6410EF20"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50</w:t>
            </w:r>
          </w:p>
        </w:tc>
        <w:tc>
          <w:tcPr>
            <w:tcW w:w="2127" w:type="dxa"/>
          </w:tcPr>
          <w:p w14:paraId="78B27D8E" w14:textId="1C19AAB1"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7287B61B" w14:textId="2981A19B"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25D8141F" w14:textId="77777777" w:rsidTr="002C6C4C">
        <w:tc>
          <w:tcPr>
            <w:tcW w:w="3964" w:type="dxa"/>
          </w:tcPr>
          <w:p w14:paraId="5E269B87" w14:textId="77777777" w:rsidR="003929E5" w:rsidRDefault="003929E5" w:rsidP="003929E5">
            <w:pPr>
              <w:rPr>
                <w:rFonts w:ascii="Verdana" w:eastAsia="Verdana" w:hAnsi="Verdana" w:cs="Verdana"/>
                <w:sz w:val="20"/>
                <w:szCs w:val="20"/>
              </w:rPr>
            </w:pPr>
            <w:r w:rsidRPr="00E05559">
              <w:rPr>
                <w:rFonts w:ascii="Verdana" w:eastAsia="Verdana" w:hAnsi="Verdana" w:cs="Verdana"/>
                <w:sz w:val="20"/>
                <w:szCs w:val="20"/>
              </w:rPr>
              <w:t>Descripción de Procedimientos</w:t>
            </w:r>
          </w:p>
        </w:tc>
        <w:tc>
          <w:tcPr>
            <w:tcW w:w="1134" w:type="dxa"/>
          </w:tcPr>
          <w:p w14:paraId="0A297199"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51</w:t>
            </w:r>
          </w:p>
        </w:tc>
        <w:tc>
          <w:tcPr>
            <w:tcW w:w="2127" w:type="dxa"/>
          </w:tcPr>
          <w:p w14:paraId="72F7AF1B" w14:textId="22C83BA2"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23058550" w14:textId="3A65C083"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2E99F474" w14:textId="77777777" w:rsidTr="002C6C4C">
        <w:tc>
          <w:tcPr>
            <w:tcW w:w="3964" w:type="dxa"/>
          </w:tcPr>
          <w:p w14:paraId="6D88BCBB" w14:textId="77777777" w:rsidR="003929E5" w:rsidRDefault="003929E5" w:rsidP="003929E5">
            <w:pPr>
              <w:rPr>
                <w:rFonts w:ascii="Verdana" w:eastAsia="Verdana" w:hAnsi="Verdana" w:cs="Verdana"/>
                <w:sz w:val="20"/>
                <w:szCs w:val="20"/>
              </w:rPr>
            </w:pPr>
            <w:r w:rsidRPr="00E05559">
              <w:rPr>
                <w:rFonts w:ascii="Verdana" w:eastAsia="Verdana" w:hAnsi="Verdana" w:cs="Verdana"/>
                <w:sz w:val="20"/>
                <w:szCs w:val="20"/>
              </w:rPr>
              <w:t>Descripción de Procedimientos</w:t>
            </w:r>
          </w:p>
        </w:tc>
        <w:tc>
          <w:tcPr>
            <w:tcW w:w="1134" w:type="dxa"/>
          </w:tcPr>
          <w:p w14:paraId="31BD391C"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52</w:t>
            </w:r>
          </w:p>
        </w:tc>
        <w:tc>
          <w:tcPr>
            <w:tcW w:w="2127" w:type="dxa"/>
          </w:tcPr>
          <w:p w14:paraId="4344C5A8" w14:textId="1D7AA0E7"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405F99BE" w14:textId="029BA7F2"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406FD0E2" w14:textId="77777777" w:rsidTr="002C6C4C">
        <w:tc>
          <w:tcPr>
            <w:tcW w:w="3964" w:type="dxa"/>
          </w:tcPr>
          <w:p w14:paraId="6343C53A" w14:textId="77777777" w:rsidR="003929E5" w:rsidRDefault="003929E5" w:rsidP="003929E5">
            <w:pPr>
              <w:rPr>
                <w:rFonts w:ascii="Verdana" w:eastAsia="Verdana" w:hAnsi="Verdana" w:cs="Verdana"/>
                <w:sz w:val="20"/>
                <w:szCs w:val="20"/>
              </w:rPr>
            </w:pPr>
            <w:r w:rsidRPr="00E05559">
              <w:rPr>
                <w:rFonts w:ascii="Verdana" w:eastAsia="Verdana" w:hAnsi="Verdana" w:cs="Verdana"/>
                <w:sz w:val="20"/>
                <w:szCs w:val="20"/>
              </w:rPr>
              <w:t>Descripción de Procedimientos</w:t>
            </w:r>
          </w:p>
        </w:tc>
        <w:tc>
          <w:tcPr>
            <w:tcW w:w="1134" w:type="dxa"/>
          </w:tcPr>
          <w:p w14:paraId="39F24007"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53</w:t>
            </w:r>
          </w:p>
        </w:tc>
        <w:tc>
          <w:tcPr>
            <w:tcW w:w="2127" w:type="dxa"/>
          </w:tcPr>
          <w:p w14:paraId="1D8F0CFC" w14:textId="133D8D61"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13F1DB1E" w14:textId="4EF134EF"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70C494A9" w14:textId="77777777" w:rsidTr="002C6C4C">
        <w:tc>
          <w:tcPr>
            <w:tcW w:w="3964" w:type="dxa"/>
          </w:tcPr>
          <w:p w14:paraId="1CAD56C7" w14:textId="77777777" w:rsidR="003929E5" w:rsidRDefault="003929E5" w:rsidP="003929E5">
            <w:pPr>
              <w:rPr>
                <w:rFonts w:ascii="Verdana" w:eastAsia="Verdana" w:hAnsi="Verdana" w:cs="Verdana"/>
                <w:sz w:val="20"/>
                <w:szCs w:val="20"/>
              </w:rPr>
            </w:pPr>
            <w:r w:rsidRPr="00E05559">
              <w:rPr>
                <w:rFonts w:ascii="Verdana" w:eastAsia="Verdana" w:hAnsi="Verdana" w:cs="Verdana"/>
                <w:sz w:val="20"/>
                <w:szCs w:val="20"/>
              </w:rPr>
              <w:t>Descripción de Procedimientos</w:t>
            </w:r>
          </w:p>
        </w:tc>
        <w:tc>
          <w:tcPr>
            <w:tcW w:w="1134" w:type="dxa"/>
          </w:tcPr>
          <w:p w14:paraId="40E6E09E"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54</w:t>
            </w:r>
          </w:p>
        </w:tc>
        <w:tc>
          <w:tcPr>
            <w:tcW w:w="2127" w:type="dxa"/>
          </w:tcPr>
          <w:p w14:paraId="7443DC72" w14:textId="3D424C16"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6A6CF374" w14:textId="11BBAB94"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19F1D9B4" w14:textId="77777777" w:rsidTr="002C6C4C">
        <w:tc>
          <w:tcPr>
            <w:tcW w:w="3964" w:type="dxa"/>
          </w:tcPr>
          <w:p w14:paraId="40880A56" w14:textId="77777777" w:rsidR="003929E5" w:rsidRDefault="003929E5" w:rsidP="003929E5">
            <w:pPr>
              <w:rPr>
                <w:rFonts w:ascii="Verdana" w:eastAsia="Verdana" w:hAnsi="Verdana" w:cs="Verdana"/>
                <w:sz w:val="20"/>
                <w:szCs w:val="20"/>
              </w:rPr>
            </w:pPr>
            <w:r w:rsidRPr="00D5629A">
              <w:rPr>
                <w:rFonts w:ascii="Verdana" w:eastAsia="Verdana" w:hAnsi="Verdana" w:cs="Verdana"/>
                <w:sz w:val="20"/>
                <w:szCs w:val="20"/>
              </w:rPr>
              <w:t>Descripción de Procedimientos</w:t>
            </w:r>
          </w:p>
        </w:tc>
        <w:tc>
          <w:tcPr>
            <w:tcW w:w="1134" w:type="dxa"/>
          </w:tcPr>
          <w:p w14:paraId="3E01514B"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55</w:t>
            </w:r>
          </w:p>
        </w:tc>
        <w:tc>
          <w:tcPr>
            <w:tcW w:w="2127" w:type="dxa"/>
          </w:tcPr>
          <w:p w14:paraId="53989219" w14:textId="13252BE7"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1F29997B" w14:textId="31CBC730"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0835F19E" w14:textId="77777777" w:rsidTr="002C6C4C">
        <w:tc>
          <w:tcPr>
            <w:tcW w:w="3964" w:type="dxa"/>
          </w:tcPr>
          <w:p w14:paraId="6E3995F2" w14:textId="77777777" w:rsidR="003929E5" w:rsidRDefault="003929E5" w:rsidP="003929E5">
            <w:pPr>
              <w:rPr>
                <w:rFonts w:ascii="Verdana" w:eastAsia="Verdana" w:hAnsi="Verdana" w:cs="Verdana"/>
                <w:sz w:val="20"/>
                <w:szCs w:val="20"/>
              </w:rPr>
            </w:pPr>
            <w:r w:rsidRPr="00D5629A">
              <w:rPr>
                <w:rFonts w:ascii="Verdana" w:eastAsia="Verdana" w:hAnsi="Verdana" w:cs="Verdana"/>
                <w:sz w:val="20"/>
                <w:szCs w:val="20"/>
              </w:rPr>
              <w:t>Descripción de Procedimientos</w:t>
            </w:r>
          </w:p>
        </w:tc>
        <w:tc>
          <w:tcPr>
            <w:tcW w:w="1134" w:type="dxa"/>
          </w:tcPr>
          <w:p w14:paraId="323A50AA"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56</w:t>
            </w:r>
          </w:p>
        </w:tc>
        <w:tc>
          <w:tcPr>
            <w:tcW w:w="2127" w:type="dxa"/>
          </w:tcPr>
          <w:p w14:paraId="02354508" w14:textId="0E2C30C8"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50A5EB05" w14:textId="6F9B0B93"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21771D7C" w14:textId="77777777" w:rsidTr="002C6C4C">
        <w:tc>
          <w:tcPr>
            <w:tcW w:w="3964" w:type="dxa"/>
          </w:tcPr>
          <w:p w14:paraId="1882F9DE" w14:textId="77777777" w:rsidR="003929E5" w:rsidRDefault="003929E5" w:rsidP="003929E5">
            <w:pPr>
              <w:rPr>
                <w:rFonts w:ascii="Verdana" w:eastAsia="Verdana" w:hAnsi="Verdana" w:cs="Verdana"/>
                <w:sz w:val="20"/>
                <w:szCs w:val="20"/>
              </w:rPr>
            </w:pPr>
            <w:r w:rsidRPr="00D5629A">
              <w:rPr>
                <w:rFonts w:ascii="Verdana" w:eastAsia="Verdana" w:hAnsi="Verdana" w:cs="Verdana"/>
                <w:sz w:val="20"/>
                <w:szCs w:val="20"/>
              </w:rPr>
              <w:t>Descripción de Procedimientos</w:t>
            </w:r>
          </w:p>
        </w:tc>
        <w:tc>
          <w:tcPr>
            <w:tcW w:w="1134" w:type="dxa"/>
          </w:tcPr>
          <w:p w14:paraId="73B8675A"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57</w:t>
            </w:r>
          </w:p>
        </w:tc>
        <w:tc>
          <w:tcPr>
            <w:tcW w:w="2127" w:type="dxa"/>
          </w:tcPr>
          <w:p w14:paraId="0461E042" w14:textId="60F6C21B"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39E5017E" w14:textId="73865F4C"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24EDBAED" w14:textId="77777777" w:rsidTr="002C6C4C">
        <w:tc>
          <w:tcPr>
            <w:tcW w:w="3964" w:type="dxa"/>
          </w:tcPr>
          <w:p w14:paraId="71B2E84C" w14:textId="77777777" w:rsidR="003929E5" w:rsidRDefault="003929E5" w:rsidP="003929E5">
            <w:pPr>
              <w:rPr>
                <w:rFonts w:ascii="Verdana" w:eastAsia="Verdana" w:hAnsi="Verdana" w:cs="Verdana"/>
                <w:sz w:val="20"/>
                <w:szCs w:val="20"/>
              </w:rPr>
            </w:pPr>
            <w:r w:rsidRPr="00D5629A">
              <w:rPr>
                <w:rFonts w:ascii="Verdana" w:eastAsia="Verdana" w:hAnsi="Verdana" w:cs="Verdana"/>
                <w:sz w:val="20"/>
                <w:szCs w:val="20"/>
              </w:rPr>
              <w:t>Descripción de Procedimientos</w:t>
            </w:r>
          </w:p>
        </w:tc>
        <w:tc>
          <w:tcPr>
            <w:tcW w:w="1134" w:type="dxa"/>
          </w:tcPr>
          <w:p w14:paraId="7786AC09"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58</w:t>
            </w:r>
          </w:p>
        </w:tc>
        <w:tc>
          <w:tcPr>
            <w:tcW w:w="2127" w:type="dxa"/>
          </w:tcPr>
          <w:p w14:paraId="0482BC00" w14:textId="01CE977F"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267300AD" w14:textId="5BFBA445"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0051FD81" w14:textId="77777777" w:rsidTr="002C6C4C">
        <w:tc>
          <w:tcPr>
            <w:tcW w:w="3964" w:type="dxa"/>
          </w:tcPr>
          <w:p w14:paraId="4F28D3EA" w14:textId="77777777" w:rsidR="003929E5" w:rsidRDefault="003929E5" w:rsidP="003929E5">
            <w:pPr>
              <w:rPr>
                <w:rFonts w:ascii="Verdana" w:eastAsia="Verdana" w:hAnsi="Verdana" w:cs="Verdana"/>
                <w:sz w:val="20"/>
                <w:szCs w:val="20"/>
              </w:rPr>
            </w:pPr>
            <w:r w:rsidRPr="00D5629A">
              <w:rPr>
                <w:rFonts w:ascii="Verdana" w:eastAsia="Verdana" w:hAnsi="Verdana" w:cs="Verdana"/>
                <w:sz w:val="20"/>
                <w:szCs w:val="20"/>
              </w:rPr>
              <w:t>Descripción de Procedimientos</w:t>
            </w:r>
          </w:p>
        </w:tc>
        <w:tc>
          <w:tcPr>
            <w:tcW w:w="1134" w:type="dxa"/>
          </w:tcPr>
          <w:p w14:paraId="6C568C3A"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59</w:t>
            </w:r>
          </w:p>
        </w:tc>
        <w:tc>
          <w:tcPr>
            <w:tcW w:w="2127" w:type="dxa"/>
          </w:tcPr>
          <w:p w14:paraId="4F4E6D34" w14:textId="423CF7D1"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0EC03F88" w14:textId="42F04C99"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23A96E39" w14:textId="77777777" w:rsidTr="002C6C4C">
        <w:tc>
          <w:tcPr>
            <w:tcW w:w="3964" w:type="dxa"/>
          </w:tcPr>
          <w:p w14:paraId="64770112" w14:textId="77777777" w:rsidR="003929E5" w:rsidRDefault="003929E5" w:rsidP="003929E5">
            <w:pPr>
              <w:rPr>
                <w:rFonts w:ascii="Verdana" w:eastAsia="Verdana" w:hAnsi="Verdana" w:cs="Verdana"/>
                <w:sz w:val="20"/>
                <w:szCs w:val="20"/>
              </w:rPr>
            </w:pPr>
            <w:r w:rsidRPr="00D5629A">
              <w:rPr>
                <w:rFonts w:ascii="Verdana" w:eastAsia="Verdana" w:hAnsi="Verdana" w:cs="Verdana"/>
                <w:sz w:val="20"/>
                <w:szCs w:val="20"/>
              </w:rPr>
              <w:t>Descripción de Procedimientos</w:t>
            </w:r>
          </w:p>
        </w:tc>
        <w:tc>
          <w:tcPr>
            <w:tcW w:w="1134" w:type="dxa"/>
          </w:tcPr>
          <w:p w14:paraId="44710D1F"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60</w:t>
            </w:r>
          </w:p>
        </w:tc>
        <w:tc>
          <w:tcPr>
            <w:tcW w:w="2127" w:type="dxa"/>
          </w:tcPr>
          <w:p w14:paraId="4011309C" w14:textId="5654F8ED"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6E829C0C" w14:textId="6F267228"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572B1899" w14:textId="77777777" w:rsidTr="002C6C4C">
        <w:tc>
          <w:tcPr>
            <w:tcW w:w="3964" w:type="dxa"/>
          </w:tcPr>
          <w:p w14:paraId="35F64FE8" w14:textId="77777777" w:rsidR="003929E5" w:rsidRDefault="003929E5" w:rsidP="003929E5">
            <w:pPr>
              <w:rPr>
                <w:rFonts w:ascii="Verdana" w:eastAsia="Verdana" w:hAnsi="Verdana" w:cs="Verdana"/>
                <w:sz w:val="20"/>
                <w:szCs w:val="20"/>
              </w:rPr>
            </w:pPr>
            <w:r w:rsidRPr="00D5629A">
              <w:rPr>
                <w:rFonts w:ascii="Verdana" w:eastAsia="Verdana" w:hAnsi="Verdana" w:cs="Verdana"/>
                <w:sz w:val="20"/>
                <w:szCs w:val="20"/>
              </w:rPr>
              <w:t>Descripción de Procedimientos</w:t>
            </w:r>
          </w:p>
        </w:tc>
        <w:tc>
          <w:tcPr>
            <w:tcW w:w="1134" w:type="dxa"/>
          </w:tcPr>
          <w:p w14:paraId="456450E5"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61</w:t>
            </w:r>
          </w:p>
        </w:tc>
        <w:tc>
          <w:tcPr>
            <w:tcW w:w="2127" w:type="dxa"/>
          </w:tcPr>
          <w:p w14:paraId="34804453" w14:textId="35A446C2"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37C9E38B" w14:textId="76EEF3B2"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6249FF44" w14:textId="77777777" w:rsidTr="002C6C4C">
        <w:tc>
          <w:tcPr>
            <w:tcW w:w="3964" w:type="dxa"/>
          </w:tcPr>
          <w:p w14:paraId="2B5B7BE7" w14:textId="77777777" w:rsidR="003929E5" w:rsidRDefault="003929E5" w:rsidP="003929E5">
            <w:pPr>
              <w:rPr>
                <w:rFonts w:ascii="Verdana" w:eastAsia="Verdana" w:hAnsi="Verdana" w:cs="Verdana"/>
                <w:sz w:val="20"/>
                <w:szCs w:val="20"/>
              </w:rPr>
            </w:pPr>
            <w:r w:rsidRPr="00D5629A">
              <w:rPr>
                <w:rFonts w:ascii="Verdana" w:eastAsia="Verdana" w:hAnsi="Verdana" w:cs="Verdana"/>
                <w:sz w:val="20"/>
                <w:szCs w:val="20"/>
              </w:rPr>
              <w:t>Descripción de Procedimientos</w:t>
            </w:r>
          </w:p>
        </w:tc>
        <w:tc>
          <w:tcPr>
            <w:tcW w:w="1134" w:type="dxa"/>
          </w:tcPr>
          <w:p w14:paraId="6FAD09FB"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62</w:t>
            </w:r>
          </w:p>
        </w:tc>
        <w:tc>
          <w:tcPr>
            <w:tcW w:w="2127" w:type="dxa"/>
          </w:tcPr>
          <w:p w14:paraId="5C64E3CF" w14:textId="4EA08E27"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25845F55" w14:textId="720415E9"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24E98253" w14:textId="77777777" w:rsidTr="002C6C4C">
        <w:tc>
          <w:tcPr>
            <w:tcW w:w="3964" w:type="dxa"/>
          </w:tcPr>
          <w:p w14:paraId="4BD2C72B" w14:textId="77777777" w:rsidR="003929E5" w:rsidRDefault="003929E5" w:rsidP="003929E5">
            <w:pPr>
              <w:rPr>
                <w:rFonts w:ascii="Verdana" w:eastAsia="Verdana" w:hAnsi="Verdana" w:cs="Verdana"/>
                <w:sz w:val="20"/>
                <w:szCs w:val="20"/>
              </w:rPr>
            </w:pPr>
            <w:r w:rsidRPr="00D5629A">
              <w:rPr>
                <w:rFonts w:ascii="Verdana" w:eastAsia="Verdana" w:hAnsi="Verdana" w:cs="Verdana"/>
                <w:sz w:val="20"/>
                <w:szCs w:val="20"/>
              </w:rPr>
              <w:t>Descripción de Procedimientos</w:t>
            </w:r>
          </w:p>
        </w:tc>
        <w:tc>
          <w:tcPr>
            <w:tcW w:w="1134" w:type="dxa"/>
          </w:tcPr>
          <w:p w14:paraId="702F92F0"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63</w:t>
            </w:r>
          </w:p>
        </w:tc>
        <w:tc>
          <w:tcPr>
            <w:tcW w:w="2127" w:type="dxa"/>
          </w:tcPr>
          <w:p w14:paraId="6C24E49D" w14:textId="70A1A9F2"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5E635CBC" w14:textId="4A0A0C8B"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065EC747" w14:textId="77777777" w:rsidTr="002C6C4C">
        <w:tc>
          <w:tcPr>
            <w:tcW w:w="3964" w:type="dxa"/>
          </w:tcPr>
          <w:p w14:paraId="2D395E74" w14:textId="77777777" w:rsidR="003929E5" w:rsidRDefault="003929E5" w:rsidP="003929E5">
            <w:pPr>
              <w:rPr>
                <w:rFonts w:ascii="Verdana" w:eastAsia="Verdana" w:hAnsi="Verdana" w:cs="Verdana"/>
                <w:sz w:val="20"/>
                <w:szCs w:val="20"/>
              </w:rPr>
            </w:pPr>
            <w:r w:rsidRPr="00D5629A">
              <w:rPr>
                <w:rFonts w:ascii="Verdana" w:eastAsia="Verdana" w:hAnsi="Verdana" w:cs="Verdana"/>
                <w:sz w:val="20"/>
                <w:szCs w:val="20"/>
              </w:rPr>
              <w:t>Descripción de Procedimientos</w:t>
            </w:r>
          </w:p>
        </w:tc>
        <w:tc>
          <w:tcPr>
            <w:tcW w:w="1134" w:type="dxa"/>
          </w:tcPr>
          <w:p w14:paraId="0CE959BE"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64</w:t>
            </w:r>
          </w:p>
        </w:tc>
        <w:tc>
          <w:tcPr>
            <w:tcW w:w="2127" w:type="dxa"/>
          </w:tcPr>
          <w:p w14:paraId="6F247A14" w14:textId="280D2BDD"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656C49F9" w14:textId="7902DEBA"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2B821A51" w14:textId="77777777" w:rsidTr="002C6C4C">
        <w:tc>
          <w:tcPr>
            <w:tcW w:w="3964" w:type="dxa"/>
          </w:tcPr>
          <w:p w14:paraId="7D0F9EE5" w14:textId="77777777" w:rsidR="003929E5" w:rsidRDefault="003929E5" w:rsidP="003929E5">
            <w:pPr>
              <w:rPr>
                <w:rFonts w:ascii="Verdana" w:eastAsia="Verdana" w:hAnsi="Verdana" w:cs="Verdana"/>
                <w:sz w:val="20"/>
                <w:szCs w:val="20"/>
              </w:rPr>
            </w:pPr>
            <w:r w:rsidRPr="00D5629A">
              <w:rPr>
                <w:rFonts w:ascii="Verdana" w:eastAsia="Verdana" w:hAnsi="Verdana" w:cs="Verdana"/>
                <w:sz w:val="20"/>
                <w:szCs w:val="20"/>
              </w:rPr>
              <w:t>Descripción de Procedimientos</w:t>
            </w:r>
          </w:p>
        </w:tc>
        <w:tc>
          <w:tcPr>
            <w:tcW w:w="1134" w:type="dxa"/>
          </w:tcPr>
          <w:p w14:paraId="5B4FA88E"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65</w:t>
            </w:r>
          </w:p>
        </w:tc>
        <w:tc>
          <w:tcPr>
            <w:tcW w:w="2127" w:type="dxa"/>
          </w:tcPr>
          <w:p w14:paraId="1A02490C" w14:textId="0B51B354"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64B915B1" w14:textId="4CB41524"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0E3D43E6" w14:textId="77777777" w:rsidTr="002C6C4C">
        <w:tc>
          <w:tcPr>
            <w:tcW w:w="3964" w:type="dxa"/>
          </w:tcPr>
          <w:p w14:paraId="3938684C" w14:textId="77777777" w:rsidR="003929E5" w:rsidRDefault="003929E5" w:rsidP="003929E5">
            <w:pPr>
              <w:rPr>
                <w:rFonts w:ascii="Verdana" w:eastAsia="Verdana" w:hAnsi="Verdana" w:cs="Verdana"/>
                <w:sz w:val="20"/>
                <w:szCs w:val="20"/>
              </w:rPr>
            </w:pPr>
            <w:r w:rsidRPr="00D5629A">
              <w:rPr>
                <w:rFonts w:ascii="Verdana" w:eastAsia="Verdana" w:hAnsi="Verdana" w:cs="Verdana"/>
                <w:sz w:val="20"/>
                <w:szCs w:val="20"/>
              </w:rPr>
              <w:t>Descripción de Procedimientos</w:t>
            </w:r>
          </w:p>
        </w:tc>
        <w:tc>
          <w:tcPr>
            <w:tcW w:w="1134" w:type="dxa"/>
          </w:tcPr>
          <w:p w14:paraId="44060167"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66</w:t>
            </w:r>
          </w:p>
        </w:tc>
        <w:tc>
          <w:tcPr>
            <w:tcW w:w="2127" w:type="dxa"/>
          </w:tcPr>
          <w:p w14:paraId="3570A56F" w14:textId="780BB4D8"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3D876512" w14:textId="01092818"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78CFC0AA" w14:textId="77777777" w:rsidTr="002C6C4C">
        <w:tc>
          <w:tcPr>
            <w:tcW w:w="3964" w:type="dxa"/>
          </w:tcPr>
          <w:p w14:paraId="5F6298A8" w14:textId="77777777" w:rsidR="003929E5" w:rsidRDefault="003929E5" w:rsidP="003929E5">
            <w:pPr>
              <w:rPr>
                <w:rFonts w:ascii="Verdana" w:eastAsia="Verdana" w:hAnsi="Verdana" w:cs="Verdana"/>
                <w:sz w:val="20"/>
                <w:szCs w:val="20"/>
              </w:rPr>
            </w:pPr>
            <w:r w:rsidRPr="00D5629A">
              <w:rPr>
                <w:rFonts w:ascii="Verdana" w:eastAsia="Verdana" w:hAnsi="Verdana" w:cs="Verdana"/>
                <w:sz w:val="20"/>
                <w:szCs w:val="20"/>
              </w:rPr>
              <w:t>Descripción de Procedimientos</w:t>
            </w:r>
          </w:p>
        </w:tc>
        <w:tc>
          <w:tcPr>
            <w:tcW w:w="1134" w:type="dxa"/>
          </w:tcPr>
          <w:p w14:paraId="64875785"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67</w:t>
            </w:r>
          </w:p>
        </w:tc>
        <w:tc>
          <w:tcPr>
            <w:tcW w:w="2127" w:type="dxa"/>
          </w:tcPr>
          <w:p w14:paraId="37357823" w14:textId="669EBE55"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194EA2FF" w14:textId="46B84B8F"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700FCA3A" w14:textId="77777777" w:rsidTr="002C6C4C">
        <w:tc>
          <w:tcPr>
            <w:tcW w:w="3964" w:type="dxa"/>
          </w:tcPr>
          <w:p w14:paraId="551F2428" w14:textId="77777777" w:rsidR="003929E5" w:rsidRDefault="003929E5" w:rsidP="003929E5">
            <w:pPr>
              <w:rPr>
                <w:rFonts w:ascii="Verdana" w:eastAsia="Verdana" w:hAnsi="Verdana" w:cs="Verdana"/>
                <w:sz w:val="20"/>
                <w:szCs w:val="20"/>
              </w:rPr>
            </w:pPr>
            <w:r w:rsidRPr="00D5629A">
              <w:rPr>
                <w:rFonts w:ascii="Verdana" w:eastAsia="Verdana" w:hAnsi="Verdana" w:cs="Verdana"/>
                <w:sz w:val="20"/>
                <w:szCs w:val="20"/>
              </w:rPr>
              <w:t>Descripción de Procedimientos</w:t>
            </w:r>
          </w:p>
        </w:tc>
        <w:tc>
          <w:tcPr>
            <w:tcW w:w="1134" w:type="dxa"/>
          </w:tcPr>
          <w:p w14:paraId="26BAE9AD"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68</w:t>
            </w:r>
          </w:p>
        </w:tc>
        <w:tc>
          <w:tcPr>
            <w:tcW w:w="2127" w:type="dxa"/>
          </w:tcPr>
          <w:p w14:paraId="6BA34ED6" w14:textId="489AF9C1"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73146266" w14:textId="1A9949C5"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1453AE01" w14:textId="77777777" w:rsidTr="002C6C4C">
        <w:tc>
          <w:tcPr>
            <w:tcW w:w="3964" w:type="dxa"/>
          </w:tcPr>
          <w:p w14:paraId="28CE17EB" w14:textId="77777777" w:rsidR="003929E5" w:rsidRDefault="003929E5" w:rsidP="003929E5">
            <w:pPr>
              <w:rPr>
                <w:rFonts w:ascii="Verdana" w:eastAsia="Verdana" w:hAnsi="Verdana" w:cs="Verdana"/>
                <w:sz w:val="20"/>
                <w:szCs w:val="20"/>
              </w:rPr>
            </w:pPr>
            <w:r w:rsidRPr="00EE3FEF">
              <w:rPr>
                <w:rFonts w:ascii="Verdana" w:eastAsia="Verdana" w:hAnsi="Verdana" w:cs="Verdana"/>
                <w:sz w:val="20"/>
                <w:szCs w:val="20"/>
              </w:rPr>
              <w:t>Descripción de Procedimientos</w:t>
            </w:r>
          </w:p>
        </w:tc>
        <w:tc>
          <w:tcPr>
            <w:tcW w:w="1134" w:type="dxa"/>
          </w:tcPr>
          <w:p w14:paraId="05786E2A"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69</w:t>
            </w:r>
          </w:p>
        </w:tc>
        <w:tc>
          <w:tcPr>
            <w:tcW w:w="2127" w:type="dxa"/>
          </w:tcPr>
          <w:p w14:paraId="7826E1EC" w14:textId="5F9CEE9F"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06B6226F" w14:textId="43F4C854"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64AFFC09" w14:textId="77777777" w:rsidTr="002C6C4C">
        <w:tc>
          <w:tcPr>
            <w:tcW w:w="3964" w:type="dxa"/>
          </w:tcPr>
          <w:p w14:paraId="6947203F" w14:textId="77777777" w:rsidR="003929E5" w:rsidRDefault="003929E5" w:rsidP="003929E5">
            <w:pPr>
              <w:rPr>
                <w:rFonts w:ascii="Verdana" w:eastAsia="Verdana" w:hAnsi="Verdana" w:cs="Verdana"/>
                <w:sz w:val="20"/>
                <w:szCs w:val="20"/>
              </w:rPr>
            </w:pPr>
            <w:r w:rsidRPr="00EE3FEF">
              <w:rPr>
                <w:rFonts w:ascii="Verdana" w:eastAsia="Verdana" w:hAnsi="Verdana" w:cs="Verdana"/>
                <w:sz w:val="20"/>
                <w:szCs w:val="20"/>
              </w:rPr>
              <w:t>Descripción de Procedimientos</w:t>
            </w:r>
          </w:p>
        </w:tc>
        <w:tc>
          <w:tcPr>
            <w:tcW w:w="1134" w:type="dxa"/>
          </w:tcPr>
          <w:p w14:paraId="68AD0074"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70</w:t>
            </w:r>
          </w:p>
        </w:tc>
        <w:tc>
          <w:tcPr>
            <w:tcW w:w="2127" w:type="dxa"/>
          </w:tcPr>
          <w:p w14:paraId="4FF74DBD" w14:textId="6A988B07"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5D6E1F34" w14:textId="06553B46"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62BDA4EB" w14:textId="77777777" w:rsidTr="002C6C4C">
        <w:tc>
          <w:tcPr>
            <w:tcW w:w="3964" w:type="dxa"/>
          </w:tcPr>
          <w:p w14:paraId="4E64BF8F" w14:textId="77777777" w:rsidR="003929E5" w:rsidRDefault="003929E5" w:rsidP="003929E5">
            <w:pPr>
              <w:rPr>
                <w:rFonts w:ascii="Verdana" w:eastAsia="Verdana" w:hAnsi="Verdana" w:cs="Verdana"/>
                <w:sz w:val="20"/>
                <w:szCs w:val="20"/>
              </w:rPr>
            </w:pPr>
            <w:r w:rsidRPr="00EE3FEF">
              <w:rPr>
                <w:rFonts w:ascii="Verdana" w:eastAsia="Verdana" w:hAnsi="Verdana" w:cs="Verdana"/>
                <w:sz w:val="20"/>
                <w:szCs w:val="20"/>
              </w:rPr>
              <w:t>Descripción de Procedimientos</w:t>
            </w:r>
          </w:p>
        </w:tc>
        <w:tc>
          <w:tcPr>
            <w:tcW w:w="1134" w:type="dxa"/>
          </w:tcPr>
          <w:p w14:paraId="0A15A612"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71</w:t>
            </w:r>
          </w:p>
        </w:tc>
        <w:tc>
          <w:tcPr>
            <w:tcW w:w="2127" w:type="dxa"/>
          </w:tcPr>
          <w:p w14:paraId="7B90C133" w14:textId="06DDD930"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7B50B85C" w14:textId="510218C0"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7C906D61" w14:textId="77777777" w:rsidTr="002C6C4C">
        <w:tc>
          <w:tcPr>
            <w:tcW w:w="3964" w:type="dxa"/>
          </w:tcPr>
          <w:p w14:paraId="206CC32F" w14:textId="77777777" w:rsidR="003929E5" w:rsidRDefault="003929E5" w:rsidP="003929E5">
            <w:pPr>
              <w:rPr>
                <w:rFonts w:ascii="Verdana" w:eastAsia="Verdana" w:hAnsi="Verdana" w:cs="Verdana"/>
                <w:sz w:val="20"/>
                <w:szCs w:val="20"/>
              </w:rPr>
            </w:pPr>
            <w:r w:rsidRPr="00EE3FEF">
              <w:rPr>
                <w:rFonts w:ascii="Verdana" w:eastAsia="Verdana" w:hAnsi="Verdana" w:cs="Verdana"/>
                <w:sz w:val="20"/>
                <w:szCs w:val="20"/>
              </w:rPr>
              <w:t>Descripción de Procedimientos</w:t>
            </w:r>
          </w:p>
        </w:tc>
        <w:tc>
          <w:tcPr>
            <w:tcW w:w="1134" w:type="dxa"/>
          </w:tcPr>
          <w:p w14:paraId="0788A690"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72</w:t>
            </w:r>
          </w:p>
        </w:tc>
        <w:tc>
          <w:tcPr>
            <w:tcW w:w="2127" w:type="dxa"/>
          </w:tcPr>
          <w:p w14:paraId="206A968A" w14:textId="7A808DD9"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C77F73">
              <w:rPr>
                <w:rFonts w:ascii="Verdana" w:eastAsia="Verdana" w:hAnsi="Verdana" w:cs="Verdana"/>
                <w:color w:val="000000"/>
                <w:sz w:val="16"/>
                <w:szCs w:val="16"/>
              </w:rPr>
              <w:t>Versión 1 del Original</w:t>
            </w:r>
          </w:p>
        </w:tc>
        <w:tc>
          <w:tcPr>
            <w:tcW w:w="1634" w:type="dxa"/>
          </w:tcPr>
          <w:p w14:paraId="341DF6C3" w14:textId="369A9D9F"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1B1D2E9E" w14:textId="77777777" w:rsidTr="002C6C4C">
        <w:tc>
          <w:tcPr>
            <w:tcW w:w="3964" w:type="dxa"/>
          </w:tcPr>
          <w:p w14:paraId="4BC11A93" w14:textId="77777777" w:rsidR="003929E5" w:rsidRDefault="003929E5" w:rsidP="003929E5">
            <w:pPr>
              <w:rPr>
                <w:rFonts w:ascii="Verdana" w:eastAsia="Verdana" w:hAnsi="Verdana" w:cs="Verdana"/>
                <w:sz w:val="20"/>
                <w:szCs w:val="20"/>
              </w:rPr>
            </w:pPr>
            <w:r w:rsidRPr="00EE3FEF">
              <w:rPr>
                <w:rFonts w:ascii="Verdana" w:eastAsia="Verdana" w:hAnsi="Verdana" w:cs="Verdana"/>
                <w:sz w:val="20"/>
                <w:szCs w:val="20"/>
              </w:rPr>
              <w:lastRenderedPageBreak/>
              <w:t>Descripción de Procedimientos</w:t>
            </w:r>
          </w:p>
        </w:tc>
        <w:tc>
          <w:tcPr>
            <w:tcW w:w="1134" w:type="dxa"/>
          </w:tcPr>
          <w:p w14:paraId="4A254874"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73</w:t>
            </w:r>
          </w:p>
        </w:tc>
        <w:tc>
          <w:tcPr>
            <w:tcW w:w="2127" w:type="dxa"/>
          </w:tcPr>
          <w:p w14:paraId="135955D2" w14:textId="6D90561E"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653E1E4C" w14:textId="1028727E"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4C0D2B87" w14:textId="77777777" w:rsidTr="002C6C4C">
        <w:tc>
          <w:tcPr>
            <w:tcW w:w="3964" w:type="dxa"/>
          </w:tcPr>
          <w:p w14:paraId="4992112E" w14:textId="77777777" w:rsidR="003929E5" w:rsidRDefault="003929E5" w:rsidP="003929E5">
            <w:pPr>
              <w:rPr>
                <w:rFonts w:ascii="Verdana" w:eastAsia="Verdana" w:hAnsi="Verdana" w:cs="Verdana"/>
                <w:sz w:val="20"/>
                <w:szCs w:val="20"/>
              </w:rPr>
            </w:pPr>
            <w:r w:rsidRPr="00EE3FEF">
              <w:rPr>
                <w:rFonts w:ascii="Verdana" w:eastAsia="Verdana" w:hAnsi="Verdana" w:cs="Verdana"/>
                <w:sz w:val="20"/>
                <w:szCs w:val="20"/>
              </w:rPr>
              <w:t>Descripción de Procedimientos</w:t>
            </w:r>
          </w:p>
        </w:tc>
        <w:tc>
          <w:tcPr>
            <w:tcW w:w="1134" w:type="dxa"/>
          </w:tcPr>
          <w:p w14:paraId="03A9EAE1"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74</w:t>
            </w:r>
          </w:p>
        </w:tc>
        <w:tc>
          <w:tcPr>
            <w:tcW w:w="2127" w:type="dxa"/>
          </w:tcPr>
          <w:p w14:paraId="28A4730F" w14:textId="4593A8BF"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47DEDE91" w14:textId="4190154A"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3667CBFF" w14:textId="77777777" w:rsidTr="002C6C4C">
        <w:tc>
          <w:tcPr>
            <w:tcW w:w="3964" w:type="dxa"/>
          </w:tcPr>
          <w:p w14:paraId="304BC57E" w14:textId="77777777" w:rsidR="003929E5" w:rsidRDefault="003929E5" w:rsidP="003929E5">
            <w:pPr>
              <w:rPr>
                <w:rFonts w:ascii="Verdana" w:eastAsia="Verdana" w:hAnsi="Verdana" w:cs="Verdana"/>
                <w:sz w:val="20"/>
                <w:szCs w:val="20"/>
              </w:rPr>
            </w:pPr>
            <w:r w:rsidRPr="00EE3FEF">
              <w:rPr>
                <w:rFonts w:ascii="Verdana" w:eastAsia="Verdana" w:hAnsi="Verdana" w:cs="Verdana"/>
                <w:sz w:val="20"/>
                <w:szCs w:val="20"/>
              </w:rPr>
              <w:t>Descripción de Procedimientos</w:t>
            </w:r>
          </w:p>
        </w:tc>
        <w:tc>
          <w:tcPr>
            <w:tcW w:w="1134" w:type="dxa"/>
          </w:tcPr>
          <w:p w14:paraId="65E43861"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75</w:t>
            </w:r>
          </w:p>
        </w:tc>
        <w:tc>
          <w:tcPr>
            <w:tcW w:w="2127" w:type="dxa"/>
          </w:tcPr>
          <w:p w14:paraId="7F53D79F" w14:textId="1CEE016D"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4E83EEAA" w14:textId="0635EB35"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5F4450A7" w14:textId="77777777" w:rsidTr="002C6C4C">
        <w:tc>
          <w:tcPr>
            <w:tcW w:w="3964" w:type="dxa"/>
          </w:tcPr>
          <w:p w14:paraId="4709C01E" w14:textId="77777777" w:rsidR="003929E5" w:rsidRDefault="003929E5" w:rsidP="003929E5">
            <w:pPr>
              <w:rPr>
                <w:rFonts w:ascii="Verdana" w:eastAsia="Verdana" w:hAnsi="Verdana" w:cs="Verdana"/>
                <w:sz w:val="20"/>
                <w:szCs w:val="20"/>
              </w:rPr>
            </w:pPr>
            <w:r w:rsidRPr="00EE3FEF">
              <w:rPr>
                <w:rFonts w:ascii="Verdana" w:eastAsia="Verdana" w:hAnsi="Verdana" w:cs="Verdana"/>
                <w:sz w:val="20"/>
                <w:szCs w:val="20"/>
              </w:rPr>
              <w:t>Descripción de Procedimientos</w:t>
            </w:r>
          </w:p>
        </w:tc>
        <w:tc>
          <w:tcPr>
            <w:tcW w:w="1134" w:type="dxa"/>
          </w:tcPr>
          <w:p w14:paraId="5C1C0781"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76</w:t>
            </w:r>
          </w:p>
        </w:tc>
        <w:tc>
          <w:tcPr>
            <w:tcW w:w="2127" w:type="dxa"/>
          </w:tcPr>
          <w:p w14:paraId="3A58BA14" w14:textId="72C3FF18"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78E75F6A" w14:textId="087B5017"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37160487" w14:textId="77777777" w:rsidTr="002C6C4C">
        <w:tc>
          <w:tcPr>
            <w:tcW w:w="3964" w:type="dxa"/>
          </w:tcPr>
          <w:p w14:paraId="5AD70D47" w14:textId="77777777" w:rsidR="003929E5" w:rsidRDefault="003929E5" w:rsidP="003929E5">
            <w:pPr>
              <w:rPr>
                <w:rFonts w:ascii="Verdana" w:eastAsia="Verdana" w:hAnsi="Verdana" w:cs="Verdana"/>
                <w:sz w:val="20"/>
                <w:szCs w:val="20"/>
              </w:rPr>
            </w:pPr>
            <w:r w:rsidRPr="00EE3FEF">
              <w:rPr>
                <w:rFonts w:ascii="Verdana" w:eastAsia="Verdana" w:hAnsi="Verdana" w:cs="Verdana"/>
                <w:sz w:val="20"/>
                <w:szCs w:val="20"/>
              </w:rPr>
              <w:t>Descripción de Procedimientos</w:t>
            </w:r>
          </w:p>
        </w:tc>
        <w:tc>
          <w:tcPr>
            <w:tcW w:w="1134" w:type="dxa"/>
          </w:tcPr>
          <w:p w14:paraId="07254B3E"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77</w:t>
            </w:r>
          </w:p>
        </w:tc>
        <w:tc>
          <w:tcPr>
            <w:tcW w:w="2127" w:type="dxa"/>
          </w:tcPr>
          <w:p w14:paraId="3CC432F6" w14:textId="75F0A9DC"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4DE3CC00" w14:textId="3653561B"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1AA7AAB6" w14:textId="77777777" w:rsidTr="002C6C4C">
        <w:tc>
          <w:tcPr>
            <w:tcW w:w="3964" w:type="dxa"/>
          </w:tcPr>
          <w:p w14:paraId="62B8716D" w14:textId="77777777" w:rsidR="003929E5" w:rsidRDefault="003929E5" w:rsidP="003929E5">
            <w:pPr>
              <w:rPr>
                <w:rFonts w:ascii="Verdana" w:eastAsia="Verdana" w:hAnsi="Verdana" w:cs="Verdana"/>
                <w:sz w:val="20"/>
                <w:szCs w:val="20"/>
              </w:rPr>
            </w:pPr>
            <w:r w:rsidRPr="00EE3FEF">
              <w:rPr>
                <w:rFonts w:ascii="Verdana" w:eastAsia="Verdana" w:hAnsi="Verdana" w:cs="Verdana"/>
                <w:sz w:val="20"/>
                <w:szCs w:val="20"/>
              </w:rPr>
              <w:t>Descripción de Procedimientos</w:t>
            </w:r>
          </w:p>
        </w:tc>
        <w:tc>
          <w:tcPr>
            <w:tcW w:w="1134" w:type="dxa"/>
          </w:tcPr>
          <w:p w14:paraId="58E46040"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78</w:t>
            </w:r>
          </w:p>
        </w:tc>
        <w:tc>
          <w:tcPr>
            <w:tcW w:w="2127" w:type="dxa"/>
          </w:tcPr>
          <w:p w14:paraId="4C4D688B" w14:textId="29239F69"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50B0688C" w14:textId="4A056B0C"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78FB3A17" w14:textId="77777777" w:rsidTr="002C6C4C">
        <w:tc>
          <w:tcPr>
            <w:tcW w:w="3964" w:type="dxa"/>
          </w:tcPr>
          <w:p w14:paraId="2D4CD884" w14:textId="78A670A6" w:rsidR="003929E5" w:rsidRDefault="003929E5" w:rsidP="003929E5">
            <w:pPr>
              <w:rPr>
                <w:rFonts w:ascii="Verdana" w:eastAsia="Verdana" w:hAnsi="Verdana" w:cs="Verdana"/>
                <w:sz w:val="20"/>
                <w:szCs w:val="20"/>
              </w:rPr>
            </w:pPr>
            <w:r w:rsidRPr="00EE3FEF">
              <w:rPr>
                <w:rFonts w:ascii="Verdana" w:eastAsia="Verdana" w:hAnsi="Verdana" w:cs="Verdana"/>
                <w:sz w:val="20"/>
                <w:szCs w:val="20"/>
              </w:rPr>
              <w:t>Descripción de Procedimientos</w:t>
            </w:r>
          </w:p>
        </w:tc>
        <w:tc>
          <w:tcPr>
            <w:tcW w:w="1134" w:type="dxa"/>
          </w:tcPr>
          <w:p w14:paraId="781B15F8"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79</w:t>
            </w:r>
          </w:p>
        </w:tc>
        <w:tc>
          <w:tcPr>
            <w:tcW w:w="2127" w:type="dxa"/>
          </w:tcPr>
          <w:p w14:paraId="4226B904" w14:textId="67C969DF"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629493E9" w14:textId="0D9B9A9A"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054B8DC4" w14:textId="77777777" w:rsidTr="002C6C4C">
        <w:tc>
          <w:tcPr>
            <w:tcW w:w="3964" w:type="dxa"/>
          </w:tcPr>
          <w:p w14:paraId="58F08C80" w14:textId="77777777" w:rsidR="003929E5" w:rsidRDefault="003929E5" w:rsidP="003929E5">
            <w:pPr>
              <w:rPr>
                <w:rFonts w:ascii="Verdana" w:eastAsia="Verdana" w:hAnsi="Verdana" w:cs="Verdana"/>
                <w:sz w:val="20"/>
                <w:szCs w:val="20"/>
              </w:rPr>
            </w:pPr>
            <w:r w:rsidRPr="00E22810">
              <w:rPr>
                <w:rFonts w:ascii="Verdana" w:eastAsia="Verdana" w:hAnsi="Verdana" w:cs="Verdana"/>
                <w:sz w:val="20"/>
                <w:szCs w:val="20"/>
              </w:rPr>
              <w:t>Anexos</w:t>
            </w:r>
          </w:p>
        </w:tc>
        <w:tc>
          <w:tcPr>
            <w:tcW w:w="1134" w:type="dxa"/>
          </w:tcPr>
          <w:p w14:paraId="1F4AE5FD"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80</w:t>
            </w:r>
          </w:p>
        </w:tc>
        <w:tc>
          <w:tcPr>
            <w:tcW w:w="2127" w:type="dxa"/>
          </w:tcPr>
          <w:p w14:paraId="1765EC6F" w14:textId="61DBE96C"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3C2C29C7" w14:textId="3D19AF2F"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500886B1" w14:textId="77777777" w:rsidTr="002C6C4C">
        <w:tc>
          <w:tcPr>
            <w:tcW w:w="3964" w:type="dxa"/>
          </w:tcPr>
          <w:p w14:paraId="3E8A3CD8" w14:textId="77777777" w:rsidR="003929E5" w:rsidRDefault="003929E5" w:rsidP="003929E5">
            <w:pPr>
              <w:rPr>
                <w:rFonts w:ascii="Verdana" w:eastAsia="Verdana" w:hAnsi="Verdana" w:cs="Verdana"/>
                <w:sz w:val="20"/>
                <w:szCs w:val="20"/>
              </w:rPr>
            </w:pPr>
            <w:r w:rsidRPr="00E22810">
              <w:rPr>
                <w:rFonts w:ascii="Verdana" w:eastAsia="Verdana" w:hAnsi="Verdana" w:cs="Verdana"/>
                <w:sz w:val="20"/>
                <w:szCs w:val="20"/>
              </w:rPr>
              <w:t>Anexos</w:t>
            </w:r>
          </w:p>
        </w:tc>
        <w:tc>
          <w:tcPr>
            <w:tcW w:w="1134" w:type="dxa"/>
          </w:tcPr>
          <w:p w14:paraId="584CFD7D"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81</w:t>
            </w:r>
          </w:p>
        </w:tc>
        <w:tc>
          <w:tcPr>
            <w:tcW w:w="2127" w:type="dxa"/>
          </w:tcPr>
          <w:p w14:paraId="1CA58824" w14:textId="4F91D32E"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15649DDB" w14:textId="622F8540"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47D7BC44" w14:textId="77777777" w:rsidTr="002C6C4C">
        <w:tc>
          <w:tcPr>
            <w:tcW w:w="3964" w:type="dxa"/>
          </w:tcPr>
          <w:p w14:paraId="72240D9D" w14:textId="77777777" w:rsidR="003929E5" w:rsidRDefault="003929E5" w:rsidP="003929E5">
            <w:pPr>
              <w:rPr>
                <w:rFonts w:ascii="Verdana" w:eastAsia="Verdana" w:hAnsi="Verdana" w:cs="Verdana"/>
                <w:sz w:val="20"/>
                <w:szCs w:val="20"/>
              </w:rPr>
            </w:pPr>
            <w:r w:rsidRPr="00E22810">
              <w:rPr>
                <w:rFonts w:ascii="Verdana" w:eastAsia="Verdana" w:hAnsi="Verdana" w:cs="Verdana"/>
                <w:sz w:val="20"/>
                <w:szCs w:val="20"/>
              </w:rPr>
              <w:t>Anexos</w:t>
            </w:r>
          </w:p>
        </w:tc>
        <w:tc>
          <w:tcPr>
            <w:tcW w:w="1134" w:type="dxa"/>
          </w:tcPr>
          <w:p w14:paraId="6C2B2DA7"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82</w:t>
            </w:r>
          </w:p>
        </w:tc>
        <w:tc>
          <w:tcPr>
            <w:tcW w:w="2127" w:type="dxa"/>
          </w:tcPr>
          <w:p w14:paraId="4F8355FB" w14:textId="70687124"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7C8650D3" w14:textId="336E8520"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650E20BD" w14:textId="77777777" w:rsidTr="002C6C4C">
        <w:tc>
          <w:tcPr>
            <w:tcW w:w="3964" w:type="dxa"/>
          </w:tcPr>
          <w:p w14:paraId="3A5E623B" w14:textId="77777777" w:rsidR="003929E5" w:rsidRDefault="003929E5" w:rsidP="003929E5">
            <w:pPr>
              <w:rPr>
                <w:rFonts w:ascii="Verdana" w:eastAsia="Verdana" w:hAnsi="Verdana" w:cs="Verdana"/>
                <w:sz w:val="20"/>
                <w:szCs w:val="20"/>
              </w:rPr>
            </w:pPr>
            <w:r w:rsidRPr="00E22810">
              <w:rPr>
                <w:rFonts w:ascii="Verdana" w:eastAsia="Verdana" w:hAnsi="Verdana" w:cs="Verdana"/>
                <w:sz w:val="20"/>
                <w:szCs w:val="20"/>
              </w:rPr>
              <w:t>Anexos</w:t>
            </w:r>
          </w:p>
        </w:tc>
        <w:tc>
          <w:tcPr>
            <w:tcW w:w="1134" w:type="dxa"/>
          </w:tcPr>
          <w:p w14:paraId="51EB4FFE"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83</w:t>
            </w:r>
          </w:p>
        </w:tc>
        <w:tc>
          <w:tcPr>
            <w:tcW w:w="2127" w:type="dxa"/>
          </w:tcPr>
          <w:p w14:paraId="4B68A5F4" w14:textId="54D0CCE7"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08B363F3" w14:textId="4264D744"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1EBAB8B7" w14:textId="77777777" w:rsidTr="002C6C4C">
        <w:tc>
          <w:tcPr>
            <w:tcW w:w="3964" w:type="dxa"/>
          </w:tcPr>
          <w:p w14:paraId="6A0AED17" w14:textId="77777777" w:rsidR="003929E5" w:rsidRDefault="003929E5" w:rsidP="003929E5">
            <w:pPr>
              <w:rPr>
                <w:rFonts w:ascii="Verdana" w:eastAsia="Verdana" w:hAnsi="Verdana" w:cs="Verdana"/>
                <w:sz w:val="20"/>
                <w:szCs w:val="20"/>
              </w:rPr>
            </w:pPr>
            <w:r w:rsidRPr="00E22810">
              <w:rPr>
                <w:rFonts w:ascii="Verdana" w:eastAsia="Verdana" w:hAnsi="Verdana" w:cs="Verdana"/>
                <w:sz w:val="20"/>
                <w:szCs w:val="20"/>
              </w:rPr>
              <w:t>Anexos</w:t>
            </w:r>
          </w:p>
        </w:tc>
        <w:tc>
          <w:tcPr>
            <w:tcW w:w="1134" w:type="dxa"/>
          </w:tcPr>
          <w:p w14:paraId="403683EA"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84</w:t>
            </w:r>
          </w:p>
        </w:tc>
        <w:tc>
          <w:tcPr>
            <w:tcW w:w="2127" w:type="dxa"/>
          </w:tcPr>
          <w:p w14:paraId="066F8BD1" w14:textId="7D921D9F"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0053824F" w14:textId="5C488721"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7008C8E8" w14:textId="77777777" w:rsidTr="002C6C4C">
        <w:tc>
          <w:tcPr>
            <w:tcW w:w="3964" w:type="dxa"/>
          </w:tcPr>
          <w:p w14:paraId="7C4CF7CE" w14:textId="77777777" w:rsidR="003929E5" w:rsidRDefault="003929E5" w:rsidP="003929E5">
            <w:pPr>
              <w:rPr>
                <w:rFonts w:ascii="Verdana" w:eastAsia="Verdana" w:hAnsi="Verdana" w:cs="Verdana"/>
                <w:sz w:val="20"/>
                <w:szCs w:val="20"/>
              </w:rPr>
            </w:pPr>
            <w:r w:rsidRPr="00E22810">
              <w:rPr>
                <w:rFonts w:ascii="Verdana" w:eastAsia="Verdana" w:hAnsi="Verdana" w:cs="Verdana"/>
                <w:sz w:val="20"/>
                <w:szCs w:val="20"/>
              </w:rPr>
              <w:t>Anexos</w:t>
            </w:r>
          </w:p>
        </w:tc>
        <w:tc>
          <w:tcPr>
            <w:tcW w:w="1134" w:type="dxa"/>
          </w:tcPr>
          <w:p w14:paraId="2FCB9252"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85</w:t>
            </w:r>
          </w:p>
        </w:tc>
        <w:tc>
          <w:tcPr>
            <w:tcW w:w="2127" w:type="dxa"/>
          </w:tcPr>
          <w:p w14:paraId="2FB930A0" w14:textId="0A08F5D7"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6E8B45FC" w14:textId="52396875"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4715C71C" w14:textId="77777777" w:rsidTr="002C6C4C">
        <w:tc>
          <w:tcPr>
            <w:tcW w:w="3964" w:type="dxa"/>
          </w:tcPr>
          <w:p w14:paraId="1C106FEF" w14:textId="77777777" w:rsidR="003929E5" w:rsidRDefault="003929E5" w:rsidP="003929E5">
            <w:pPr>
              <w:rPr>
                <w:rFonts w:ascii="Verdana" w:eastAsia="Verdana" w:hAnsi="Verdana" w:cs="Verdana"/>
                <w:sz w:val="20"/>
                <w:szCs w:val="20"/>
              </w:rPr>
            </w:pPr>
            <w:r w:rsidRPr="00E22810">
              <w:rPr>
                <w:rFonts w:ascii="Verdana" w:eastAsia="Verdana" w:hAnsi="Verdana" w:cs="Verdana"/>
                <w:sz w:val="20"/>
                <w:szCs w:val="20"/>
              </w:rPr>
              <w:t>Anexos</w:t>
            </w:r>
          </w:p>
        </w:tc>
        <w:tc>
          <w:tcPr>
            <w:tcW w:w="1134" w:type="dxa"/>
          </w:tcPr>
          <w:p w14:paraId="3DA2DCD8"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86</w:t>
            </w:r>
          </w:p>
        </w:tc>
        <w:tc>
          <w:tcPr>
            <w:tcW w:w="2127" w:type="dxa"/>
          </w:tcPr>
          <w:p w14:paraId="2BFF2D13" w14:textId="7122A090"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77710D3D" w14:textId="01FA3317"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5BFE3FA0" w14:textId="77777777" w:rsidTr="002C6C4C">
        <w:tc>
          <w:tcPr>
            <w:tcW w:w="3964" w:type="dxa"/>
          </w:tcPr>
          <w:p w14:paraId="29845105" w14:textId="77777777" w:rsidR="003929E5" w:rsidRDefault="003929E5" w:rsidP="003929E5">
            <w:pPr>
              <w:rPr>
                <w:rFonts w:ascii="Verdana" w:eastAsia="Verdana" w:hAnsi="Verdana" w:cs="Verdana"/>
                <w:sz w:val="20"/>
                <w:szCs w:val="20"/>
              </w:rPr>
            </w:pPr>
            <w:r w:rsidRPr="00E22810">
              <w:rPr>
                <w:rFonts w:ascii="Verdana" w:eastAsia="Verdana" w:hAnsi="Verdana" w:cs="Verdana"/>
                <w:sz w:val="20"/>
                <w:szCs w:val="20"/>
              </w:rPr>
              <w:t>Anexos</w:t>
            </w:r>
          </w:p>
        </w:tc>
        <w:tc>
          <w:tcPr>
            <w:tcW w:w="1134" w:type="dxa"/>
          </w:tcPr>
          <w:p w14:paraId="5424EA1B"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87</w:t>
            </w:r>
          </w:p>
        </w:tc>
        <w:tc>
          <w:tcPr>
            <w:tcW w:w="2127" w:type="dxa"/>
          </w:tcPr>
          <w:p w14:paraId="2735FDFA" w14:textId="5968C6C5"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5D5D3670" w14:textId="2905A905"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7D17B31B" w14:textId="77777777" w:rsidTr="002C6C4C">
        <w:tc>
          <w:tcPr>
            <w:tcW w:w="3964" w:type="dxa"/>
          </w:tcPr>
          <w:p w14:paraId="43DBCE44" w14:textId="77777777" w:rsidR="003929E5" w:rsidRDefault="003929E5" w:rsidP="003929E5">
            <w:pPr>
              <w:rPr>
                <w:rFonts w:ascii="Verdana" w:eastAsia="Verdana" w:hAnsi="Verdana" w:cs="Verdana"/>
                <w:sz w:val="20"/>
                <w:szCs w:val="20"/>
              </w:rPr>
            </w:pPr>
            <w:r w:rsidRPr="00E22810">
              <w:rPr>
                <w:rFonts w:ascii="Verdana" w:eastAsia="Verdana" w:hAnsi="Verdana" w:cs="Verdana"/>
                <w:sz w:val="20"/>
                <w:szCs w:val="20"/>
              </w:rPr>
              <w:t>Anexos</w:t>
            </w:r>
          </w:p>
        </w:tc>
        <w:tc>
          <w:tcPr>
            <w:tcW w:w="1134" w:type="dxa"/>
          </w:tcPr>
          <w:p w14:paraId="6284EB2E"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88</w:t>
            </w:r>
          </w:p>
        </w:tc>
        <w:tc>
          <w:tcPr>
            <w:tcW w:w="2127" w:type="dxa"/>
          </w:tcPr>
          <w:p w14:paraId="203F33CE" w14:textId="0D5F65B0"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33B3357C" w14:textId="69D03512"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6D380B69" w14:textId="77777777" w:rsidTr="002C6C4C">
        <w:tc>
          <w:tcPr>
            <w:tcW w:w="3964" w:type="dxa"/>
          </w:tcPr>
          <w:p w14:paraId="113F0394" w14:textId="77777777" w:rsidR="003929E5" w:rsidRDefault="003929E5" w:rsidP="003929E5">
            <w:pPr>
              <w:rPr>
                <w:rFonts w:ascii="Verdana" w:eastAsia="Verdana" w:hAnsi="Verdana" w:cs="Verdana"/>
                <w:sz w:val="20"/>
                <w:szCs w:val="20"/>
              </w:rPr>
            </w:pPr>
            <w:r w:rsidRPr="00E22810">
              <w:rPr>
                <w:rFonts w:ascii="Verdana" w:eastAsia="Verdana" w:hAnsi="Verdana" w:cs="Verdana"/>
                <w:sz w:val="20"/>
                <w:szCs w:val="20"/>
              </w:rPr>
              <w:t>Anexos</w:t>
            </w:r>
          </w:p>
        </w:tc>
        <w:tc>
          <w:tcPr>
            <w:tcW w:w="1134" w:type="dxa"/>
          </w:tcPr>
          <w:p w14:paraId="3979067A"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89</w:t>
            </w:r>
          </w:p>
        </w:tc>
        <w:tc>
          <w:tcPr>
            <w:tcW w:w="2127" w:type="dxa"/>
          </w:tcPr>
          <w:p w14:paraId="72FA5B9F" w14:textId="0C2AD89C"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0999D2C8" w14:textId="1615490D"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5812A451" w14:textId="77777777" w:rsidTr="002C6C4C">
        <w:tc>
          <w:tcPr>
            <w:tcW w:w="3964" w:type="dxa"/>
          </w:tcPr>
          <w:p w14:paraId="1A1AA34C" w14:textId="77777777" w:rsidR="003929E5" w:rsidRDefault="003929E5" w:rsidP="003929E5">
            <w:pPr>
              <w:rPr>
                <w:rFonts w:ascii="Verdana" w:eastAsia="Verdana" w:hAnsi="Verdana" w:cs="Verdana"/>
                <w:sz w:val="20"/>
                <w:szCs w:val="20"/>
              </w:rPr>
            </w:pPr>
            <w:r w:rsidRPr="00E22810">
              <w:rPr>
                <w:rFonts w:ascii="Verdana" w:eastAsia="Verdana" w:hAnsi="Verdana" w:cs="Verdana"/>
                <w:sz w:val="20"/>
                <w:szCs w:val="20"/>
              </w:rPr>
              <w:t>Anexos</w:t>
            </w:r>
          </w:p>
        </w:tc>
        <w:tc>
          <w:tcPr>
            <w:tcW w:w="1134" w:type="dxa"/>
          </w:tcPr>
          <w:p w14:paraId="0AF760AC"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90</w:t>
            </w:r>
          </w:p>
        </w:tc>
        <w:tc>
          <w:tcPr>
            <w:tcW w:w="2127" w:type="dxa"/>
          </w:tcPr>
          <w:p w14:paraId="4F445397" w14:textId="272217EC"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0B47AF09" w14:textId="20781745"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671CEDFE" w14:textId="77777777" w:rsidTr="002C6C4C">
        <w:tc>
          <w:tcPr>
            <w:tcW w:w="3964" w:type="dxa"/>
          </w:tcPr>
          <w:p w14:paraId="5E368C2B" w14:textId="77777777" w:rsidR="003929E5" w:rsidRDefault="003929E5" w:rsidP="003929E5">
            <w:pPr>
              <w:rPr>
                <w:rFonts w:ascii="Verdana" w:eastAsia="Verdana" w:hAnsi="Verdana" w:cs="Verdana"/>
                <w:sz w:val="20"/>
                <w:szCs w:val="20"/>
              </w:rPr>
            </w:pPr>
            <w:r w:rsidRPr="00E22810">
              <w:rPr>
                <w:rFonts w:ascii="Verdana" w:eastAsia="Verdana" w:hAnsi="Verdana" w:cs="Verdana"/>
                <w:sz w:val="20"/>
                <w:szCs w:val="20"/>
              </w:rPr>
              <w:t>Anexos</w:t>
            </w:r>
          </w:p>
        </w:tc>
        <w:tc>
          <w:tcPr>
            <w:tcW w:w="1134" w:type="dxa"/>
          </w:tcPr>
          <w:p w14:paraId="6DAC382B"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91</w:t>
            </w:r>
          </w:p>
        </w:tc>
        <w:tc>
          <w:tcPr>
            <w:tcW w:w="2127" w:type="dxa"/>
          </w:tcPr>
          <w:p w14:paraId="02F3AEB4" w14:textId="2D7C7205"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5981E437" w14:textId="3251E85A"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518458FD" w14:textId="77777777" w:rsidTr="002C6C4C">
        <w:tc>
          <w:tcPr>
            <w:tcW w:w="3964" w:type="dxa"/>
          </w:tcPr>
          <w:p w14:paraId="5BE31C36" w14:textId="77777777" w:rsidR="003929E5" w:rsidRDefault="003929E5" w:rsidP="003929E5">
            <w:pPr>
              <w:rPr>
                <w:rFonts w:ascii="Verdana" w:eastAsia="Verdana" w:hAnsi="Verdana" w:cs="Verdana"/>
                <w:sz w:val="20"/>
                <w:szCs w:val="20"/>
              </w:rPr>
            </w:pPr>
            <w:r w:rsidRPr="00E22810">
              <w:rPr>
                <w:rFonts w:ascii="Verdana" w:eastAsia="Verdana" w:hAnsi="Verdana" w:cs="Verdana"/>
                <w:sz w:val="20"/>
                <w:szCs w:val="20"/>
              </w:rPr>
              <w:t>Anexos</w:t>
            </w:r>
          </w:p>
        </w:tc>
        <w:tc>
          <w:tcPr>
            <w:tcW w:w="1134" w:type="dxa"/>
          </w:tcPr>
          <w:p w14:paraId="32BE35E2"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92</w:t>
            </w:r>
          </w:p>
        </w:tc>
        <w:tc>
          <w:tcPr>
            <w:tcW w:w="2127" w:type="dxa"/>
          </w:tcPr>
          <w:p w14:paraId="4625F904" w14:textId="189236DF"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39CEE718" w14:textId="6FA338B7"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2F6FA51A" w14:textId="77777777" w:rsidTr="002C6C4C">
        <w:tc>
          <w:tcPr>
            <w:tcW w:w="3964" w:type="dxa"/>
          </w:tcPr>
          <w:p w14:paraId="5D56B082" w14:textId="77777777" w:rsidR="003929E5" w:rsidRDefault="003929E5" w:rsidP="003929E5">
            <w:pPr>
              <w:rPr>
                <w:rFonts w:ascii="Verdana" w:eastAsia="Verdana" w:hAnsi="Verdana" w:cs="Verdana"/>
                <w:sz w:val="20"/>
                <w:szCs w:val="20"/>
              </w:rPr>
            </w:pPr>
            <w:r w:rsidRPr="00E22810">
              <w:rPr>
                <w:rFonts w:ascii="Verdana" w:eastAsia="Verdana" w:hAnsi="Verdana" w:cs="Verdana"/>
                <w:sz w:val="20"/>
                <w:szCs w:val="20"/>
              </w:rPr>
              <w:t>Anexos</w:t>
            </w:r>
          </w:p>
        </w:tc>
        <w:tc>
          <w:tcPr>
            <w:tcW w:w="1134" w:type="dxa"/>
          </w:tcPr>
          <w:p w14:paraId="61BE59D2"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93</w:t>
            </w:r>
          </w:p>
        </w:tc>
        <w:tc>
          <w:tcPr>
            <w:tcW w:w="2127" w:type="dxa"/>
          </w:tcPr>
          <w:p w14:paraId="5E88AB06" w14:textId="59BCBC0E"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3C15E7F0" w14:textId="64EDA6E5"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5F683230" w14:textId="77777777" w:rsidTr="002C6C4C">
        <w:tc>
          <w:tcPr>
            <w:tcW w:w="3964" w:type="dxa"/>
          </w:tcPr>
          <w:p w14:paraId="691D91C9" w14:textId="77777777" w:rsidR="003929E5" w:rsidRDefault="003929E5" w:rsidP="003929E5">
            <w:pPr>
              <w:rPr>
                <w:rFonts w:ascii="Verdana" w:eastAsia="Verdana" w:hAnsi="Verdana" w:cs="Verdana"/>
                <w:sz w:val="20"/>
                <w:szCs w:val="20"/>
              </w:rPr>
            </w:pPr>
            <w:r w:rsidRPr="00E22810">
              <w:rPr>
                <w:rFonts w:ascii="Verdana" w:eastAsia="Verdana" w:hAnsi="Verdana" w:cs="Verdana"/>
                <w:sz w:val="20"/>
                <w:szCs w:val="20"/>
              </w:rPr>
              <w:t>Anexos</w:t>
            </w:r>
          </w:p>
        </w:tc>
        <w:tc>
          <w:tcPr>
            <w:tcW w:w="1134" w:type="dxa"/>
          </w:tcPr>
          <w:p w14:paraId="2E6EC6D4" w14:textId="77777777" w:rsidR="003929E5" w:rsidRDefault="003929E5" w:rsidP="003929E5">
            <w:pPr>
              <w:jc w:val="center"/>
              <w:rPr>
                <w:rFonts w:ascii="Verdana" w:eastAsia="Verdana" w:hAnsi="Verdana" w:cs="Verdana"/>
                <w:sz w:val="20"/>
                <w:szCs w:val="20"/>
              </w:rPr>
            </w:pPr>
            <w:r>
              <w:rPr>
                <w:rFonts w:ascii="Verdana" w:eastAsia="Verdana" w:hAnsi="Verdana" w:cs="Verdana"/>
                <w:sz w:val="20"/>
                <w:szCs w:val="20"/>
              </w:rPr>
              <w:t>94</w:t>
            </w:r>
          </w:p>
        </w:tc>
        <w:tc>
          <w:tcPr>
            <w:tcW w:w="2127" w:type="dxa"/>
          </w:tcPr>
          <w:p w14:paraId="6ACE81B0" w14:textId="3A295D61" w:rsidR="003929E5"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20"/>
                <w:szCs w:val="20"/>
              </w:rPr>
            </w:pPr>
            <w:r w:rsidRPr="006C218A">
              <w:rPr>
                <w:rFonts w:ascii="Verdana" w:eastAsia="Verdana" w:hAnsi="Verdana" w:cs="Verdana"/>
                <w:color w:val="000000"/>
                <w:sz w:val="16"/>
                <w:szCs w:val="16"/>
              </w:rPr>
              <w:t>Versión 1 del Original</w:t>
            </w:r>
          </w:p>
        </w:tc>
        <w:tc>
          <w:tcPr>
            <w:tcW w:w="1634" w:type="dxa"/>
          </w:tcPr>
          <w:p w14:paraId="0F523281" w14:textId="07F456DE" w:rsidR="003929E5"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r w:rsidR="003929E5" w14:paraId="1F2963D4" w14:textId="77777777" w:rsidTr="002C6C4C">
        <w:tc>
          <w:tcPr>
            <w:tcW w:w="3964" w:type="dxa"/>
          </w:tcPr>
          <w:p w14:paraId="0F1E1003" w14:textId="3EB49510" w:rsidR="003929E5" w:rsidRPr="00E22810" w:rsidRDefault="003929E5" w:rsidP="003929E5">
            <w:pPr>
              <w:rPr>
                <w:rFonts w:ascii="Verdana" w:eastAsia="Verdana" w:hAnsi="Verdana" w:cs="Verdana"/>
                <w:sz w:val="20"/>
                <w:szCs w:val="20"/>
              </w:rPr>
            </w:pPr>
            <w:r w:rsidRPr="00E22810">
              <w:rPr>
                <w:rFonts w:ascii="Verdana" w:eastAsia="Verdana" w:hAnsi="Verdana" w:cs="Verdana"/>
                <w:sz w:val="20"/>
                <w:szCs w:val="20"/>
              </w:rPr>
              <w:t>Anexos</w:t>
            </w:r>
          </w:p>
        </w:tc>
        <w:tc>
          <w:tcPr>
            <w:tcW w:w="1134" w:type="dxa"/>
          </w:tcPr>
          <w:p w14:paraId="0F58F658" w14:textId="64920906" w:rsidR="003929E5" w:rsidRDefault="003929E5" w:rsidP="003929E5">
            <w:pPr>
              <w:jc w:val="center"/>
              <w:rPr>
                <w:rFonts w:ascii="Verdana" w:eastAsia="Verdana" w:hAnsi="Verdana" w:cs="Verdana"/>
                <w:sz w:val="20"/>
                <w:szCs w:val="20"/>
              </w:rPr>
            </w:pPr>
            <w:r>
              <w:rPr>
                <w:rFonts w:ascii="Verdana" w:eastAsia="Verdana" w:hAnsi="Verdana" w:cs="Verdana"/>
                <w:sz w:val="20"/>
                <w:szCs w:val="20"/>
              </w:rPr>
              <w:t>95</w:t>
            </w:r>
          </w:p>
        </w:tc>
        <w:tc>
          <w:tcPr>
            <w:tcW w:w="2127" w:type="dxa"/>
          </w:tcPr>
          <w:p w14:paraId="62EF4ABC" w14:textId="6AC5847F" w:rsidR="003929E5" w:rsidRPr="006C218A" w:rsidRDefault="003929E5" w:rsidP="003929E5">
            <w:pPr>
              <w:pBdr>
                <w:top w:val="nil"/>
                <w:left w:val="nil"/>
                <w:bottom w:val="nil"/>
                <w:right w:val="nil"/>
                <w:between w:val="nil"/>
              </w:pBdr>
              <w:tabs>
                <w:tab w:val="center" w:pos="4419"/>
                <w:tab w:val="right" w:pos="8838"/>
              </w:tabs>
              <w:spacing w:after="0" w:line="276" w:lineRule="auto"/>
              <w:jc w:val="center"/>
              <w:rPr>
                <w:rFonts w:ascii="Verdana" w:eastAsia="Verdana" w:hAnsi="Verdana" w:cs="Verdana"/>
                <w:color w:val="000000"/>
                <w:sz w:val="16"/>
                <w:szCs w:val="16"/>
              </w:rPr>
            </w:pPr>
            <w:r w:rsidRPr="006C218A">
              <w:rPr>
                <w:rFonts w:ascii="Verdana" w:eastAsia="Verdana" w:hAnsi="Verdana" w:cs="Verdana"/>
                <w:color w:val="000000"/>
                <w:sz w:val="16"/>
                <w:szCs w:val="16"/>
              </w:rPr>
              <w:t>Versión 1 del Original</w:t>
            </w:r>
          </w:p>
        </w:tc>
        <w:tc>
          <w:tcPr>
            <w:tcW w:w="1634" w:type="dxa"/>
          </w:tcPr>
          <w:p w14:paraId="1112F40D" w14:textId="18606D04" w:rsidR="003929E5" w:rsidRPr="00486313" w:rsidRDefault="003929E5" w:rsidP="003929E5">
            <w:pPr>
              <w:jc w:val="center"/>
              <w:rPr>
                <w:rFonts w:ascii="Verdana" w:eastAsia="Verdana" w:hAnsi="Verdana" w:cs="Verdana"/>
                <w:sz w:val="20"/>
                <w:szCs w:val="20"/>
              </w:rPr>
            </w:pPr>
            <w:r w:rsidRPr="00636FA1">
              <w:rPr>
                <w:rFonts w:ascii="Verdana" w:eastAsia="Verdana" w:hAnsi="Verdana" w:cs="Verdana"/>
                <w:sz w:val="20"/>
                <w:szCs w:val="20"/>
              </w:rPr>
              <w:t>ABRIL 2023</w:t>
            </w:r>
          </w:p>
        </w:tc>
      </w:tr>
    </w:tbl>
    <w:p w14:paraId="3B5A4589" w14:textId="77777777" w:rsidR="00EC78F7" w:rsidRDefault="00EC78F7">
      <w:pPr>
        <w:pBdr>
          <w:top w:val="nil"/>
          <w:left w:val="nil"/>
          <w:bottom w:val="nil"/>
          <w:right w:val="nil"/>
          <w:between w:val="nil"/>
        </w:pBdr>
        <w:spacing w:after="0" w:line="240" w:lineRule="auto"/>
        <w:rPr>
          <w:rFonts w:ascii="Verdana" w:eastAsia="Verdana" w:hAnsi="Verdana" w:cs="Verdana"/>
          <w:color w:val="000000"/>
          <w:sz w:val="20"/>
          <w:szCs w:val="20"/>
        </w:rPr>
      </w:pPr>
    </w:p>
    <w:p w14:paraId="112A7A67" w14:textId="77777777" w:rsidR="000F0F5D" w:rsidRDefault="000F0F5D">
      <w:pPr>
        <w:pBdr>
          <w:top w:val="nil"/>
          <w:left w:val="nil"/>
          <w:bottom w:val="nil"/>
          <w:right w:val="nil"/>
          <w:between w:val="nil"/>
        </w:pBdr>
        <w:spacing w:after="0" w:line="240" w:lineRule="auto"/>
        <w:rPr>
          <w:rFonts w:ascii="Verdana" w:eastAsia="Verdana" w:hAnsi="Verdana" w:cs="Verdana"/>
          <w:color w:val="000000"/>
          <w:sz w:val="20"/>
          <w:szCs w:val="20"/>
        </w:rPr>
      </w:pPr>
    </w:p>
    <w:p w14:paraId="25A68EE5" w14:textId="77777777" w:rsidR="00EC78F7" w:rsidRDefault="00135278">
      <w:pPr>
        <w:pStyle w:val="Ttulo1"/>
        <w:keepLines w:val="0"/>
        <w:numPr>
          <w:ilvl w:val="0"/>
          <w:numId w:val="1"/>
        </w:numPr>
        <w:tabs>
          <w:tab w:val="left" w:pos="567"/>
        </w:tabs>
        <w:spacing w:before="0" w:after="240" w:line="276" w:lineRule="auto"/>
        <w:ind w:right="332"/>
        <w:jc w:val="both"/>
        <w:rPr>
          <w:rFonts w:ascii="Verdana" w:eastAsia="Verdana" w:hAnsi="Verdana" w:cs="Verdana"/>
          <w:color w:val="000000"/>
          <w:sz w:val="20"/>
          <w:szCs w:val="20"/>
        </w:rPr>
      </w:pPr>
      <w:bookmarkStart w:id="3" w:name="_Toc130287364"/>
      <w:r>
        <w:rPr>
          <w:rFonts w:ascii="Verdana" w:eastAsia="Verdana" w:hAnsi="Verdana" w:cs="Verdana"/>
          <w:color w:val="000000"/>
          <w:sz w:val="20"/>
          <w:szCs w:val="20"/>
        </w:rPr>
        <w:lastRenderedPageBreak/>
        <w:t>REGISTRO O CONTROL DE REVISIONES</w:t>
      </w:r>
      <w:bookmarkEnd w:id="3"/>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5"/>
        <w:gridCol w:w="1630"/>
        <w:gridCol w:w="2248"/>
        <w:gridCol w:w="2027"/>
        <w:gridCol w:w="2128"/>
      </w:tblGrid>
      <w:tr w:rsidR="00EC78F7" w14:paraId="6298F4A3" w14:textId="77777777">
        <w:trPr>
          <w:trHeight w:val="17"/>
        </w:trPr>
        <w:tc>
          <w:tcPr>
            <w:tcW w:w="795" w:type="dxa"/>
            <w:shd w:val="clear" w:color="auto" w:fill="BFBFBF"/>
            <w:vAlign w:val="center"/>
          </w:tcPr>
          <w:p w14:paraId="01C4B9F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No.</w:t>
            </w:r>
          </w:p>
        </w:tc>
        <w:tc>
          <w:tcPr>
            <w:tcW w:w="1630" w:type="dxa"/>
            <w:shd w:val="clear" w:color="auto" w:fill="BFBFBF"/>
            <w:vAlign w:val="center"/>
          </w:tcPr>
          <w:p w14:paraId="731FEDB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PÁGINA REVISADA</w:t>
            </w:r>
          </w:p>
        </w:tc>
        <w:tc>
          <w:tcPr>
            <w:tcW w:w="2248" w:type="dxa"/>
            <w:shd w:val="clear" w:color="auto" w:fill="BFBFBF"/>
            <w:vAlign w:val="center"/>
          </w:tcPr>
          <w:p w14:paraId="2AF02270"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DESCRIPCIÓN</w:t>
            </w:r>
          </w:p>
        </w:tc>
        <w:tc>
          <w:tcPr>
            <w:tcW w:w="2027" w:type="dxa"/>
            <w:shd w:val="clear" w:color="auto" w:fill="BFBFBF"/>
            <w:vAlign w:val="center"/>
          </w:tcPr>
          <w:p w14:paraId="5965E4B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FECHA</w:t>
            </w:r>
          </w:p>
        </w:tc>
        <w:tc>
          <w:tcPr>
            <w:tcW w:w="2128" w:type="dxa"/>
            <w:shd w:val="clear" w:color="auto" w:fill="BFBFBF"/>
            <w:vAlign w:val="center"/>
          </w:tcPr>
          <w:p w14:paraId="350381D7"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PERSONA</w:t>
            </w:r>
          </w:p>
        </w:tc>
      </w:tr>
      <w:tr w:rsidR="00EC78F7" w14:paraId="14CA20A0" w14:textId="77777777">
        <w:trPr>
          <w:trHeight w:val="405"/>
        </w:trPr>
        <w:tc>
          <w:tcPr>
            <w:tcW w:w="795" w:type="dxa"/>
            <w:vAlign w:val="center"/>
          </w:tcPr>
          <w:p w14:paraId="20EE01C2"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w:t>
            </w:r>
          </w:p>
        </w:tc>
        <w:tc>
          <w:tcPr>
            <w:tcW w:w="1630" w:type="dxa"/>
            <w:vAlign w:val="center"/>
          </w:tcPr>
          <w:p w14:paraId="65C64292" w14:textId="77777777" w:rsidR="00EC78F7" w:rsidRDefault="00135278">
            <w:pPr>
              <w:jc w:val="center"/>
              <w:rPr>
                <w:rFonts w:ascii="Verdana" w:eastAsia="Verdana" w:hAnsi="Verdana" w:cs="Verdana"/>
                <w:sz w:val="20"/>
                <w:szCs w:val="20"/>
              </w:rPr>
            </w:pPr>
            <w:r>
              <w:rPr>
                <w:rFonts w:ascii="Verdana" w:eastAsia="Verdana" w:hAnsi="Verdana" w:cs="Verdana"/>
                <w:sz w:val="20"/>
                <w:szCs w:val="20"/>
              </w:rPr>
              <w:t>TODAS</w:t>
            </w:r>
          </w:p>
        </w:tc>
        <w:tc>
          <w:tcPr>
            <w:tcW w:w="2248" w:type="dxa"/>
            <w:vAlign w:val="center"/>
          </w:tcPr>
          <w:p w14:paraId="01F4C5BE" w14:textId="3E019FEA" w:rsidR="00EC78F7" w:rsidRDefault="002C6C4C">
            <w:pPr>
              <w:jc w:val="center"/>
              <w:rPr>
                <w:rFonts w:ascii="Verdana" w:eastAsia="Verdana" w:hAnsi="Verdana" w:cs="Verdana"/>
                <w:sz w:val="20"/>
                <w:szCs w:val="20"/>
              </w:rPr>
            </w:pPr>
            <w:r>
              <w:rPr>
                <w:rFonts w:ascii="Verdana" w:eastAsia="Verdana" w:hAnsi="Verdana" w:cs="Verdana"/>
                <w:sz w:val="20"/>
                <w:szCs w:val="20"/>
              </w:rPr>
              <w:t>Versión 1 del Original</w:t>
            </w:r>
          </w:p>
        </w:tc>
        <w:tc>
          <w:tcPr>
            <w:tcW w:w="2027" w:type="dxa"/>
            <w:vAlign w:val="center"/>
          </w:tcPr>
          <w:p w14:paraId="2652B050" w14:textId="324F4E6C" w:rsidR="00EC78F7" w:rsidRDefault="00B3066D">
            <w:pPr>
              <w:jc w:val="center"/>
              <w:rPr>
                <w:rFonts w:ascii="Verdana" w:eastAsia="Verdana" w:hAnsi="Verdana" w:cs="Verdana"/>
                <w:sz w:val="20"/>
                <w:szCs w:val="20"/>
              </w:rPr>
            </w:pPr>
            <w:r>
              <w:rPr>
                <w:rFonts w:ascii="Verdana" w:eastAsia="Verdana" w:hAnsi="Verdana" w:cs="Verdana"/>
                <w:sz w:val="20"/>
                <w:szCs w:val="20"/>
              </w:rPr>
              <w:t>ABRIL</w:t>
            </w:r>
            <w:r w:rsidR="002853C4">
              <w:rPr>
                <w:rFonts w:ascii="Verdana" w:eastAsia="Verdana" w:hAnsi="Verdana" w:cs="Verdana"/>
                <w:sz w:val="20"/>
                <w:szCs w:val="20"/>
              </w:rPr>
              <w:t xml:space="preserve"> 2023</w:t>
            </w:r>
          </w:p>
        </w:tc>
        <w:tc>
          <w:tcPr>
            <w:tcW w:w="2128" w:type="dxa"/>
            <w:vAlign w:val="center"/>
          </w:tcPr>
          <w:p w14:paraId="4D42BFEF" w14:textId="77777777" w:rsidR="00EC78F7" w:rsidRDefault="00135278">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EC78F7" w14:paraId="137C6501" w14:textId="77777777">
        <w:trPr>
          <w:trHeight w:val="544"/>
        </w:trPr>
        <w:tc>
          <w:tcPr>
            <w:tcW w:w="795" w:type="dxa"/>
            <w:vAlign w:val="center"/>
          </w:tcPr>
          <w:p w14:paraId="295243B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w:t>
            </w:r>
          </w:p>
        </w:tc>
        <w:tc>
          <w:tcPr>
            <w:tcW w:w="1630" w:type="dxa"/>
            <w:vAlign w:val="center"/>
          </w:tcPr>
          <w:p w14:paraId="53FC6FB0" w14:textId="77777777" w:rsidR="00EC78F7" w:rsidRDefault="00135278">
            <w:pPr>
              <w:jc w:val="center"/>
              <w:rPr>
                <w:rFonts w:ascii="Verdana" w:eastAsia="Verdana" w:hAnsi="Verdana" w:cs="Verdana"/>
                <w:sz w:val="20"/>
                <w:szCs w:val="20"/>
              </w:rPr>
            </w:pPr>
            <w:r>
              <w:rPr>
                <w:rFonts w:ascii="Verdana" w:eastAsia="Verdana" w:hAnsi="Verdana" w:cs="Verdana"/>
                <w:sz w:val="20"/>
                <w:szCs w:val="20"/>
              </w:rPr>
              <w:t>TODAS</w:t>
            </w:r>
          </w:p>
        </w:tc>
        <w:tc>
          <w:tcPr>
            <w:tcW w:w="2248" w:type="dxa"/>
            <w:vAlign w:val="center"/>
          </w:tcPr>
          <w:p w14:paraId="16559339" w14:textId="13D9C796" w:rsidR="00EC78F7" w:rsidRDefault="002C6C4C">
            <w:pPr>
              <w:jc w:val="center"/>
              <w:rPr>
                <w:rFonts w:ascii="Verdana" w:eastAsia="Verdana" w:hAnsi="Verdana" w:cs="Verdana"/>
                <w:sz w:val="20"/>
                <w:szCs w:val="20"/>
              </w:rPr>
            </w:pPr>
            <w:r>
              <w:rPr>
                <w:rFonts w:ascii="Verdana" w:eastAsia="Verdana" w:hAnsi="Verdana" w:cs="Verdana"/>
                <w:sz w:val="20"/>
                <w:szCs w:val="20"/>
              </w:rPr>
              <w:t>Versión 1 del Original</w:t>
            </w:r>
          </w:p>
        </w:tc>
        <w:tc>
          <w:tcPr>
            <w:tcW w:w="2027" w:type="dxa"/>
            <w:vAlign w:val="center"/>
          </w:tcPr>
          <w:p w14:paraId="6BFDB4D7" w14:textId="5B43059E" w:rsidR="00EC78F7" w:rsidRDefault="00B3066D">
            <w:pPr>
              <w:jc w:val="center"/>
              <w:rPr>
                <w:rFonts w:ascii="Verdana" w:eastAsia="Verdana" w:hAnsi="Verdana" w:cs="Verdana"/>
                <w:sz w:val="20"/>
                <w:szCs w:val="20"/>
              </w:rPr>
            </w:pPr>
            <w:r>
              <w:rPr>
                <w:rFonts w:ascii="Verdana" w:eastAsia="Verdana" w:hAnsi="Verdana" w:cs="Verdana"/>
                <w:sz w:val="20"/>
                <w:szCs w:val="20"/>
              </w:rPr>
              <w:t>ABRIL 2023</w:t>
            </w:r>
          </w:p>
        </w:tc>
        <w:tc>
          <w:tcPr>
            <w:tcW w:w="2128" w:type="dxa"/>
            <w:vAlign w:val="center"/>
          </w:tcPr>
          <w:p w14:paraId="7F0F92B7" w14:textId="77777777" w:rsidR="00EC78F7" w:rsidRDefault="00135278">
            <w:pPr>
              <w:jc w:val="center"/>
              <w:rPr>
                <w:rFonts w:ascii="Verdana" w:eastAsia="Verdana" w:hAnsi="Verdana" w:cs="Verdana"/>
                <w:sz w:val="20"/>
                <w:szCs w:val="20"/>
              </w:rPr>
            </w:pPr>
            <w:r>
              <w:rPr>
                <w:rFonts w:ascii="Verdana" w:eastAsia="Verdana" w:hAnsi="Verdana" w:cs="Verdana"/>
                <w:sz w:val="20"/>
                <w:szCs w:val="20"/>
              </w:rPr>
              <w:t>JEFE ASUNTOS JURÍDICOS</w:t>
            </w:r>
          </w:p>
        </w:tc>
      </w:tr>
      <w:tr w:rsidR="00EC78F7" w14:paraId="2198EDCB" w14:textId="77777777">
        <w:trPr>
          <w:trHeight w:val="544"/>
        </w:trPr>
        <w:tc>
          <w:tcPr>
            <w:tcW w:w="795" w:type="dxa"/>
            <w:vAlign w:val="center"/>
          </w:tcPr>
          <w:p w14:paraId="263B87D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3</w:t>
            </w:r>
          </w:p>
        </w:tc>
        <w:tc>
          <w:tcPr>
            <w:tcW w:w="1630" w:type="dxa"/>
            <w:vAlign w:val="center"/>
          </w:tcPr>
          <w:p w14:paraId="54D730F3" w14:textId="77777777" w:rsidR="00EC78F7" w:rsidRDefault="00EC78F7">
            <w:pPr>
              <w:jc w:val="center"/>
              <w:rPr>
                <w:rFonts w:ascii="Verdana" w:eastAsia="Verdana" w:hAnsi="Verdana" w:cs="Verdana"/>
                <w:sz w:val="20"/>
                <w:szCs w:val="20"/>
              </w:rPr>
            </w:pPr>
          </w:p>
        </w:tc>
        <w:tc>
          <w:tcPr>
            <w:tcW w:w="2248" w:type="dxa"/>
          </w:tcPr>
          <w:p w14:paraId="5E7DBF0E" w14:textId="77777777" w:rsidR="00EC78F7" w:rsidRDefault="00EC78F7">
            <w:pPr>
              <w:jc w:val="center"/>
              <w:rPr>
                <w:rFonts w:ascii="Verdana" w:eastAsia="Verdana" w:hAnsi="Verdana" w:cs="Verdana"/>
                <w:sz w:val="20"/>
                <w:szCs w:val="20"/>
              </w:rPr>
            </w:pPr>
          </w:p>
        </w:tc>
        <w:tc>
          <w:tcPr>
            <w:tcW w:w="2027" w:type="dxa"/>
            <w:vAlign w:val="center"/>
          </w:tcPr>
          <w:p w14:paraId="191761B1" w14:textId="77777777" w:rsidR="00EC78F7" w:rsidRDefault="00EC78F7">
            <w:pPr>
              <w:jc w:val="center"/>
              <w:rPr>
                <w:rFonts w:ascii="Verdana" w:eastAsia="Verdana" w:hAnsi="Verdana" w:cs="Verdana"/>
                <w:sz w:val="20"/>
                <w:szCs w:val="20"/>
              </w:rPr>
            </w:pPr>
          </w:p>
        </w:tc>
        <w:tc>
          <w:tcPr>
            <w:tcW w:w="2128" w:type="dxa"/>
            <w:vAlign w:val="center"/>
          </w:tcPr>
          <w:p w14:paraId="310B8277" w14:textId="77777777" w:rsidR="00EC78F7" w:rsidRDefault="00EC78F7">
            <w:pPr>
              <w:jc w:val="center"/>
              <w:rPr>
                <w:rFonts w:ascii="Verdana" w:eastAsia="Verdana" w:hAnsi="Verdana" w:cs="Verdana"/>
                <w:sz w:val="20"/>
                <w:szCs w:val="20"/>
              </w:rPr>
            </w:pPr>
          </w:p>
        </w:tc>
      </w:tr>
    </w:tbl>
    <w:p w14:paraId="02E74111" w14:textId="77777777" w:rsidR="00325FB4" w:rsidRDefault="00325FB4" w:rsidP="00325FB4">
      <w:pPr>
        <w:pBdr>
          <w:top w:val="nil"/>
          <w:left w:val="nil"/>
          <w:bottom w:val="nil"/>
          <w:right w:val="nil"/>
          <w:between w:val="nil"/>
        </w:pBdr>
        <w:spacing w:after="0" w:line="240" w:lineRule="auto"/>
        <w:jc w:val="both"/>
        <w:rPr>
          <w:rFonts w:ascii="Verdana" w:eastAsia="Verdana" w:hAnsi="Verdana" w:cs="Verdana"/>
          <w:b/>
          <w:smallCaps/>
          <w:color w:val="000000"/>
          <w:sz w:val="20"/>
          <w:szCs w:val="20"/>
        </w:rPr>
      </w:pPr>
    </w:p>
    <w:p w14:paraId="7CB7E51D" w14:textId="77777777" w:rsidR="00EC78F7" w:rsidRPr="00325FB4" w:rsidRDefault="00135278" w:rsidP="00325FB4">
      <w:pPr>
        <w:pStyle w:val="Prrafodelista"/>
        <w:numPr>
          <w:ilvl w:val="0"/>
          <w:numId w:val="1"/>
        </w:numPr>
        <w:pBdr>
          <w:top w:val="nil"/>
          <w:left w:val="nil"/>
          <w:bottom w:val="nil"/>
          <w:right w:val="nil"/>
          <w:between w:val="nil"/>
        </w:pBdr>
        <w:jc w:val="both"/>
        <w:rPr>
          <w:rFonts w:ascii="Verdana" w:eastAsia="Verdana" w:hAnsi="Verdana" w:cs="Verdana"/>
          <w:b/>
          <w:smallCaps/>
          <w:color w:val="000000"/>
        </w:rPr>
      </w:pPr>
      <w:r w:rsidRPr="00325FB4">
        <w:rPr>
          <w:rFonts w:ascii="Verdana" w:eastAsia="Verdana" w:hAnsi="Verdana" w:cs="Verdana"/>
          <w:b/>
          <w:smallCaps/>
          <w:color w:val="000000"/>
        </w:rPr>
        <w:t>INTRODUCCIÓN</w:t>
      </w:r>
    </w:p>
    <w:p w14:paraId="35DD95BB" w14:textId="77777777" w:rsidR="00EC78F7" w:rsidRDefault="00EC78F7">
      <w:pPr>
        <w:pBdr>
          <w:top w:val="nil"/>
          <w:left w:val="nil"/>
          <w:bottom w:val="nil"/>
          <w:right w:val="nil"/>
          <w:between w:val="nil"/>
        </w:pBdr>
        <w:spacing w:after="0" w:line="240" w:lineRule="auto"/>
        <w:ind w:left="360"/>
        <w:jc w:val="both"/>
        <w:rPr>
          <w:rFonts w:ascii="Verdana" w:eastAsia="Verdana" w:hAnsi="Verdana" w:cs="Verdana"/>
          <w:b/>
          <w:i/>
          <w:smallCaps/>
          <w:color w:val="000000"/>
          <w:sz w:val="20"/>
          <w:szCs w:val="20"/>
        </w:rPr>
      </w:pPr>
    </w:p>
    <w:p w14:paraId="10C5EBA5" w14:textId="7D66113A" w:rsidR="00EC78F7" w:rsidRDefault="00135278">
      <w:pPr>
        <w:jc w:val="both"/>
        <w:rPr>
          <w:rFonts w:ascii="Verdana" w:eastAsia="Verdana" w:hAnsi="Verdana" w:cs="Verdana"/>
          <w:sz w:val="20"/>
          <w:szCs w:val="20"/>
        </w:rPr>
      </w:pPr>
      <w:r>
        <w:rPr>
          <w:rFonts w:ascii="Verdana" w:eastAsia="Verdana" w:hAnsi="Verdana" w:cs="Verdana"/>
          <w:sz w:val="20"/>
          <w:szCs w:val="20"/>
        </w:rPr>
        <w:t xml:space="preserve">El Departamento Administrativo, a través de la Sección de Compras de la Comisión Presidencial por la Paz y los Derechos Humanos COPADEH, es el encargado de desarrollar procesos eficientes y eficaces referentes a actividades de compras que de acuerdo a las características específicas, pueden </w:t>
      </w:r>
      <w:r w:rsidR="002C6C4C">
        <w:rPr>
          <w:rFonts w:ascii="Verdana" w:eastAsia="Verdana" w:hAnsi="Verdana" w:cs="Verdana"/>
          <w:sz w:val="20"/>
          <w:szCs w:val="20"/>
        </w:rPr>
        <w:t>realiz</w:t>
      </w:r>
      <w:r>
        <w:rPr>
          <w:rFonts w:ascii="Verdana" w:eastAsia="Verdana" w:hAnsi="Verdana" w:cs="Verdana"/>
          <w:sz w:val="20"/>
          <w:szCs w:val="20"/>
        </w:rPr>
        <w:t xml:space="preserve">arse para adquirir todo tipo de bienes, contratar servicios y arrendamientos, materiales, suministros, insumos o cualquier otra modalidad de adquisición pública regulada en la ley específica para el efecto, para proveer a las distintas dependencias de la COPADEH.  </w:t>
      </w:r>
    </w:p>
    <w:p w14:paraId="13EDE213" w14:textId="77777777" w:rsidR="00EC78F7" w:rsidRDefault="00135278">
      <w:pPr>
        <w:pStyle w:val="Ttulo1"/>
        <w:keepLines w:val="0"/>
        <w:numPr>
          <w:ilvl w:val="0"/>
          <w:numId w:val="1"/>
        </w:numPr>
        <w:tabs>
          <w:tab w:val="left" w:pos="567"/>
        </w:tabs>
        <w:spacing w:before="0" w:after="240" w:line="276" w:lineRule="auto"/>
        <w:ind w:right="332"/>
        <w:jc w:val="both"/>
        <w:rPr>
          <w:rFonts w:ascii="Verdana" w:eastAsia="Verdana" w:hAnsi="Verdana" w:cs="Verdana"/>
          <w:color w:val="000000"/>
          <w:sz w:val="20"/>
          <w:szCs w:val="20"/>
        </w:rPr>
      </w:pPr>
      <w:bookmarkStart w:id="4" w:name="_Toc130287365"/>
      <w:r>
        <w:rPr>
          <w:rFonts w:ascii="Verdana" w:eastAsia="Verdana" w:hAnsi="Verdana" w:cs="Verdana"/>
          <w:color w:val="000000"/>
          <w:sz w:val="20"/>
          <w:szCs w:val="20"/>
        </w:rPr>
        <w:t>INFORMACIÓN GENERAL (DEFINICIONES Y CONCEPTOS)</w:t>
      </w:r>
      <w:bookmarkEnd w:id="4"/>
    </w:p>
    <w:p w14:paraId="2806B12B" w14:textId="77777777" w:rsidR="00EC78F7" w:rsidRDefault="00135278">
      <w:pPr>
        <w:pBdr>
          <w:top w:val="nil"/>
          <w:left w:val="nil"/>
          <w:bottom w:val="nil"/>
          <w:right w:val="nil"/>
          <w:between w:val="nil"/>
        </w:pBdr>
        <w:spacing w:after="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presente Manual, tendrán el significado siguiente:</w:t>
      </w:r>
    </w:p>
    <w:p w14:paraId="23C7964A" w14:textId="77777777" w:rsidR="00EC78F7" w:rsidRDefault="00EC78F7">
      <w:pPr>
        <w:pBdr>
          <w:top w:val="nil"/>
          <w:left w:val="nil"/>
          <w:bottom w:val="nil"/>
          <w:right w:val="nil"/>
          <w:between w:val="nil"/>
        </w:pBdr>
        <w:spacing w:after="0" w:line="276" w:lineRule="auto"/>
        <w:rPr>
          <w:rFonts w:ascii="Verdana" w:eastAsia="Verdana" w:hAnsi="Verdana" w:cs="Verdana"/>
          <w:color w:val="000000"/>
          <w:sz w:val="20"/>
          <w:szCs w:val="20"/>
        </w:rPr>
      </w:pPr>
    </w:p>
    <w:p w14:paraId="3ADD5C4A" w14:textId="77777777" w:rsidR="00EC78F7" w:rsidRDefault="00135278">
      <w:pPr>
        <w:pBdr>
          <w:top w:val="nil"/>
          <w:left w:val="nil"/>
          <w:bottom w:val="nil"/>
          <w:right w:val="nil"/>
          <w:between w:val="nil"/>
        </w:pBdr>
        <w:spacing w:after="120"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6.1 </w:t>
      </w:r>
      <w:sdt>
        <w:sdtPr>
          <w:tag w:val="goog_rdk_1"/>
          <w:id w:val="-1359895021"/>
        </w:sdtPr>
        <w:sdtEndPr/>
        <w:sdtContent/>
      </w:sdt>
      <w:r>
        <w:rPr>
          <w:rFonts w:ascii="Verdana" w:eastAsia="Verdana" w:hAnsi="Verdana" w:cs="Verdana"/>
          <w:b/>
          <w:color w:val="000000"/>
          <w:sz w:val="20"/>
          <w:szCs w:val="20"/>
        </w:rPr>
        <w:t xml:space="preserve">DEFINICIONES    </w:t>
      </w:r>
    </w:p>
    <w:p w14:paraId="592A60B1" w14:textId="77777777" w:rsidR="00EC78F7" w:rsidRDefault="00135278">
      <w:pPr>
        <w:jc w:val="both"/>
        <w:rPr>
          <w:rFonts w:ascii="Verdana" w:eastAsia="Verdana" w:hAnsi="Verdana" w:cs="Verdana"/>
          <w:sz w:val="20"/>
          <w:szCs w:val="20"/>
        </w:rPr>
      </w:pPr>
      <w:r>
        <w:rPr>
          <w:rFonts w:ascii="Verdana" w:eastAsia="Verdana" w:hAnsi="Verdana" w:cs="Verdana"/>
          <w:b/>
          <w:sz w:val="20"/>
          <w:szCs w:val="20"/>
        </w:rPr>
        <w:t xml:space="preserve">ANEXO AL REQUERIMIENTO DE COMPRA: </w:t>
      </w:r>
      <w:r>
        <w:rPr>
          <w:rFonts w:ascii="Verdana" w:eastAsia="Verdana" w:hAnsi="Verdana" w:cs="Verdana"/>
          <w:sz w:val="20"/>
          <w:szCs w:val="20"/>
        </w:rPr>
        <w:t>Es el documento donde el solicitante describe las características, requisitos, normas, exigencias o procedimientos de tipo técnico que debe reunir un producto, servicio o sistema, para la adquisición y contratación de bienes, suministros o servicios</w:t>
      </w:r>
      <w:r>
        <w:rPr>
          <w:rFonts w:ascii="Verdana" w:eastAsia="Verdana" w:hAnsi="Verdana" w:cs="Verdana"/>
          <w:b/>
          <w:sz w:val="20"/>
          <w:szCs w:val="20"/>
        </w:rPr>
        <w:t xml:space="preserve"> (anexo 3).</w:t>
      </w:r>
      <w:r>
        <w:rPr>
          <w:rFonts w:ascii="Verdana" w:eastAsia="Verdana" w:hAnsi="Verdana" w:cs="Verdana"/>
          <w:sz w:val="20"/>
          <w:szCs w:val="20"/>
        </w:rPr>
        <w:t xml:space="preserve">  </w:t>
      </w:r>
      <w:r>
        <w:rPr>
          <w:rFonts w:ascii="Verdana" w:eastAsia="Verdana" w:hAnsi="Verdana" w:cs="Verdana"/>
          <w:b/>
          <w:sz w:val="20"/>
          <w:szCs w:val="20"/>
        </w:rPr>
        <w:t xml:space="preserve"> </w:t>
      </w:r>
    </w:p>
    <w:p w14:paraId="49CC5006" w14:textId="77777777" w:rsidR="00EC78F7" w:rsidRDefault="00135278">
      <w:pPr>
        <w:jc w:val="both"/>
        <w:rPr>
          <w:rFonts w:ascii="Verdana" w:eastAsia="Verdana" w:hAnsi="Verdana" w:cs="Verdana"/>
          <w:sz w:val="20"/>
          <w:szCs w:val="20"/>
        </w:rPr>
      </w:pPr>
      <w:r>
        <w:rPr>
          <w:rFonts w:ascii="Verdana" w:eastAsia="Verdana" w:hAnsi="Verdana" w:cs="Verdana"/>
          <w:b/>
          <w:sz w:val="20"/>
          <w:szCs w:val="20"/>
        </w:rPr>
        <w:t>BASES:</w:t>
      </w:r>
      <w:r>
        <w:rPr>
          <w:rFonts w:ascii="Verdana" w:eastAsia="Verdana" w:hAnsi="Verdana" w:cs="Verdana"/>
          <w:sz w:val="20"/>
          <w:szCs w:val="20"/>
        </w:rPr>
        <w:t xml:space="preserve"> Documento mediante el cual se establecen los requisitos técnicos, financieros, legales y demás condiciones de la negociación que, conforme a la Ley, deben cumplir los oferentes.</w:t>
      </w:r>
    </w:p>
    <w:p w14:paraId="3E26DB55" w14:textId="77777777" w:rsidR="00EC78F7" w:rsidRDefault="00135278">
      <w:pPr>
        <w:jc w:val="both"/>
        <w:rPr>
          <w:rFonts w:ascii="Verdana" w:eastAsia="Verdana" w:hAnsi="Verdana" w:cs="Verdana"/>
          <w:b/>
          <w:sz w:val="20"/>
          <w:szCs w:val="20"/>
        </w:rPr>
      </w:pPr>
      <w:r>
        <w:rPr>
          <w:rFonts w:ascii="Verdana" w:eastAsia="Verdana" w:hAnsi="Verdana" w:cs="Verdana"/>
          <w:b/>
          <w:sz w:val="20"/>
          <w:szCs w:val="20"/>
        </w:rPr>
        <w:t>CLASIFICACIÓN DE LA COMPRA:</w:t>
      </w:r>
      <w:r>
        <w:rPr>
          <w:rFonts w:ascii="Verdana" w:eastAsia="Verdana" w:hAnsi="Verdana" w:cs="Verdana"/>
          <w:sz w:val="20"/>
          <w:szCs w:val="20"/>
        </w:rPr>
        <w:t xml:space="preserve"> Es la forma de determinar la modalidad de adquisición y contratación a utilizar, conforme a la Ley de Contrataciones del Estado y su Reglamento.</w:t>
      </w:r>
    </w:p>
    <w:p w14:paraId="73B92DF5" w14:textId="77777777" w:rsidR="00EC78F7" w:rsidRDefault="00135278">
      <w:pPr>
        <w:jc w:val="both"/>
        <w:rPr>
          <w:rFonts w:ascii="Verdana" w:eastAsia="Verdana" w:hAnsi="Verdana" w:cs="Verdana"/>
          <w:sz w:val="20"/>
          <w:szCs w:val="20"/>
        </w:rPr>
      </w:pPr>
      <w:r>
        <w:rPr>
          <w:rFonts w:ascii="Verdana" w:eastAsia="Verdana" w:hAnsi="Verdana" w:cs="Verdana"/>
          <w:b/>
          <w:sz w:val="20"/>
          <w:szCs w:val="20"/>
        </w:rPr>
        <w:t>COMPRA:</w:t>
      </w:r>
      <w:r>
        <w:rPr>
          <w:rFonts w:ascii="Verdana" w:eastAsia="Verdana" w:hAnsi="Verdana" w:cs="Verdana"/>
          <w:sz w:val="20"/>
          <w:szCs w:val="20"/>
        </w:rPr>
        <w:t xml:space="preserve"> Es la acción de adquirir bienes, servicios y/o arrendamientos, materiales, insumos, suministros y otros tipos de compras. Igual significado tendrán las acepciones </w:t>
      </w:r>
      <w:r>
        <w:rPr>
          <w:rFonts w:ascii="Verdana" w:eastAsia="Verdana" w:hAnsi="Verdana" w:cs="Verdana"/>
          <w:sz w:val="20"/>
          <w:szCs w:val="20"/>
        </w:rPr>
        <w:lastRenderedPageBreak/>
        <w:t xml:space="preserve">homogéneas orientadas a efectuar cualquier otra modalidad de adquisición pública reguladas en la Ley de Contrataciones del Estado su Reglamento y el presente Manual.  </w:t>
      </w:r>
    </w:p>
    <w:p w14:paraId="2225074B" w14:textId="77777777" w:rsidR="004774ED" w:rsidRDefault="004774ED" w:rsidP="004774ED">
      <w:pPr>
        <w:jc w:val="both"/>
        <w:rPr>
          <w:rFonts w:ascii="Verdana" w:eastAsia="Verdana" w:hAnsi="Verdana" w:cs="Verdana"/>
          <w:sz w:val="20"/>
          <w:szCs w:val="20"/>
        </w:rPr>
      </w:pPr>
      <w:r>
        <w:rPr>
          <w:rFonts w:ascii="Verdana" w:eastAsia="Verdana" w:hAnsi="Verdana" w:cs="Verdana"/>
          <w:b/>
          <w:sz w:val="20"/>
          <w:szCs w:val="20"/>
        </w:rPr>
        <w:t xml:space="preserve">CURRICULUM VITAE -CV-: </w:t>
      </w:r>
      <w:r>
        <w:rPr>
          <w:rFonts w:ascii="Verdana" w:eastAsia="Verdana" w:hAnsi="Verdana" w:cs="Verdana"/>
          <w:sz w:val="20"/>
          <w:szCs w:val="20"/>
        </w:rPr>
        <w:t>Documento por medio del cual se acredita la experiencia laboral y los logros académicos alcanzados a nivel técnico y/o profesional.</w:t>
      </w:r>
    </w:p>
    <w:p w14:paraId="01958252" w14:textId="3BDA3131" w:rsidR="004774ED" w:rsidRDefault="004774ED" w:rsidP="004774ED">
      <w:pPr>
        <w:jc w:val="both"/>
        <w:rPr>
          <w:rFonts w:ascii="Verdana" w:eastAsia="Verdana" w:hAnsi="Verdana" w:cs="Verdana"/>
          <w:color w:val="404040"/>
          <w:sz w:val="20"/>
          <w:szCs w:val="20"/>
          <w:highlight w:val="white"/>
        </w:rPr>
      </w:pPr>
      <w:r>
        <w:rPr>
          <w:rFonts w:ascii="Verdana" w:eastAsia="Verdana" w:hAnsi="Verdana" w:cs="Verdana"/>
          <w:b/>
          <w:sz w:val="20"/>
          <w:szCs w:val="20"/>
        </w:rPr>
        <w:t xml:space="preserve">DICTAMEN: </w:t>
      </w:r>
      <w:r>
        <w:rPr>
          <w:rFonts w:ascii="Verdana" w:eastAsia="Verdana" w:hAnsi="Verdana" w:cs="Verdana"/>
          <w:sz w:val="20"/>
          <w:szCs w:val="20"/>
        </w:rPr>
        <w:t>Documento que contiene la</w:t>
      </w:r>
      <w:r>
        <w:rPr>
          <w:rFonts w:ascii="Verdana" w:eastAsia="Verdana" w:hAnsi="Verdana" w:cs="Verdana"/>
          <w:b/>
          <w:sz w:val="20"/>
          <w:szCs w:val="20"/>
        </w:rPr>
        <w:t xml:space="preserve"> </w:t>
      </w:r>
      <w:r>
        <w:rPr>
          <w:rFonts w:ascii="Verdana" w:eastAsia="Verdana" w:hAnsi="Verdana" w:cs="Verdana"/>
          <w:sz w:val="20"/>
          <w:szCs w:val="20"/>
        </w:rPr>
        <w:t>opinión técnica, jurídica y/o presupuestari</w:t>
      </w:r>
      <w:r w:rsidR="00915421">
        <w:rPr>
          <w:rFonts w:ascii="Verdana" w:eastAsia="Verdana" w:hAnsi="Verdana" w:cs="Verdana"/>
          <w:sz w:val="20"/>
          <w:szCs w:val="20"/>
        </w:rPr>
        <w:t>a</w:t>
      </w:r>
      <w:r>
        <w:rPr>
          <w:rFonts w:ascii="Verdana" w:eastAsia="Verdana" w:hAnsi="Verdana" w:cs="Verdana"/>
          <w:sz w:val="20"/>
          <w:szCs w:val="20"/>
        </w:rPr>
        <w:t>, referente a un hecho o cosa</w:t>
      </w:r>
      <w:r>
        <w:rPr>
          <w:rFonts w:ascii="Verdana" w:eastAsia="Verdana" w:hAnsi="Verdana" w:cs="Verdana"/>
          <w:color w:val="404040"/>
          <w:sz w:val="20"/>
          <w:szCs w:val="20"/>
          <w:highlight w:val="white"/>
        </w:rPr>
        <w:t xml:space="preserve">, </w:t>
      </w:r>
      <w:r>
        <w:rPr>
          <w:rFonts w:ascii="Verdana" w:eastAsia="Verdana" w:hAnsi="Verdana" w:cs="Verdana"/>
          <w:sz w:val="20"/>
          <w:szCs w:val="20"/>
          <w:highlight w:val="white"/>
        </w:rPr>
        <w:t xml:space="preserve">que contenga las justificaciones objetivas de la razón por la cual la contratación está orientada a satisfacer las necesidades de la Entidad. </w:t>
      </w:r>
    </w:p>
    <w:p w14:paraId="5FB52E7F" w14:textId="77777777" w:rsidR="004774ED" w:rsidRDefault="004774ED" w:rsidP="004774ED">
      <w:pPr>
        <w:jc w:val="both"/>
        <w:rPr>
          <w:rFonts w:ascii="Verdana" w:eastAsia="Verdana" w:hAnsi="Verdana" w:cs="Verdana"/>
          <w:sz w:val="20"/>
          <w:szCs w:val="20"/>
        </w:rPr>
      </w:pPr>
      <w:r>
        <w:rPr>
          <w:rFonts w:ascii="Verdana" w:eastAsia="Verdana" w:hAnsi="Verdana" w:cs="Verdana"/>
          <w:b/>
          <w:sz w:val="20"/>
          <w:szCs w:val="20"/>
        </w:rPr>
        <w:t xml:space="preserve">GUATECOMPRAS: </w:t>
      </w:r>
      <w:r>
        <w:rPr>
          <w:rFonts w:ascii="Verdana" w:eastAsia="Verdana" w:hAnsi="Verdana" w:cs="Verdana"/>
          <w:sz w:val="20"/>
          <w:szCs w:val="20"/>
        </w:rPr>
        <w:t>Es el Sistema de Información de Contrataciones y Adquisiciones del Estado, para la transparencia y la eficiencia de las adquisiciones públicas.</w:t>
      </w:r>
    </w:p>
    <w:p w14:paraId="44C5AC82" w14:textId="77777777" w:rsidR="004774ED" w:rsidRDefault="004774ED" w:rsidP="004774ED">
      <w:pPr>
        <w:jc w:val="both"/>
        <w:rPr>
          <w:rFonts w:ascii="Verdana" w:eastAsia="Verdana" w:hAnsi="Verdana" w:cs="Verdana"/>
          <w:b/>
          <w:sz w:val="20"/>
          <w:szCs w:val="20"/>
        </w:rPr>
      </w:pPr>
      <w:r>
        <w:rPr>
          <w:rFonts w:ascii="Verdana" w:eastAsia="Verdana" w:hAnsi="Verdana" w:cs="Verdana"/>
          <w:b/>
          <w:sz w:val="20"/>
          <w:szCs w:val="20"/>
        </w:rPr>
        <w:t xml:space="preserve">JUNTAS DE COTIZACIÓN, LICITACIÓN O CALIFICACIÓN: </w:t>
      </w:r>
      <w:r>
        <w:rPr>
          <w:rFonts w:ascii="Verdana" w:eastAsia="Verdana" w:hAnsi="Verdana" w:cs="Verdana"/>
          <w:sz w:val="20"/>
          <w:szCs w:val="20"/>
        </w:rPr>
        <w:t>Responsable de recibir, calificar ofertas y adjudicar la negociación a realizar, las decisiones las tomaran por mayoría simple de votos entre sus miembros; así como también responsables de realizar las acciones pertinentes para trasladar y/o elevar a donde corresponda para la continuidad de los procesos, de acuerdo a los tiempos que establece la Ley.</w:t>
      </w:r>
    </w:p>
    <w:p w14:paraId="6E77CB85" w14:textId="77777777" w:rsidR="004774ED" w:rsidRDefault="004774ED" w:rsidP="004774ED">
      <w:pPr>
        <w:jc w:val="both"/>
        <w:rPr>
          <w:rFonts w:ascii="Verdana" w:eastAsia="Verdana" w:hAnsi="Verdana" w:cs="Verdana"/>
          <w:sz w:val="20"/>
          <w:szCs w:val="20"/>
        </w:rPr>
      </w:pPr>
      <w:r>
        <w:rPr>
          <w:rFonts w:ascii="Verdana" w:eastAsia="Verdana" w:hAnsi="Verdana" w:cs="Verdana"/>
          <w:b/>
          <w:sz w:val="20"/>
          <w:szCs w:val="20"/>
        </w:rPr>
        <w:t xml:space="preserve">PLAN ANUAL DE COMPRAS -PAC-: </w:t>
      </w:r>
      <w:r>
        <w:rPr>
          <w:rFonts w:ascii="Verdana" w:eastAsia="Verdana" w:hAnsi="Verdana" w:cs="Verdana"/>
          <w:sz w:val="20"/>
          <w:szCs w:val="20"/>
        </w:rPr>
        <w:t>Documento que detalla de manera general</w:t>
      </w:r>
      <w:r>
        <w:rPr>
          <w:rFonts w:ascii="Verdana" w:eastAsia="Verdana" w:hAnsi="Verdana" w:cs="Verdana"/>
          <w:color w:val="548DD4"/>
          <w:sz w:val="20"/>
          <w:szCs w:val="20"/>
        </w:rPr>
        <w:t xml:space="preserve"> </w:t>
      </w:r>
      <w:r>
        <w:rPr>
          <w:rFonts w:ascii="Verdana" w:eastAsia="Verdana" w:hAnsi="Verdana" w:cs="Verdana"/>
          <w:sz w:val="20"/>
          <w:szCs w:val="20"/>
        </w:rPr>
        <w:t xml:space="preserve">la lista de bienes, suministros, obras, servicios u otro objeto de adquisición que se pretenda comprar y/o contratar, durante el ejercicio fiscal, para el cumplimiento de los objetivos y resultados institucionales. </w:t>
      </w:r>
    </w:p>
    <w:p w14:paraId="04C7946C" w14:textId="77777777" w:rsidR="00EC78F7" w:rsidRDefault="00135278">
      <w:pPr>
        <w:jc w:val="both"/>
        <w:rPr>
          <w:rFonts w:ascii="Verdana" w:eastAsia="Verdana" w:hAnsi="Verdana" w:cs="Verdana"/>
          <w:sz w:val="20"/>
          <w:szCs w:val="20"/>
        </w:rPr>
      </w:pPr>
      <w:r>
        <w:rPr>
          <w:rFonts w:ascii="Verdana" w:eastAsia="Verdana" w:hAnsi="Verdana" w:cs="Verdana"/>
          <w:b/>
          <w:sz w:val="20"/>
          <w:szCs w:val="20"/>
        </w:rPr>
        <w:t xml:space="preserve">REQUERIMIENTO DE COMPRA -RC-: </w:t>
      </w:r>
      <w:r>
        <w:rPr>
          <w:rFonts w:ascii="Verdana" w:eastAsia="Verdana" w:hAnsi="Verdana" w:cs="Verdana"/>
          <w:sz w:val="20"/>
          <w:szCs w:val="20"/>
        </w:rPr>
        <w:t xml:space="preserve">Documento físico con el cual se inicia el proceso de adquisición de bienes, suministros, obras y servicios, mismo que será de conocimiento público y general. </w:t>
      </w:r>
      <w:r>
        <w:rPr>
          <w:rFonts w:ascii="Verdana" w:eastAsia="Verdana" w:hAnsi="Verdana" w:cs="Verdana"/>
          <w:b/>
          <w:sz w:val="20"/>
          <w:szCs w:val="20"/>
        </w:rPr>
        <w:t>(anexo 1)</w:t>
      </w:r>
      <w:r>
        <w:rPr>
          <w:rFonts w:ascii="Verdana" w:eastAsia="Verdana" w:hAnsi="Verdana" w:cs="Verdana"/>
          <w:sz w:val="20"/>
          <w:szCs w:val="20"/>
        </w:rPr>
        <w:t xml:space="preserve">. </w:t>
      </w:r>
    </w:p>
    <w:p w14:paraId="7795A44F" w14:textId="77777777" w:rsidR="004774ED" w:rsidRDefault="004774ED" w:rsidP="004774ED">
      <w:pPr>
        <w:jc w:val="both"/>
        <w:rPr>
          <w:rFonts w:ascii="Verdana" w:eastAsia="Verdana" w:hAnsi="Verdana" w:cs="Verdana"/>
          <w:sz w:val="20"/>
          <w:szCs w:val="20"/>
        </w:rPr>
      </w:pPr>
      <w:r>
        <w:rPr>
          <w:rFonts w:ascii="Verdana" w:eastAsia="Verdana" w:hAnsi="Verdana" w:cs="Verdana"/>
          <w:b/>
          <w:sz w:val="20"/>
          <w:szCs w:val="20"/>
        </w:rPr>
        <w:t>SECCIÓN DE COMPRAS:</w:t>
      </w:r>
      <w:r>
        <w:rPr>
          <w:rFonts w:ascii="Verdana" w:eastAsia="Verdana" w:hAnsi="Verdana" w:cs="Verdana"/>
          <w:sz w:val="20"/>
          <w:szCs w:val="20"/>
        </w:rPr>
        <w:t xml:space="preserve"> Área del Departamento Administrativo, encargada de ejecutar las adquisiciones y contrataciones requeridas por las distintas dependencias de la -COPADEH-, así como velar por el cumplimiento de la Ley y el Reglamento de Contrataciones del Estado y las Reformas que surjan. </w:t>
      </w:r>
    </w:p>
    <w:p w14:paraId="42CD69ED" w14:textId="77777777" w:rsidR="00EC78F7" w:rsidRDefault="00135278">
      <w:pPr>
        <w:jc w:val="both"/>
        <w:rPr>
          <w:rFonts w:ascii="Verdana" w:eastAsia="Verdana" w:hAnsi="Verdana" w:cs="Verdana"/>
          <w:sz w:val="20"/>
          <w:szCs w:val="20"/>
        </w:rPr>
      </w:pPr>
      <w:r>
        <w:rPr>
          <w:rFonts w:ascii="Verdana" w:eastAsia="Verdana" w:hAnsi="Verdana" w:cs="Verdana"/>
          <w:b/>
          <w:sz w:val="20"/>
          <w:szCs w:val="20"/>
        </w:rPr>
        <w:t>SOLICITANTE:</w:t>
      </w:r>
      <w:r>
        <w:rPr>
          <w:rFonts w:ascii="Verdana" w:eastAsia="Verdana" w:hAnsi="Verdana" w:cs="Verdana"/>
          <w:sz w:val="20"/>
          <w:szCs w:val="20"/>
        </w:rPr>
        <w:t xml:space="preserve"> Es la persona responsable de justificar la adquisición y/o contratación; así mismo de describir las características técnicas y/o generales, que se ajusten a las necesidades Institucionales.</w:t>
      </w:r>
    </w:p>
    <w:p w14:paraId="5D65936B" w14:textId="77777777" w:rsidR="00EC78F7" w:rsidRDefault="00135278">
      <w:pPr>
        <w:jc w:val="both"/>
        <w:rPr>
          <w:rFonts w:ascii="Verdana" w:eastAsia="Verdana" w:hAnsi="Verdana" w:cs="Verdana"/>
          <w:sz w:val="20"/>
          <w:szCs w:val="20"/>
        </w:rPr>
      </w:pPr>
      <w:r>
        <w:rPr>
          <w:rFonts w:ascii="Verdana" w:eastAsia="Verdana" w:hAnsi="Verdana" w:cs="Verdana"/>
          <w:b/>
          <w:sz w:val="20"/>
          <w:szCs w:val="20"/>
        </w:rPr>
        <w:t>TÉRMINOS DE REFERENCIA:</w:t>
      </w:r>
      <w:r>
        <w:rPr>
          <w:rFonts w:ascii="Verdana" w:eastAsia="Verdana" w:hAnsi="Verdana" w:cs="Verdana"/>
          <w:sz w:val="20"/>
          <w:szCs w:val="20"/>
        </w:rPr>
        <w:t xml:space="preserve"> Documento que contendrá la necesidad de la contratación, requisitos y condiciones de la compra o contratación, conforme a la naturaleza de la adquisición. </w:t>
      </w:r>
    </w:p>
    <w:p w14:paraId="1CD56669" w14:textId="77777777" w:rsidR="00EC78F7" w:rsidRDefault="00135278">
      <w:pPr>
        <w:pStyle w:val="Ttulo1"/>
        <w:numPr>
          <w:ilvl w:val="0"/>
          <w:numId w:val="1"/>
        </w:numPr>
        <w:ind w:left="357" w:hanging="357"/>
        <w:rPr>
          <w:rFonts w:ascii="Verdana" w:eastAsia="Verdana" w:hAnsi="Verdana" w:cs="Verdana"/>
          <w:color w:val="000000"/>
          <w:sz w:val="20"/>
          <w:szCs w:val="20"/>
        </w:rPr>
      </w:pPr>
      <w:bookmarkStart w:id="5" w:name="_Toc130287366"/>
      <w:r>
        <w:rPr>
          <w:rFonts w:ascii="Verdana" w:eastAsia="Verdana" w:hAnsi="Verdana" w:cs="Verdana"/>
          <w:color w:val="000000"/>
          <w:sz w:val="20"/>
          <w:szCs w:val="20"/>
        </w:rPr>
        <w:t>ACRÓNIMOS</w:t>
      </w:r>
      <w:bookmarkEnd w:id="5"/>
    </w:p>
    <w:p w14:paraId="41C68B42" w14:textId="77777777" w:rsidR="00EC78F7" w:rsidRDefault="00EC78F7"/>
    <w:p w14:paraId="78D936E5" w14:textId="77777777" w:rsidR="00EC78F7" w:rsidRDefault="00135278">
      <w:pPr>
        <w:pBdr>
          <w:top w:val="nil"/>
          <w:left w:val="nil"/>
          <w:bottom w:val="nil"/>
          <w:right w:val="nil"/>
          <w:between w:val="nil"/>
        </w:pBdr>
        <w:spacing w:after="0" w:line="276" w:lineRule="auto"/>
        <w:ind w:left="283"/>
        <w:jc w:val="both"/>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de adquisiciones y contrataciones, tienen el significado siguiente:</w:t>
      </w:r>
    </w:p>
    <w:p w14:paraId="401BD9D1" w14:textId="77777777" w:rsidR="00EC78F7" w:rsidRDefault="00EC78F7">
      <w:pPr>
        <w:pBdr>
          <w:top w:val="nil"/>
          <w:left w:val="nil"/>
          <w:bottom w:val="nil"/>
          <w:right w:val="nil"/>
          <w:between w:val="nil"/>
        </w:pBdr>
        <w:spacing w:after="0" w:line="276" w:lineRule="auto"/>
        <w:ind w:left="283"/>
        <w:jc w:val="both"/>
        <w:rPr>
          <w:rFonts w:ascii="Verdana" w:eastAsia="Verdana" w:hAnsi="Verdana" w:cs="Verdana"/>
          <w:color w:val="000000"/>
          <w:sz w:val="20"/>
          <w:szCs w:val="20"/>
        </w:rPr>
      </w:pPr>
    </w:p>
    <w:tbl>
      <w:tblPr>
        <w:tblStyle w:val="a3"/>
        <w:tblpPr w:leftFromText="141" w:rightFromText="141" w:vertAnchor="text" w:tblpX="108" w:tblpY="1"/>
        <w:tblOverlap w:val="never"/>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4"/>
        <w:gridCol w:w="2731"/>
        <w:gridCol w:w="1420"/>
        <w:gridCol w:w="3055"/>
      </w:tblGrid>
      <w:tr w:rsidR="00EC78F7" w14:paraId="2A4253D3" w14:textId="77777777" w:rsidTr="006D29B4">
        <w:trPr>
          <w:trHeight w:val="669"/>
        </w:trPr>
        <w:tc>
          <w:tcPr>
            <w:tcW w:w="1514" w:type="dxa"/>
            <w:vAlign w:val="center"/>
          </w:tcPr>
          <w:p w14:paraId="077FECB0" w14:textId="77777777" w:rsidR="00EC78F7" w:rsidRDefault="00135278" w:rsidP="006D29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lastRenderedPageBreak/>
              <w:t>COPADEH</w:t>
            </w:r>
          </w:p>
        </w:tc>
        <w:tc>
          <w:tcPr>
            <w:tcW w:w="2731" w:type="dxa"/>
          </w:tcPr>
          <w:p w14:paraId="51A7D389" w14:textId="77777777" w:rsidR="00EC78F7" w:rsidRDefault="00135278" w:rsidP="006D29B4">
            <w:pPr>
              <w:pBdr>
                <w:top w:val="nil"/>
                <w:left w:val="nil"/>
                <w:bottom w:val="nil"/>
                <w:right w:val="nil"/>
                <w:between w:val="nil"/>
              </w:pBdr>
              <w:spacing w:line="276" w:lineRule="auto"/>
              <w:ind w:left="33"/>
              <w:rPr>
                <w:rFonts w:ascii="Verdana" w:eastAsia="Verdana" w:hAnsi="Verdana" w:cs="Verdana"/>
                <w:b/>
                <w:color w:val="000000"/>
                <w:sz w:val="20"/>
                <w:szCs w:val="20"/>
              </w:rPr>
            </w:pPr>
            <w:r>
              <w:rPr>
                <w:rFonts w:ascii="Verdana" w:eastAsia="Verdana" w:hAnsi="Verdana" w:cs="Verdana"/>
                <w:color w:val="000000"/>
                <w:sz w:val="20"/>
                <w:szCs w:val="20"/>
              </w:rPr>
              <w:t>Comisión Presidencial por la Paz y los Derechos Humanos</w:t>
            </w:r>
          </w:p>
        </w:tc>
        <w:tc>
          <w:tcPr>
            <w:tcW w:w="1420" w:type="dxa"/>
            <w:vAlign w:val="center"/>
          </w:tcPr>
          <w:p w14:paraId="2E6B0011" w14:textId="77777777" w:rsidR="00EC78F7" w:rsidRDefault="00135278" w:rsidP="006D29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SIGES</w:t>
            </w:r>
          </w:p>
        </w:tc>
        <w:tc>
          <w:tcPr>
            <w:tcW w:w="3055" w:type="dxa"/>
          </w:tcPr>
          <w:p w14:paraId="59EE6916" w14:textId="77777777" w:rsidR="00EC78F7" w:rsidRDefault="00135278" w:rsidP="006D29B4">
            <w:pPr>
              <w:pBdr>
                <w:top w:val="nil"/>
                <w:left w:val="nil"/>
                <w:bottom w:val="nil"/>
                <w:right w:val="nil"/>
                <w:between w:val="nil"/>
              </w:pBdr>
              <w:spacing w:line="276" w:lineRule="auto"/>
              <w:ind w:left="33"/>
              <w:rPr>
                <w:rFonts w:ascii="Verdana" w:eastAsia="Verdana" w:hAnsi="Verdana" w:cs="Verdana"/>
                <w:b/>
                <w:i/>
                <w:color w:val="000000"/>
                <w:sz w:val="20"/>
                <w:szCs w:val="20"/>
              </w:rPr>
            </w:pPr>
            <w:r>
              <w:rPr>
                <w:rFonts w:ascii="Verdana" w:eastAsia="Verdana" w:hAnsi="Verdana" w:cs="Verdana"/>
                <w:color w:val="000000"/>
                <w:sz w:val="20"/>
                <w:szCs w:val="20"/>
              </w:rPr>
              <w:t>Sistema Informático de Gestión</w:t>
            </w:r>
          </w:p>
        </w:tc>
      </w:tr>
      <w:tr w:rsidR="00EC78F7" w14:paraId="0D6504F9" w14:textId="77777777" w:rsidTr="006D29B4">
        <w:trPr>
          <w:trHeight w:val="481"/>
        </w:trPr>
        <w:tc>
          <w:tcPr>
            <w:tcW w:w="1514" w:type="dxa"/>
            <w:vAlign w:val="center"/>
          </w:tcPr>
          <w:p w14:paraId="4D968F88" w14:textId="77777777" w:rsidR="00EC78F7" w:rsidRDefault="00135278" w:rsidP="006D29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RC</w:t>
            </w:r>
          </w:p>
        </w:tc>
        <w:tc>
          <w:tcPr>
            <w:tcW w:w="2731" w:type="dxa"/>
          </w:tcPr>
          <w:p w14:paraId="240D31FE" w14:textId="77777777" w:rsidR="00EC78F7" w:rsidRDefault="00135278" w:rsidP="006D29B4">
            <w:pPr>
              <w:pBdr>
                <w:top w:val="nil"/>
                <w:left w:val="nil"/>
                <w:bottom w:val="nil"/>
                <w:right w:val="nil"/>
                <w:between w:val="nil"/>
              </w:pBdr>
              <w:spacing w:line="276" w:lineRule="auto"/>
              <w:ind w:left="33"/>
              <w:rPr>
                <w:rFonts w:ascii="Verdana" w:eastAsia="Verdana" w:hAnsi="Verdana" w:cs="Verdana"/>
                <w:b/>
                <w:color w:val="000000"/>
                <w:sz w:val="20"/>
                <w:szCs w:val="20"/>
              </w:rPr>
            </w:pPr>
            <w:r>
              <w:rPr>
                <w:rFonts w:ascii="Verdana" w:eastAsia="Verdana" w:hAnsi="Verdana" w:cs="Verdana"/>
                <w:color w:val="000000"/>
                <w:sz w:val="20"/>
                <w:szCs w:val="20"/>
              </w:rPr>
              <w:t>Requerimiento de compra</w:t>
            </w:r>
          </w:p>
        </w:tc>
        <w:tc>
          <w:tcPr>
            <w:tcW w:w="1420" w:type="dxa"/>
            <w:vAlign w:val="center"/>
          </w:tcPr>
          <w:p w14:paraId="2943B218" w14:textId="77777777" w:rsidR="00EC78F7" w:rsidRDefault="00135278" w:rsidP="006D29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POA</w:t>
            </w:r>
          </w:p>
        </w:tc>
        <w:tc>
          <w:tcPr>
            <w:tcW w:w="3055" w:type="dxa"/>
          </w:tcPr>
          <w:p w14:paraId="25140DE0" w14:textId="77777777" w:rsidR="00EC78F7" w:rsidRDefault="00135278" w:rsidP="006D29B4">
            <w:pPr>
              <w:pBdr>
                <w:top w:val="nil"/>
                <w:left w:val="nil"/>
                <w:bottom w:val="nil"/>
                <w:right w:val="nil"/>
                <w:between w:val="nil"/>
              </w:pBdr>
              <w:spacing w:line="276" w:lineRule="auto"/>
              <w:ind w:left="33"/>
              <w:rPr>
                <w:rFonts w:ascii="Verdana" w:eastAsia="Verdana" w:hAnsi="Verdana" w:cs="Verdana"/>
                <w:b/>
                <w:i/>
                <w:color w:val="000000"/>
                <w:sz w:val="20"/>
                <w:szCs w:val="20"/>
              </w:rPr>
            </w:pPr>
            <w:r>
              <w:rPr>
                <w:rFonts w:ascii="Verdana" w:eastAsia="Verdana" w:hAnsi="Verdana" w:cs="Verdana"/>
                <w:color w:val="000000"/>
                <w:sz w:val="20"/>
                <w:szCs w:val="20"/>
              </w:rPr>
              <w:t>Plan Operativo Anual</w:t>
            </w:r>
          </w:p>
        </w:tc>
      </w:tr>
      <w:tr w:rsidR="00EC78F7" w14:paraId="3068C3CF" w14:textId="77777777" w:rsidTr="006D29B4">
        <w:trPr>
          <w:trHeight w:val="481"/>
        </w:trPr>
        <w:tc>
          <w:tcPr>
            <w:tcW w:w="1514" w:type="dxa"/>
            <w:vAlign w:val="center"/>
          </w:tcPr>
          <w:p w14:paraId="777C7994" w14:textId="77777777" w:rsidR="00EC78F7" w:rsidRDefault="00135278" w:rsidP="006D29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ARC</w:t>
            </w:r>
          </w:p>
        </w:tc>
        <w:tc>
          <w:tcPr>
            <w:tcW w:w="2731" w:type="dxa"/>
          </w:tcPr>
          <w:p w14:paraId="7D511AA6" w14:textId="77777777" w:rsidR="00EC78F7" w:rsidRDefault="00135278" w:rsidP="006D29B4">
            <w:pPr>
              <w:pBdr>
                <w:top w:val="nil"/>
                <w:left w:val="nil"/>
                <w:bottom w:val="nil"/>
                <w:right w:val="nil"/>
                <w:between w:val="nil"/>
              </w:pBdr>
              <w:spacing w:line="276" w:lineRule="auto"/>
              <w:ind w:left="33"/>
              <w:rPr>
                <w:rFonts w:ascii="Verdana" w:eastAsia="Verdana" w:hAnsi="Verdana" w:cs="Verdana"/>
                <w:b/>
                <w:color w:val="000000"/>
                <w:sz w:val="20"/>
                <w:szCs w:val="20"/>
              </w:rPr>
            </w:pPr>
            <w:r>
              <w:rPr>
                <w:rFonts w:ascii="Verdana" w:eastAsia="Verdana" w:hAnsi="Verdana" w:cs="Verdana"/>
                <w:color w:val="000000"/>
                <w:sz w:val="20"/>
                <w:szCs w:val="20"/>
              </w:rPr>
              <w:t>Anexo al Requerimiento de Compra</w:t>
            </w:r>
          </w:p>
        </w:tc>
        <w:tc>
          <w:tcPr>
            <w:tcW w:w="1420" w:type="dxa"/>
            <w:vAlign w:val="center"/>
          </w:tcPr>
          <w:p w14:paraId="2B78441F" w14:textId="77777777" w:rsidR="00EC78F7" w:rsidRDefault="00135278" w:rsidP="006D29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RTU</w:t>
            </w:r>
          </w:p>
        </w:tc>
        <w:tc>
          <w:tcPr>
            <w:tcW w:w="3055" w:type="dxa"/>
          </w:tcPr>
          <w:p w14:paraId="3FDA2FCE" w14:textId="77777777" w:rsidR="00EC78F7" w:rsidRDefault="00135278" w:rsidP="006D29B4">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Registro Tributario Unificado</w:t>
            </w:r>
          </w:p>
        </w:tc>
      </w:tr>
      <w:tr w:rsidR="00EC78F7" w14:paraId="4E981EFD" w14:textId="77777777" w:rsidTr="006D29B4">
        <w:trPr>
          <w:trHeight w:val="233"/>
        </w:trPr>
        <w:tc>
          <w:tcPr>
            <w:tcW w:w="1514" w:type="dxa"/>
            <w:vAlign w:val="center"/>
          </w:tcPr>
          <w:p w14:paraId="3E2CAB19" w14:textId="77777777" w:rsidR="00EC78F7" w:rsidRDefault="00135278" w:rsidP="006D29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PAC</w:t>
            </w:r>
          </w:p>
        </w:tc>
        <w:tc>
          <w:tcPr>
            <w:tcW w:w="2731" w:type="dxa"/>
          </w:tcPr>
          <w:p w14:paraId="52ACC22F" w14:textId="77777777" w:rsidR="00EC78F7" w:rsidRDefault="00135278" w:rsidP="006D29B4">
            <w:pPr>
              <w:pBdr>
                <w:top w:val="nil"/>
                <w:left w:val="nil"/>
                <w:bottom w:val="nil"/>
                <w:right w:val="nil"/>
                <w:between w:val="nil"/>
              </w:pBdr>
              <w:spacing w:line="276" w:lineRule="auto"/>
              <w:ind w:left="33"/>
              <w:rPr>
                <w:rFonts w:ascii="Verdana" w:eastAsia="Verdana" w:hAnsi="Verdana" w:cs="Verdana"/>
                <w:b/>
                <w:color w:val="000000"/>
                <w:sz w:val="20"/>
                <w:szCs w:val="20"/>
              </w:rPr>
            </w:pPr>
            <w:r>
              <w:rPr>
                <w:rFonts w:ascii="Verdana" w:eastAsia="Verdana" w:hAnsi="Verdana" w:cs="Verdana"/>
                <w:color w:val="000000"/>
                <w:sz w:val="20"/>
                <w:szCs w:val="20"/>
              </w:rPr>
              <w:t>Plan Anual de Compras</w:t>
            </w:r>
          </w:p>
        </w:tc>
        <w:tc>
          <w:tcPr>
            <w:tcW w:w="1420" w:type="dxa"/>
            <w:vAlign w:val="center"/>
          </w:tcPr>
          <w:p w14:paraId="48A278B0" w14:textId="77777777" w:rsidR="00EC78F7" w:rsidRDefault="00135278" w:rsidP="006D29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CV</w:t>
            </w:r>
          </w:p>
        </w:tc>
        <w:tc>
          <w:tcPr>
            <w:tcW w:w="3055" w:type="dxa"/>
          </w:tcPr>
          <w:p w14:paraId="1BFCDC32" w14:textId="77777777" w:rsidR="00EC78F7" w:rsidRDefault="006D29B4" w:rsidP="006D29B4">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Currículo</w:t>
            </w:r>
            <w:r w:rsidR="00135278">
              <w:rPr>
                <w:rFonts w:ascii="Verdana" w:eastAsia="Verdana" w:hAnsi="Verdana" w:cs="Verdana"/>
                <w:color w:val="000000"/>
                <w:sz w:val="20"/>
                <w:szCs w:val="20"/>
              </w:rPr>
              <w:t xml:space="preserve"> Vitae</w:t>
            </w:r>
          </w:p>
        </w:tc>
      </w:tr>
      <w:tr w:rsidR="00EC78F7" w14:paraId="36A249E4" w14:textId="77777777" w:rsidTr="006D29B4">
        <w:trPr>
          <w:trHeight w:val="452"/>
        </w:trPr>
        <w:tc>
          <w:tcPr>
            <w:tcW w:w="1514" w:type="dxa"/>
            <w:vAlign w:val="center"/>
          </w:tcPr>
          <w:p w14:paraId="3CE9ABEC" w14:textId="77777777" w:rsidR="00EC78F7" w:rsidRDefault="00135278" w:rsidP="006D29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TDR</w:t>
            </w:r>
          </w:p>
        </w:tc>
        <w:tc>
          <w:tcPr>
            <w:tcW w:w="2731" w:type="dxa"/>
          </w:tcPr>
          <w:p w14:paraId="6B7558AB" w14:textId="77777777" w:rsidR="00EC78F7" w:rsidRDefault="00135278" w:rsidP="006D29B4">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Términos de Referencia</w:t>
            </w:r>
          </w:p>
        </w:tc>
        <w:tc>
          <w:tcPr>
            <w:tcW w:w="1420" w:type="dxa"/>
            <w:vAlign w:val="center"/>
          </w:tcPr>
          <w:p w14:paraId="0FD79375" w14:textId="77777777" w:rsidR="00EC78F7" w:rsidRDefault="00135278" w:rsidP="006D29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MNPAYC</w:t>
            </w:r>
          </w:p>
        </w:tc>
        <w:tc>
          <w:tcPr>
            <w:tcW w:w="3055" w:type="dxa"/>
          </w:tcPr>
          <w:p w14:paraId="5C40A261" w14:textId="77777777" w:rsidR="00EC78F7" w:rsidRDefault="00135278" w:rsidP="006D29B4">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Manual de Normas y Procedimientos de Adquisiciones y Contrataciones</w:t>
            </w:r>
          </w:p>
        </w:tc>
      </w:tr>
      <w:tr w:rsidR="00EC78F7" w14:paraId="0A4FE186" w14:textId="77777777" w:rsidTr="006D29B4">
        <w:trPr>
          <w:trHeight w:val="452"/>
        </w:trPr>
        <w:tc>
          <w:tcPr>
            <w:tcW w:w="1514" w:type="dxa"/>
            <w:vAlign w:val="center"/>
          </w:tcPr>
          <w:p w14:paraId="0AF983D4" w14:textId="77777777" w:rsidR="00EC78F7" w:rsidRDefault="00135278" w:rsidP="006D29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NPG</w:t>
            </w:r>
          </w:p>
        </w:tc>
        <w:tc>
          <w:tcPr>
            <w:tcW w:w="2731" w:type="dxa"/>
          </w:tcPr>
          <w:p w14:paraId="214300E2" w14:textId="77777777" w:rsidR="00EC78F7" w:rsidRDefault="00135278" w:rsidP="006D29B4">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Número de Publicación en GUATECOMPRAS</w:t>
            </w:r>
          </w:p>
        </w:tc>
        <w:tc>
          <w:tcPr>
            <w:tcW w:w="1420" w:type="dxa"/>
            <w:vAlign w:val="center"/>
          </w:tcPr>
          <w:p w14:paraId="22859FAA" w14:textId="77777777" w:rsidR="00EC78F7" w:rsidRDefault="00135278" w:rsidP="006D29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NOG</w:t>
            </w:r>
          </w:p>
        </w:tc>
        <w:tc>
          <w:tcPr>
            <w:tcW w:w="3055" w:type="dxa"/>
          </w:tcPr>
          <w:p w14:paraId="7B4B141F" w14:textId="77777777" w:rsidR="00EC78F7" w:rsidRDefault="00135278" w:rsidP="006D29B4">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Número de Operación en GUATECOMPRAS</w:t>
            </w:r>
          </w:p>
        </w:tc>
      </w:tr>
      <w:tr w:rsidR="00EC78F7" w14:paraId="0AF59F76" w14:textId="77777777" w:rsidTr="006D29B4">
        <w:trPr>
          <w:trHeight w:val="452"/>
        </w:trPr>
        <w:tc>
          <w:tcPr>
            <w:tcW w:w="1514" w:type="dxa"/>
            <w:vAlign w:val="center"/>
          </w:tcPr>
          <w:p w14:paraId="358B99B0" w14:textId="77777777" w:rsidR="00EC78F7" w:rsidRDefault="00135278" w:rsidP="006D29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SINACIG</w:t>
            </w:r>
          </w:p>
        </w:tc>
        <w:tc>
          <w:tcPr>
            <w:tcW w:w="2731" w:type="dxa"/>
          </w:tcPr>
          <w:p w14:paraId="4793BDC5" w14:textId="77777777" w:rsidR="00EC78F7" w:rsidRDefault="00135278" w:rsidP="006D29B4">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Sistema Nacional de Control Interno Gubernamental</w:t>
            </w:r>
          </w:p>
        </w:tc>
        <w:tc>
          <w:tcPr>
            <w:tcW w:w="1420" w:type="dxa"/>
            <w:vAlign w:val="center"/>
          </w:tcPr>
          <w:p w14:paraId="09E3F753" w14:textId="77777777" w:rsidR="00EC78F7" w:rsidRDefault="00135278" w:rsidP="006D29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DAF</w:t>
            </w:r>
          </w:p>
        </w:tc>
        <w:tc>
          <w:tcPr>
            <w:tcW w:w="3055" w:type="dxa"/>
          </w:tcPr>
          <w:p w14:paraId="0993ECF1" w14:textId="77777777" w:rsidR="00EC78F7" w:rsidRDefault="00135278" w:rsidP="006D29B4">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Dirección Administrativa Financiera</w:t>
            </w:r>
          </w:p>
        </w:tc>
      </w:tr>
      <w:tr w:rsidR="00EC78F7" w14:paraId="0A46F379" w14:textId="77777777" w:rsidTr="006D29B4">
        <w:trPr>
          <w:trHeight w:val="452"/>
        </w:trPr>
        <w:tc>
          <w:tcPr>
            <w:tcW w:w="1514" w:type="dxa"/>
            <w:vAlign w:val="center"/>
          </w:tcPr>
          <w:p w14:paraId="0BF33767" w14:textId="77777777" w:rsidR="00EC78F7" w:rsidRDefault="00135278" w:rsidP="006D29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MOF</w:t>
            </w:r>
          </w:p>
        </w:tc>
        <w:tc>
          <w:tcPr>
            <w:tcW w:w="2731" w:type="dxa"/>
          </w:tcPr>
          <w:p w14:paraId="0CA1337A" w14:textId="77777777" w:rsidR="00EC78F7" w:rsidRDefault="00135278" w:rsidP="006D29B4">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Manual de Organización y Funciones</w:t>
            </w:r>
          </w:p>
        </w:tc>
        <w:tc>
          <w:tcPr>
            <w:tcW w:w="1420" w:type="dxa"/>
          </w:tcPr>
          <w:p w14:paraId="1F40869F" w14:textId="77777777" w:rsidR="00EC78F7" w:rsidRDefault="00135278" w:rsidP="006D29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DF</w:t>
            </w:r>
          </w:p>
        </w:tc>
        <w:tc>
          <w:tcPr>
            <w:tcW w:w="3055" w:type="dxa"/>
          </w:tcPr>
          <w:p w14:paraId="09793730" w14:textId="77777777" w:rsidR="00EC78F7" w:rsidRDefault="00135278" w:rsidP="006D29B4">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Departamento Financiero</w:t>
            </w:r>
          </w:p>
        </w:tc>
      </w:tr>
      <w:tr w:rsidR="00EC78F7" w14:paraId="58B74F38" w14:textId="77777777" w:rsidTr="006D29B4">
        <w:trPr>
          <w:trHeight w:val="452"/>
        </w:trPr>
        <w:tc>
          <w:tcPr>
            <w:tcW w:w="1514" w:type="dxa"/>
            <w:vAlign w:val="center"/>
          </w:tcPr>
          <w:p w14:paraId="5EF723ED" w14:textId="77777777" w:rsidR="00EC78F7" w:rsidRDefault="00135278" w:rsidP="006D29B4">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DE</w:t>
            </w:r>
          </w:p>
        </w:tc>
        <w:tc>
          <w:tcPr>
            <w:tcW w:w="2731" w:type="dxa"/>
          </w:tcPr>
          <w:p w14:paraId="4A2A1310" w14:textId="77777777" w:rsidR="00EC78F7" w:rsidRDefault="00295538" w:rsidP="006D29B4">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Dirección Ejecutiva</w:t>
            </w:r>
          </w:p>
        </w:tc>
        <w:tc>
          <w:tcPr>
            <w:tcW w:w="1420" w:type="dxa"/>
          </w:tcPr>
          <w:p w14:paraId="4B2A3018" w14:textId="77777777" w:rsidR="00EC78F7" w:rsidRDefault="00EC78F7" w:rsidP="006D29B4">
            <w:pPr>
              <w:pBdr>
                <w:top w:val="nil"/>
                <w:left w:val="nil"/>
                <w:bottom w:val="nil"/>
                <w:right w:val="nil"/>
                <w:between w:val="nil"/>
              </w:pBdr>
              <w:spacing w:line="276" w:lineRule="auto"/>
              <w:rPr>
                <w:rFonts w:ascii="Verdana" w:eastAsia="Verdana" w:hAnsi="Verdana" w:cs="Verdana"/>
                <w:b/>
                <w:color w:val="000000"/>
                <w:sz w:val="20"/>
                <w:szCs w:val="20"/>
              </w:rPr>
            </w:pPr>
          </w:p>
        </w:tc>
        <w:tc>
          <w:tcPr>
            <w:tcW w:w="3055" w:type="dxa"/>
          </w:tcPr>
          <w:p w14:paraId="2C83D60C" w14:textId="77777777" w:rsidR="00EC78F7" w:rsidRDefault="00EC78F7" w:rsidP="006D29B4">
            <w:pPr>
              <w:pBdr>
                <w:top w:val="nil"/>
                <w:left w:val="nil"/>
                <w:bottom w:val="nil"/>
                <w:right w:val="nil"/>
                <w:between w:val="nil"/>
              </w:pBdr>
              <w:spacing w:line="276" w:lineRule="auto"/>
              <w:ind w:left="33"/>
              <w:rPr>
                <w:rFonts w:ascii="Verdana" w:eastAsia="Verdana" w:hAnsi="Verdana" w:cs="Verdana"/>
                <w:color w:val="000000"/>
                <w:sz w:val="20"/>
                <w:szCs w:val="20"/>
              </w:rPr>
            </w:pPr>
          </w:p>
        </w:tc>
      </w:tr>
    </w:tbl>
    <w:p w14:paraId="0B66EE6A" w14:textId="651D567E" w:rsidR="00EC78F7" w:rsidRDefault="00EC78F7">
      <w:pPr>
        <w:rPr>
          <w:rFonts w:ascii="Verdana" w:eastAsia="Verdana" w:hAnsi="Verdana" w:cs="Verdana"/>
          <w:sz w:val="20"/>
          <w:szCs w:val="20"/>
        </w:rPr>
      </w:pPr>
    </w:p>
    <w:p w14:paraId="06D50E89" w14:textId="77777777" w:rsidR="00EC78F7" w:rsidRDefault="00135278">
      <w:pPr>
        <w:pStyle w:val="Ttulo1"/>
        <w:keepLines w:val="0"/>
        <w:numPr>
          <w:ilvl w:val="0"/>
          <w:numId w:val="1"/>
        </w:numPr>
        <w:tabs>
          <w:tab w:val="left" w:pos="567"/>
        </w:tabs>
        <w:spacing w:before="0" w:after="240" w:line="276" w:lineRule="auto"/>
        <w:ind w:right="332"/>
        <w:jc w:val="both"/>
        <w:rPr>
          <w:rFonts w:ascii="Verdana" w:eastAsia="Verdana" w:hAnsi="Verdana" w:cs="Verdana"/>
          <w:color w:val="000000"/>
          <w:sz w:val="20"/>
          <w:szCs w:val="20"/>
        </w:rPr>
      </w:pPr>
      <w:bookmarkStart w:id="6" w:name="_Toc130287367"/>
      <w:r>
        <w:rPr>
          <w:rFonts w:ascii="Verdana" w:eastAsia="Verdana" w:hAnsi="Verdana" w:cs="Verdana"/>
          <w:color w:val="000000"/>
          <w:sz w:val="20"/>
          <w:szCs w:val="20"/>
        </w:rPr>
        <w:t>BASE LEGAL</w:t>
      </w:r>
      <w:bookmarkEnd w:id="6"/>
    </w:p>
    <w:p w14:paraId="369B4FD3" w14:textId="77777777" w:rsidR="00EC78F7" w:rsidRDefault="00135278">
      <w:pPr>
        <w:spacing w:after="0"/>
        <w:jc w:val="both"/>
        <w:rPr>
          <w:rFonts w:ascii="Verdana" w:eastAsia="Verdana" w:hAnsi="Verdana" w:cs="Verdana"/>
          <w:sz w:val="20"/>
          <w:szCs w:val="20"/>
        </w:rPr>
      </w:pPr>
      <w:r>
        <w:rPr>
          <w:rFonts w:ascii="Verdana" w:eastAsia="Verdana" w:hAnsi="Verdana" w:cs="Verdana"/>
          <w:sz w:val="20"/>
          <w:szCs w:val="20"/>
        </w:rPr>
        <w:t>La normativa que regula las adquisiciones y contrataciones y la actuación de quienes intervienen en ellas, dentro de las Instituciones del Estado, su seguimiento, los controles internos y la rendición de cuentas tienen su base en el siguiente marco legal:</w:t>
      </w:r>
    </w:p>
    <w:p w14:paraId="7F521203" w14:textId="77777777" w:rsidR="00EC78F7" w:rsidRDefault="00EC78F7">
      <w:pPr>
        <w:spacing w:after="0"/>
        <w:jc w:val="both"/>
        <w:rPr>
          <w:rFonts w:ascii="Verdana" w:eastAsia="Verdana" w:hAnsi="Verdana" w:cs="Verdana"/>
          <w:sz w:val="20"/>
          <w:szCs w:val="20"/>
        </w:rPr>
      </w:pPr>
    </w:p>
    <w:tbl>
      <w:tblPr>
        <w:tblStyle w:val="a4"/>
        <w:tblW w:w="89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971"/>
      </w:tblGrid>
      <w:tr w:rsidR="00EC78F7" w14:paraId="6447BFDC" w14:textId="77777777">
        <w:trPr>
          <w:trHeight w:val="182"/>
          <w:tblHeader/>
        </w:trPr>
        <w:tc>
          <w:tcPr>
            <w:tcW w:w="2977" w:type="dxa"/>
            <w:shd w:val="clear" w:color="auto" w:fill="BFBFBF"/>
            <w:vAlign w:val="center"/>
          </w:tcPr>
          <w:p w14:paraId="0A89FE6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ENTIDAD</w:t>
            </w:r>
          </w:p>
        </w:tc>
        <w:tc>
          <w:tcPr>
            <w:tcW w:w="5971" w:type="dxa"/>
            <w:shd w:val="clear" w:color="auto" w:fill="BFBFBF"/>
            <w:vAlign w:val="center"/>
          </w:tcPr>
          <w:p w14:paraId="6AF21620"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DOCUMENTO</w:t>
            </w:r>
          </w:p>
        </w:tc>
      </w:tr>
      <w:tr w:rsidR="00EC78F7" w14:paraId="50E4F58E" w14:textId="77777777">
        <w:trPr>
          <w:trHeight w:val="603"/>
        </w:trPr>
        <w:tc>
          <w:tcPr>
            <w:tcW w:w="2977" w:type="dxa"/>
            <w:vAlign w:val="center"/>
          </w:tcPr>
          <w:p w14:paraId="2F984D0A"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Asamblea Nacional Constituyente</w:t>
            </w:r>
          </w:p>
        </w:tc>
        <w:tc>
          <w:tcPr>
            <w:tcW w:w="5971" w:type="dxa"/>
            <w:vAlign w:val="center"/>
          </w:tcPr>
          <w:p w14:paraId="00D0449D" w14:textId="77777777" w:rsidR="00EC78F7" w:rsidRDefault="00135278">
            <w:pPr>
              <w:numPr>
                <w:ilvl w:val="0"/>
                <w:numId w:val="7"/>
              </w:numPr>
              <w:pBdr>
                <w:top w:val="nil"/>
                <w:left w:val="nil"/>
                <w:bottom w:val="nil"/>
                <w:right w:val="nil"/>
                <w:between w:val="nil"/>
              </w:pBdr>
              <w:spacing w:line="276" w:lineRule="auto"/>
              <w:ind w:left="317"/>
              <w:rPr>
                <w:rFonts w:ascii="Verdana" w:eastAsia="Verdana" w:hAnsi="Verdana" w:cs="Verdana"/>
                <w:color w:val="000000"/>
                <w:sz w:val="20"/>
                <w:szCs w:val="20"/>
              </w:rPr>
            </w:pPr>
            <w:r>
              <w:rPr>
                <w:rFonts w:ascii="Verdana" w:eastAsia="Verdana" w:hAnsi="Verdana" w:cs="Verdana"/>
                <w:color w:val="000000"/>
                <w:sz w:val="20"/>
                <w:szCs w:val="20"/>
              </w:rPr>
              <w:t>Constitución Política de la República de Guatemala.</w:t>
            </w:r>
          </w:p>
        </w:tc>
      </w:tr>
      <w:tr w:rsidR="00EC78F7" w14:paraId="33B4867B" w14:textId="77777777">
        <w:trPr>
          <w:trHeight w:val="679"/>
        </w:trPr>
        <w:tc>
          <w:tcPr>
            <w:tcW w:w="2977" w:type="dxa"/>
            <w:vAlign w:val="center"/>
          </w:tcPr>
          <w:p w14:paraId="7AAD1D1A"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Congreso de la República de Guatemala</w:t>
            </w:r>
          </w:p>
        </w:tc>
        <w:tc>
          <w:tcPr>
            <w:tcW w:w="5971" w:type="dxa"/>
            <w:vAlign w:val="center"/>
          </w:tcPr>
          <w:p w14:paraId="5E4275EA" w14:textId="77777777" w:rsidR="00EC78F7" w:rsidRDefault="00135278">
            <w:pPr>
              <w:numPr>
                <w:ilvl w:val="0"/>
                <w:numId w:val="7"/>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Ley Orgánica del Presupuesto.</w:t>
            </w:r>
          </w:p>
          <w:p w14:paraId="36B27B6F" w14:textId="77777777" w:rsidR="00EC78F7" w:rsidRDefault="00135278">
            <w:pPr>
              <w:numPr>
                <w:ilvl w:val="0"/>
                <w:numId w:val="7"/>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Ley de Contrataciones del Estado y sus modificaciones.</w:t>
            </w:r>
          </w:p>
          <w:p w14:paraId="78361A9A" w14:textId="77777777" w:rsidR="00EC78F7" w:rsidRDefault="00135278">
            <w:pPr>
              <w:numPr>
                <w:ilvl w:val="0"/>
                <w:numId w:val="7"/>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Ley de Probidad y Responsabilidades de Funcionarios y Empleados Públicos.</w:t>
            </w:r>
          </w:p>
          <w:p w14:paraId="4EA77883" w14:textId="77777777" w:rsidR="00EC78F7" w:rsidRDefault="00135278">
            <w:pPr>
              <w:numPr>
                <w:ilvl w:val="0"/>
                <w:numId w:val="7"/>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 xml:space="preserve">Ley del Presupuesto de Ingresos y Egresos del Estado para el ejercicio fiscal </w:t>
            </w:r>
            <w:r>
              <w:rPr>
                <w:rFonts w:ascii="Verdana" w:eastAsia="Verdana" w:hAnsi="Verdana" w:cs="Verdana"/>
                <w:sz w:val="20"/>
                <w:szCs w:val="20"/>
              </w:rPr>
              <w:t>vigente</w:t>
            </w:r>
            <w:r>
              <w:rPr>
                <w:rFonts w:ascii="Verdana" w:eastAsia="Verdana" w:hAnsi="Verdana" w:cs="Verdana"/>
                <w:color w:val="000000"/>
                <w:sz w:val="20"/>
                <w:szCs w:val="20"/>
              </w:rPr>
              <w:t>.</w:t>
            </w:r>
          </w:p>
          <w:p w14:paraId="09C70918" w14:textId="77777777" w:rsidR="00EC78F7" w:rsidRDefault="00135278">
            <w:pPr>
              <w:numPr>
                <w:ilvl w:val="0"/>
                <w:numId w:val="7"/>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Ley Orgánica de la Contraloría General de Cuentas.</w:t>
            </w:r>
          </w:p>
        </w:tc>
      </w:tr>
      <w:tr w:rsidR="00EC78F7" w14:paraId="01193CB6" w14:textId="77777777">
        <w:trPr>
          <w:trHeight w:val="679"/>
        </w:trPr>
        <w:tc>
          <w:tcPr>
            <w:tcW w:w="2977" w:type="dxa"/>
            <w:vAlign w:val="center"/>
          </w:tcPr>
          <w:p w14:paraId="2F97EF55"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Presidencia de la República de Guatemala</w:t>
            </w:r>
          </w:p>
        </w:tc>
        <w:tc>
          <w:tcPr>
            <w:tcW w:w="5971" w:type="dxa"/>
            <w:vAlign w:val="center"/>
          </w:tcPr>
          <w:p w14:paraId="4F9D9810" w14:textId="7952CD25" w:rsidR="005B75C0" w:rsidRPr="005B75C0" w:rsidRDefault="005B75C0">
            <w:pPr>
              <w:numPr>
                <w:ilvl w:val="0"/>
                <w:numId w:val="7"/>
              </w:numPr>
              <w:pBdr>
                <w:top w:val="nil"/>
                <w:left w:val="nil"/>
                <w:bottom w:val="nil"/>
                <w:right w:val="nil"/>
                <w:between w:val="nil"/>
              </w:pBdr>
              <w:spacing w:line="276" w:lineRule="auto"/>
              <w:rPr>
                <w:rFonts w:ascii="Verdana" w:eastAsia="Verdana" w:hAnsi="Verdana" w:cs="Verdana"/>
                <w:color w:val="000000"/>
                <w:sz w:val="20"/>
                <w:szCs w:val="20"/>
              </w:rPr>
            </w:pPr>
            <w:r w:rsidRPr="005B75C0">
              <w:rPr>
                <w:rFonts w:ascii="Verdana" w:eastAsia="Montserrat" w:hAnsi="Verdana" w:cs="Montserrat"/>
                <w:color w:val="000000"/>
                <w:sz w:val="20"/>
                <w:szCs w:val="20"/>
              </w:rPr>
              <w:t>Acuerdo Gubernativo Número cien guión dos mil veinte (100-2020) y su reforma</w:t>
            </w:r>
            <w:r>
              <w:rPr>
                <w:rFonts w:ascii="Verdana" w:eastAsia="Montserrat" w:hAnsi="Verdana" w:cs="Montserrat"/>
                <w:color w:val="000000"/>
                <w:sz w:val="20"/>
                <w:szCs w:val="20"/>
              </w:rPr>
              <w:t>.</w:t>
            </w:r>
          </w:p>
          <w:p w14:paraId="72C550C4" w14:textId="7FD2A8AB" w:rsidR="00EC78F7" w:rsidRDefault="00135278">
            <w:pPr>
              <w:numPr>
                <w:ilvl w:val="0"/>
                <w:numId w:val="7"/>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Reglamento de la Ley Orgánica del Presupuesto.</w:t>
            </w:r>
          </w:p>
          <w:p w14:paraId="16B85495" w14:textId="77777777" w:rsidR="00EC78F7" w:rsidRDefault="00135278">
            <w:pPr>
              <w:numPr>
                <w:ilvl w:val="0"/>
                <w:numId w:val="7"/>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lastRenderedPageBreak/>
              <w:t>Reglamento de la Ley de Contrataciones del Estado.</w:t>
            </w:r>
          </w:p>
          <w:p w14:paraId="3891A8D4" w14:textId="77777777" w:rsidR="00EC78F7" w:rsidRDefault="00135278">
            <w:pPr>
              <w:numPr>
                <w:ilvl w:val="0"/>
                <w:numId w:val="7"/>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Reglamento de la Ley de Probidad y Responsabilidades de Funcionarios y Empleados Públicos.</w:t>
            </w:r>
          </w:p>
          <w:p w14:paraId="4706988B" w14:textId="77777777" w:rsidR="00EC78F7" w:rsidRDefault="00135278">
            <w:pPr>
              <w:numPr>
                <w:ilvl w:val="0"/>
                <w:numId w:val="7"/>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Reglamento de la Ley Orgánica de la Contraloría General de Cuentas Acuerdo Gubernativo No-96-2019 y sus Reformas (Acuerdo Gubernativo No. 148-2022).</w:t>
            </w:r>
          </w:p>
          <w:p w14:paraId="6316E9EE" w14:textId="77777777" w:rsidR="00EC78F7" w:rsidRDefault="00135278">
            <w:pPr>
              <w:numPr>
                <w:ilvl w:val="0"/>
                <w:numId w:val="7"/>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Acuerdo gubernativo No. 170-2018 Reglamento del Registro General de Adquisiciones del Estado. </w:t>
            </w:r>
          </w:p>
        </w:tc>
      </w:tr>
      <w:tr w:rsidR="00EC78F7" w14:paraId="009B6217" w14:textId="77777777">
        <w:trPr>
          <w:trHeight w:val="1267"/>
        </w:trPr>
        <w:tc>
          <w:tcPr>
            <w:tcW w:w="2977" w:type="dxa"/>
            <w:vAlign w:val="center"/>
          </w:tcPr>
          <w:p w14:paraId="403ABF2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lastRenderedPageBreak/>
              <w:t>Contraloría General de Cuentas</w:t>
            </w:r>
          </w:p>
        </w:tc>
        <w:tc>
          <w:tcPr>
            <w:tcW w:w="5971" w:type="dxa"/>
            <w:vAlign w:val="center"/>
          </w:tcPr>
          <w:p w14:paraId="28C3F504" w14:textId="77777777" w:rsidR="00EC78F7" w:rsidRDefault="00135278">
            <w:pPr>
              <w:numPr>
                <w:ilvl w:val="0"/>
                <w:numId w:val="7"/>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Sistema Nacional de Control Interno Gubernamental -SINACIG- Acuerdo No. A-028-2021.</w:t>
            </w:r>
          </w:p>
        </w:tc>
      </w:tr>
      <w:tr w:rsidR="00EC78F7" w14:paraId="5C5EDD0F" w14:textId="77777777">
        <w:trPr>
          <w:trHeight w:val="3680"/>
        </w:trPr>
        <w:tc>
          <w:tcPr>
            <w:tcW w:w="2977" w:type="dxa"/>
            <w:vAlign w:val="center"/>
          </w:tcPr>
          <w:p w14:paraId="640EB25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Ministerio de Finanzas Públicas</w:t>
            </w:r>
          </w:p>
        </w:tc>
        <w:tc>
          <w:tcPr>
            <w:tcW w:w="5971" w:type="dxa"/>
            <w:vAlign w:val="center"/>
          </w:tcPr>
          <w:p w14:paraId="22DCB755" w14:textId="77777777" w:rsidR="00EC78F7" w:rsidRDefault="00EB39FD">
            <w:pPr>
              <w:numPr>
                <w:ilvl w:val="0"/>
                <w:numId w:val="7"/>
              </w:numPr>
              <w:pBdr>
                <w:top w:val="nil"/>
                <w:left w:val="nil"/>
                <w:bottom w:val="nil"/>
                <w:right w:val="nil"/>
                <w:between w:val="nil"/>
              </w:pBdr>
              <w:spacing w:line="276" w:lineRule="auto"/>
              <w:ind w:left="317"/>
              <w:jc w:val="both"/>
              <w:rPr>
                <w:rFonts w:ascii="Verdana" w:eastAsia="Verdana" w:hAnsi="Verdana" w:cs="Verdana"/>
                <w:color w:val="000000"/>
                <w:sz w:val="20"/>
                <w:szCs w:val="20"/>
              </w:rPr>
            </w:pPr>
            <w:sdt>
              <w:sdtPr>
                <w:tag w:val="goog_rdk_2"/>
                <w:id w:val="1422535290"/>
              </w:sdtPr>
              <w:sdtEndPr/>
              <w:sdtContent/>
            </w:sdt>
            <w:r w:rsidR="00135278">
              <w:rPr>
                <w:rFonts w:ascii="Verdana" w:eastAsia="Verdana" w:hAnsi="Verdana" w:cs="Verdana"/>
                <w:color w:val="000000"/>
                <w:sz w:val="20"/>
                <w:szCs w:val="20"/>
              </w:rPr>
              <w:t>Acuerdo Ministerial No. 24-2010: Normas de Transparencia en los Procedimientos de Compras o Contratación Pública.</w:t>
            </w:r>
          </w:p>
          <w:p w14:paraId="08720343" w14:textId="77777777" w:rsidR="00EC78F7" w:rsidRDefault="00135278">
            <w:pPr>
              <w:numPr>
                <w:ilvl w:val="0"/>
                <w:numId w:val="7"/>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Resolución Número 001-2022 Normas para el Uso del Sistema de Información de Contrataciones y Adquisiciones del Estado -GUATECOMPRAS-.</w:t>
            </w:r>
          </w:p>
          <w:p w14:paraId="18F3CA7A" w14:textId="77777777" w:rsidR="00EC78F7" w:rsidRDefault="00135278">
            <w:pPr>
              <w:numPr>
                <w:ilvl w:val="0"/>
                <w:numId w:val="7"/>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 xml:space="preserve">Acuerdo Ministerial No. 01-2006 del Ministerio de Finanzas </w:t>
            </w:r>
            <w:r>
              <w:rPr>
                <w:rFonts w:ascii="Verdana" w:eastAsia="Verdana" w:hAnsi="Verdana" w:cs="Verdana"/>
                <w:sz w:val="20"/>
                <w:szCs w:val="20"/>
              </w:rPr>
              <w:t>Públicas</w:t>
            </w:r>
            <w:r>
              <w:rPr>
                <w:rFonts w:ascii="Verdana" w:eastAsia="Verdana" w:hAnsi="Verdana" w:cs="Verdana"/>
                <w:color w:val="000000"/>
                <w:sz w:val="20"/>
                <w:szCs w:val="20"/>
              </w:rPr>
              <w:t>, Normas para la vinculación del sistema GUATECOMPRAS con el SIGES y SICOIN WEB.</w:t>
            </w:r>
          </w:p>
          <w:p w14:paraId="5BAB7971" w14:textId="77777777" w:rsidR="00EC78F7" w:rsidRDefault="00C4427A">
            <w:pPr>
              <w:numPr>
                <w:ilvl w:val="0"/>
                <w:numId w:val="7"/>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Circulares vigentes  en cada ejercicio fiscal, emitidas por la Dirección General de Adquisiciones del Estado del Ministerio de Finanzas</w:t>
            </w:r>
          </w:p>
        </w:tc>
      </w:tr>
    </w:tbl>
    <w:p w14:paraId="3E536FB3" w14:textId="77777777" w:rsidR="00EC78F7" w:rsidRDefault="00EC78F7">
      <w:pPr>
        <w:rPr>
          <w:rFonts w:ascii="Verdana" w:eastAsia="Verdana" w:hAnsi="Verdana" w:cs="Verdana"/>
          <w:sz w:val="20"/>
          <w:szCs w:val="20"/>
        </w:rPr>
      </w:pPr>
    </w:p>
    <w:p w14:paraId="21F10B68" w14:textId="77777777" w:rsidR="00EC78F7" w:rsidRDefault="00135278">
      <w:pPr>
        <w:pStyle w:val="Ttulo1"/>
        <w:keepLines w:val="0"/>
        <w:numPr>
          <w:ilvl w:val="0"/>
          <w:numId w:val="1"/>
        </w:numPr>
        <w:tabs>
          <w:tab w:val="left" w:pos="567"/>
        </w:tabs>
        <w:spacing w:before="0" w:after="240" w:line="276" w:lineRule="auto"/>
        <w:ind w:right="332"/>
        <w:jc w:val="both"/>
        <w:rPr>
          <w:rFonts w:ascii="Verdana" w:eastAsia="Verdana" w:hAnsi="Verdana" w:cs="Verdana"/>
          <w:color w:val="000000"/>
          <w:sz w:val="20"/>
          <w:szCs w:val="20"/>
        </w:rPr>
      </w:pPr>
      <w:bookmarkStart w:id="7" w:name="_Toc130287368"/>
      <w:r>
        <w:rPr>
          <w:rFonts w:ascii="Verdana" w:eastAsia="Verdana" w:hAnsi="Verdana" w:cs="Verdana"/>
          <w:color w:val="000000"/>
          <w:sz w:val="20"/>
          <w:szCs w:val="20"/>
        </w:rPr>
        <w:t>NORMATIVA RELACIONADA</w:t>
      </w:r>
      <w:bookmarkEnd w:id="7"/>
    </w:p>
    <w:p w14:paraId="374F6568" w14:textId="77777777" w:rsidR="00EC78F7" w:rsidRDefault="00135278">
      <w:pPr>
        <w:numPr>
          <w:ilvl w:val="0"/>
          <w:numId w:val="11"/>
        </w:numPr>
        <w:pBdr>
          <w:top w:val="nil"/>
          <w:left w:val="nil"/>
          <w:bottom w:val="nil"/>
          <w:right w:val="nil"/>
          <w:between w:val="nil"/>
        </w:pBdr>
        <w:spacing w:after="0" w:line="240" w:lineRule="auto"/>
        <w:ind w:right="332"/>
        <w:jc w:val="both"/>
        <w:rPr>
          <w:rFonts w:ascii="Verdana" w:eastAsia="Verdana" w:hAnsi="Verdana" w:cs="Verdana"/>
          <w:b/>
          <w:color w:val="000000"/>
          <w:sz w:val="20"/>
          <w:szCs w:val="20"/>
        </w:rPr>
      </w:pPr>
      <w:bookmarkStart w:id="8" w:name="_heading=h.1t3h5sf" w:colFirst="0" w:colLast="0"/>
      <w:bookmarkEnd w:id="8"/>
      <w:r>
        <w:rPr>
          <w:rFonts w:ascii="Verdana" w:eastAsia="Verdana" w:hAnsi="Verdana" w:cs="Verdana"/>
          <w:b/>
          <w:color w:val="000000"/>
          <w:sz w:val="20"/>
          <w:szCs w:val="20"/>
        </w:rPr>
        <w:t>CONSTITUCIÓN POLÍTICA DE LA REPÚBLICA</w:t>
      </w:r>
    </w:p>
    <w:p w14:paraId="7BF20B56" w14:textId="77777777" w:rsidR="00EC78F7" w:rsidRDefault="00135278">
      <w:pPr>
        <w:spacing w:after="0" w:line="240" w:lineRule="auto"/>
        <w:ind w:left="426" w:right="335"/>
        <w:jc w:val="both"/>
        <w:rPr>
          <w:rFonts w:ascii="Verdana" w:eastAsia="Verdana" w:hAnsi="Verdana" w:cs="Verdana"/>
          <w:b/>
          <w:sz w:val="20"/>
          <w:szCs w:val="20"/>
        </w:rPr>
      </w:pPr>
      <w:r>
        <w:rPr>
          <w:rFonts w:ascii="Verdana" w:eastAsia="Verdana" w:hAnsi="Verdana" w:cs="Verdana"/>
          <w:b/>
          <w:sz w:val="20"/>
          <w:szCs w:val="20"/>
        </w:rPr>
        <w:t>Título V. Estructura y Organización del Estado</w:t>
      </w:r>
    </w:p>
    <w:p w14:paraId="0FA9EA2A" w14:textId="77777777" w:rsidR="00EC78F7" w:rsidRDefault="00135278">
      <w:pPr>
        <w:spacing w:after="0" w:line="240" w:lineRule="auto"/>
        <w:ind w:left="426" w:right="335"/>
        <w:jc w:val="both"/>
        <w:rPr>
          <w:rFonts w:ascii="Verdana" w:eastAsia="Verdana" w:hAnsi="Verdana" w:cs="Verdana"/>
          <w:b/>
          <w:sz w:val="20"/>
          <w:szCs w:val="20"/>
        </w:rPr>
      </w:pPr>
      <w:r>
        <w:rPr>
          <w:rFonts w:ascii="Verdana" w:eastAsia="Verdana" w:hAnsi="Verdana" w:cs="Verdana"/>
          <w:b/>
          <w:sz w:val="20"/>
          <w:szCs w:val="20"/>
        </w:rPr>
        <w:t>Capítulo IV. Régimen Financiero</w:t>
      </w:r>
    </w:p>
    <w:p w14:paraId="048913EB" w14:textId="77777777" w:rsidR="00EC78F7" w:rsidRDefault="00EC78F7">
      <w:pPr>
        <w:spacing w:after="0" w:line="240" w:lineRule="auto"/>
        <w:ind w:left="426" w:right="335"/>
        <w:rPr>
          <w:rFonts w:ascii="Verdana" w:eastAsia="Verdana" w:hAnsi="Verdana" w:cs="Verdana"/>
          <w:b/>
          <w:sz w:val="20"/>
          <w:szCs w:val="20"/>
        </w:rPr>
      </w:pPr>
    </w:p>
    <w:p w14:paraId="19CDDCDD" w14:textId="77777777" w:rsidR="00EC78F7" w:rsidRDefault="00135278">
      <w:pPr>
        <w:spacing w:after="0"/>
        <w:ind w:left="426"/>
        <w:jc w:val="both"/>
        <w:rPr>
          <w:rFonts w:ascii="Verdana" w:eastAsia="Verdana" w:hAnsi="Verdana" w:cs="Verdana"/>
          <w:sz w:val="20"/>
          <w:szCs w:val="20"/>
        </w:rPr>
      </w:pPr>
      <w:r>
        <w:rPr>
          <w:rFonts w:ascii="Verdana" w:eastAsia="Verdana" w:hAnsi="Verdana" w:cs="Verdana"/>
          <w:b/>
          <w:sz w:val="20"/>
          <w:szCs w:val="20"/>
        </w:rPr>
        <w:t>Artículo 238</w:t>
      </w:r>
      <w:r>
        <w:rPr>
          <w:rFonts w:ascii="Verdana" w:eastAsia="Verdana" w:hAnsi="Verdana" w:cs="Verdana"/>
          <w:sz w:val="20"/>
          <w:szCs w:val="20"/>
        </w:rPr>
        <w:t>. Ley Orgánica del Presupuesto. La Ley Orgánica del Presupuesto regulará: inciso a) La formulación, ejecución y liquidación del Presupuesto General de Ingresos y Egresos del Estado y las normas a las que conforme esta Constitución se somete su discusión y aprobación.</w:t>
      </w:r>
    </w:p>
    <w:p w14:paraId="099ED07F" w14:textId="77777777" w:rsidR="00991FCF" w:rsidRDefault="00991FCF">
      <w:pPr>
        <w:spacing w:after="0"/>
        <w:ind w:left="426"/>
        <w:jc w:val="both"/>
        <w:rPr>
          <w:rFonts w:ascii="Verdana" w:eastAsia="Verdana" w:hAnsi="Verdana" w:cs="Verdana"/>
          <w:sz w:val="20"/>
          <w:szCs w:val="20"/>
        </w:rPr>
      </w:pPr>
    </w:p>
    <w:p w14:paraId="2CB1532F" w14:textId="77777777" w:rsidR="00EC78F7" w:rsidRDefault="00EC78F7">
      <w:pPr>
        <w:spacing w:after="0" w:line="240" w:lineRule="auto"/>
        <w:ind w:left="426"/>
        <w:rPr>
          <w:rFonts w:ascii="Verdana" w:eastAsia="Verdana" w:hAnsi="Verdana" w:cs="Verdana"/>
          <w:b/>
          <w:sz w:val="20"/>
          <w:szCs w:val="20"/>
        </w:rPr>
      </w:pPr>
    </w:p>
    <w:p w14:paraId="29D0EAA6" w14:textId="77777777" w:rsidR="00EC78F7" w:rsidRDefault="00135278">
      <w:pPr>
        <w:numPr>
          <w:ilvl w:val="0"/>
          <w:numId w:val="11"/>
        </w:numPr>
        <w:pBdr>
          <w:top w:val="nil"/>
          <w:left w:val="nil"/>
          <w:bottom w:val="nil"/>
          <w:right w:val="nil"/>
          <w:between w:val="nil"/>
        </w:pBdr>
        <w:spacing w:after="0" w:line="360" w:lineRule="auto"/>
        <w:rPr>
          <w:rFonts w:ascii="Verdana" w:eastAsia="Verdana" w:hAnsi="Verdana" w:cs="Verdana"/>
          <w:b/>
          <w:color w:val="000000"/>
          <w:sz w:val="20"/>
          <w:szCs w:val="20"/>
        </w:rPr>
      </w:pPr>
      <w:r>
        <w:rPr>
          <w:rFonts w:ascii="Verdana" w:eastAsia="Verdana" w:hAnsi="Verdana" w:cs="Verdana"/>
          <w:b/>
          <w:color w:val="000000"/>
          <w:sz w:val="20"/>
          <w:szCs w:val="20"/>
        </w:rPr>
        <w:t>LEY ORGÁNICA DEL PRESUPUESTO</w:t>
      </w:r>
    </w:p>
    <w:p w14:paraId="4EC69B1A" w14:textId="77777777" w:rsidR="00EC78F7" w:rsidRDefault="00135278">
      <w:pPr>
        <w:spacing w:after="0"/>
        <w:ind w:left="426" w:right="335"/>
        <w:rPr>
          <w:rFonts w:ascii="Verdana" w:eastAsia="Verdana" w:hAnsi="Verdana" w:cs="Verdana"/>
          <w:b/>
          <w:sz w:val="20"/>
          <w:szCs w:val="20"/>
        </w:rPr>
      </w:pPr>
      <w:r>
        <w:rPr>
          <w:rFonts w:ascii="Verdana" w:eastAsia="Verdana" w:hAnsi="Verdana" w:cs="Verdana"/>
          <w:b/>
          <w:sz w:val="20"/>
          <w:szCs w:val="20"/>
        </w:rPr>
        <w:lastRenderedPageBreak/>
        <w:t xml:space="preserve">Título II. Del Sistema de Presupuesto, </w:t>
      </w:r>
    </w:p>
    <w:p w14:paraId="34390226" w14:textId="77777777" w:rsidR="00EC78F7" w:rsidRDefault="00135278">
      <w:pPr>
        <w:spacing w:after="0"/>
        <w:ind w:left="426" w:right="335"/>
        <w:rPr>
          <w:rFonts w:ascii="Verdana" w:eastAsia="Verdana" w:hAnsi="Verdana" w:cs="Verdana"/>
          <w:b/>
          <w:sz w:val="20"/>
          <w:szCs w:val="20"/>
        </w:rPr>
      </w:pPr>
      <w:r>
        <w:rPr>
          <w:rFonts w:ascii="Verdana" w:eastAsia="Verdana" w:hAnsi="Verdana" w:cs="Verdana"/>
          <w:b/>
          <w:sz w:val="20"/>
          <w:szCs w:val="20"/>
        </w:rPr>
        <w:t>Capítulo II. Del Régimen Presupuestario de los Organismos del Estado</w:t>
      </w:r>
    </w:p>
    <w:p w14:paraId="0A142D25" w14:textId="77777777" w:rsidR="00EC78F7" w:rsidRDefault="00135278">
      <w:pPr>
        <w:spacing w:after="0"/>
        <w:ind w:left="426"/>
        <w:rPr>
          <w:rFonts w:ascii="Verdana" w:eastAsia="Verdana" w:hAnsi="Verdana" w:cs="Verdana"/>
          <w:b/>
          <w:sz w:val="20"/>
          <w:szCs w:val="20"/>
        </w:rPr>
      </w:pPr>
      <w:r>
        <w:rPr>
          <w:rFonts w:ascii="Verdana" w:eastAsia="Verdana" w:hAnsi="Verdana" w:cs="Verdana"/>
          <w:b/>
          <w:sz w:val="20"/>
          <w:szCs w:val="20"/>
        </w:rPr>
        <w:t>Sección III. De la Ejecución del Presupuesto</w:t>
      </w:r>
    </w:p>
    <w:p w14:paraId="4314A6E7" w14:textId="77777777" w:rsidR="00EC78F7" w:rsidRDefault="00EC78F7">
      <w:pPr>
        <w:spacing w:after="0" w:line="240" w:lineRule="auto"/>
        <w:ind w:left="426"/>
        <w:rPr>
          <w:rFonts w:ascii="Verdana" w:eastAsia="Verdana" w:hAnsi="Verdana" w:cs="Verdana"/>
          <w:b/>
          <w:sz w:val="20"/>
          <w:szCs w:val="20"/>
        </w:rPr>
      </w:pPr>
    </w:p>
    <w:p w14:paraId="0A53CA2E" w14:textId="77777777" w:rsidR="00EC78F7" w:rsidRDefault="00135278">
      <w:pPr>
        <w:spacing w:after="0"/>
        <w:ind w:left="426"/>
        <w:jc w:val="both"/>
        <w:rPr>
          <w:rFonts w:ascii="Verdana" w:eastAsia="Verdana" w:hAnsi="Verdana" w:cs="Verdana"/>
          <w:sz w:val="20"/>
          <w:szCs w:val="20"/>
        </w:rPr>
      </w:pPr>
      <w:r>
        <w:rPr>
          <w:rFonts w:ascii="Verdana" w:eastAsia="Verdana" w:hAnsi="Verdana" w:cs="Verdana"/>
          <w:b/>
          <w:sz w:val="20"/>
          <w:szCs w:val="20"/>
        </w:rPr>
        <w:t xml:space="preserve">Artículo 33 Bis. </w:t>
      </w:r>
      <w:r>
        <w:rPr>
          <w:rFonts w:ascii="Verdana" w:eastAsia="Verdana" w:hAnsi="Verdana" w:cs="Verdana"/>
          <w:sz w:val="20"/>
          <w:szCs w:val="20"/>
        </w:rPr>
        <w:t>Modalidad de Ejecución. De acuerdo al Manual de Clasificaciones Presupuestarias para el Sector Público de Guatemala y de conformidad a la normativa para el sector público de Guatemala, indistintamente que sean gastos de funcionamiento o de inversión.</w:t>
      </w:r>
    </w:p>
    <w:p w14:paraId="4B800D85" w14:textId="77777777" w:rsidR="00EC78F7" w:rsidRDefault="00EC78F7">
      <w:pPr>
        <w:spacing w:after="0" w:line="240" w:lineRule="auto"/>
        <w:rPr>
          <w:rFonts w:ascii="Verdana" w:eastAsia="Verdana" w:hAnsi="Verdana" w:cs="Verdana"/>
          <w:sz w:val="20"/>
          <w:szCs w:val="20"/>
        </w:rPr>
      </w:pPr>
    </w:p>
    <w:p w14:paraId="0A9373BF" w14:textId="77777777" w:rsidR="00EC78F7" w:rsidRDefault="00135278">
      <w:pPr>
        <w:numPr>
          <w:ilvl w:val="0"/>
          <w:numId w:val="11"/>
        </w:numPr>
        <w:pBdr>
          <w:top w:val="nil"/>
          <w:left w:val="nil"/>
          <w:bottom w:val="nil"/>
          <w:right w:val="nil"/>
          <w:between w:val="nil"/>
        </w:pBdr>
        <w:spacing w:after="0" w:line="240" w:lineRule="auto"/>
        <w:ind w:left="782" w:hanging="357"/>
        <w:rPr>
          <w:rFonts w:ascii="Verdana" w:eastAsia="Verdana" w:hAnsi="Verdana" w:cs="Verdana"/>
          <w:b/>
          <w:color w:val="000000"/>
          <w:sz w:val="20"/>
          <w:szCs w:val="20"/>
        </w:rPr>
      </w:pPr>
      <w:r>
        <w:rPr>
          <w:rFonts w:ascii="Verdana" w:eastAsia="Verdana" w:hAnsi="Verdana" w:cs="Verdana"/>
          <w:b/>
          <w:color w:val="000000"/>
          <w:sz w:val="20"/>
          <w:szCs w:val="20"/>
        </w:rPr>
        <w:t xml:space="preserve">LEY DE CONTRATACIONES DEL ESTADO, DECRETO NÚMERO 57-92 DEL CONGRESO DE LA REPÚBLICA DE GUATEMALA </w:t>
      </w:r>
    </w:p>
    <w:p w14:paraId="55CC245A" w14:textId="77777777" w:rsidR="00EC78F7" w:rsidRDefault="00135278">
      <w:pPr>
        <w:spacing w:after="0"/>
        <w:ind w:left="426" w:right="335"/>
        <w:rPr>
          <w:rFonts w:ascii="Verdana" w:eastAsia="Verdana" w:hAnsi="Verdana" w:cs="Verdana"/>
          <w:b/>
          <w:sz w:val="20"/>
          <w:szCs w:val="20"/>
        </w:rPr>
      </w:pPr>
      <w:r>
        <w:rPr>
          <w:rFonts w:ascii="Verdana" w:eastAsia="Verdana" w:hAnsi="Verdana" w:cs="Verdana"/>
          <w:b/>
          <w:sz w:val="20"/>
          <w:szCs w:val="20"/>
        </w:rPr>
        <w:t xml:space="preserve">Título I. Capítulo Único </w:t>
      </w:r>
    </w:p>
    <w:p w14:paraId="139B72DB" w14:textId="77777777" w:rsidR="00EC78F7" w:rsidRDefault="00135278">
      <w:pPr>
        <w:spacing w:after="0"/>
        <w:ind w:left="426" w:right="335"/>
        <w:rPr>
          <w:rFonts w:ascii="Verdana" w:eastAsia="Verdana" w:hAnsi="Verdana" w:cs="Verdana"/>
          <w:b/>
          <w:sz w:val="20"/>
          <w:szCs w:val="20"/>
        </w:rPr>
      </w:pPr>
      <w:r>
        <w:rPr>
          <w:rFonts w:ascii="Verdana" w:eastAsia="Verdana" w:hAnsi="Verdana" w:cs="Verdana"/>
          <w:b/>
          <w:sz w:val="20"/>
          <w:szCs w:val="20"/>
        </w:rPr>
        <w:t xml:space="preserve">Disposiciones Generales </w:t>
      </w:r>
    </w:p>
    <w:p w14:paraId="4D91ED16" w14:textId="77777777" w:rsidR="00EC78F7" w:rsidRDefault="00135278">
      <w:pPr>
        <w:spacing w:before="240" w:after="0"/>
        <w:ind w:left="426"/>
        <w:jc w:val="both"/>
        <w:rPr>
          <w:rFonts w:ascii="Verdana" w:eastAsia="Verdana" w:hAnsi="Verdana" w:cs="Verdana"/>
          <w:sz w:val="20"/>
          <w:szCs w:val="20"/>
        </w:rPr>
      </w:pPr>
      <w:r>
        <w:rPr>
          <w:rFonts w:ascii="Verdana" w:eastAsia="Verdana" w:hAnsi="Verdana" w:cs="Verdana"/>
          <w:b/>
          <w:sz w:val="20"/>
          <w:szCs w:val="20"/>
        </w:rPr>
        <w:t xml:space="preserve">Artículo 1. </w:t>
      </w:r>
      <w:r>
        <w:rPr>
          <w:rFonts w:ascii="Verdana" w:eastAsia="Verdana" w:hAnsi="Verdana" w:cs="Verdana"/>
          <w:sz w:val="20"/>
          <w:szCs w:val="20"/>
        </w:rPr>
        <w:t xml:space="preserve">Objeto de la Ley y ámbito de aplicación. Esta Ley tiene por objeto normar las compras, ventas, contrataciones, arrendamientos o cualquier otra modalidad de adquisición pública, que realicen: </w:t>
      </w:r>
    </w:p>
    <w:p w14:paraId="7241414D" w14:textId="77777777" w:rsidR="00EC78F7" w:rsidRDefault="00EC78F7">
      <w:pPr>
        <w:spacing w:after="0" w:line="240" w:lineRule="auto"/>
        <w:ind w:left="426"/>
        <w:jc w:val="both"/>
        <w:rPr>
          <w:rFonts w:ascii="Verdana" w:eastAsia="Verdana" w:hAnsi="Verdana" w:cs="Verdana"/>
          <w:sz w:val="20"/>
          <w:szCs w:val="20"/>
        </w:rPr>
      </w:pPr>
    </w:p>
    <w:p w14:paraId="4C731EC8" w14:textId="77777777" w:rsidR="00EC78F7" w:rsidRDefault="00135278">
      <w:pPr>
        <w:numPr>
          <w:ilvl w:val="0"/>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Los Organismos del Estado;</w:t>
      </w:r>
    </w:p>
    <w:p w14:paraId="7770C993" w14:textId="77777777" w:rsidR="00EC78F7" w:rsidRDefault="00EC78F7">
      <w:pPr>
        <w:pBdr>
          <w:top w:val="nil"/>
          <w:left w:val="nil"/>
          <w:bottom w:val="nil"/>
          <w:right w:val="nil"/>
          <w:between w:val="nil"/>
        </w:pBdr>
        <w:spacing w:after="0" w:line="240" w:lineRule="auto"/>
        <w:ind w:left="786"/>
        <w:jc w:val="both"/>
        <w:rPr>
          <w:rFonts w:ascii="Verdana" w:eastAsia="Verdana" w:hAnsi="Verdana" w:cs="Verdana"/>
          <w:color w:val="000000"/>
          <w:sz w:val="20"/>
          <w:szCs w:val="20"/>
        </w:rPr>
      </w:pPr>
    </w:p>
    <w:p w14:paraId="3CF21453" w14:textId="77777777" w:rsidR="00EC78F7" w:rsidRDefault="00135278">
      <w:pPr>
        <w:numPr>
          <w:ilvl w:val="0"/>
          <w:numId w:val="4"/>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Las entidades anteriores se sujetan a la presente Ley, su reglamento y a los procedimientos establecidos por la Dirección General de Adquisiciones del Estado del Ministerio de Finanzas Públicas, dentro del ámbito de su competencia, en lo relativo al uso de fondos públicos. </w:t>
      </w:r>
    </w:p>
    <w:p w14:paraId="2E027AD0" w14:textId="77777777" w:rsidR="00EC78F7" w:rsidRDefault="00EC78F7">
      <w:pPr>
        <w:spacing w:after="0" w:line="360" w:lineRule="auto"/>
        <w:ind w:left="426"/>
        <w:jc w:val="both"/>
        <w:rPr>
          <w:rFonts w:ascii="Verdana" w:eastAsia="Verdana" w:hAnsi="Verdana" w:cs="Verdana"/>
          <w:sz w:val="20"/>
          <w:szCs w:val="20"/>
        </w:rPr>
      </w:pPr>
    </w:p>
    <w:p w14:paraId="302E3C0E" w14:textId="77777777" w:rsidR="00EC78F7" w:rsidRDefault="00135278">
      <w:pPr>
        <w:numPr>
          <w:ilvl w:val="0"/>
          <w:numId w:val="11"/>
        </w:num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r>
        <w:rPr>
          <w:rFonts w:ascii="Verdana" w:eastAsia="Verdana" w:hAnsi="Verdana" w:cs="Verdana"/>
          <w:b/>
          <w:color w:val="000000"/>
          <w:sz w:val="20"/>
          <w:szCs w:val="20"/>
        </w:rPr>
        <w:t>LEY DE PROBIDAD Y RESPONSABILIDADES DE FUNCIONARIOS Y EMPLEADOS PÚBLICOS Y SU REGLAMENTO</w:t>
      </w:r>
    </w:p>
    <w:p w14:paraId="78C2AB4A" w14:textId="77777777" w:rsidR="00EC78F7" w:rsidRDefault="00EC78F7">
      <w:pPr>
        <w:pBdr>
          <w:top w:val="nil"/>
          <w:left w:val="nil"/>
          <w:bottom w:val="nil"/>
          <w:right w:val="nil"/>
          <w:between w:val="nil"/>
        </w:pBdr>
        <w:spacing w:after="0" w:line="240" w:lineRule="auto"/>
        <w:ind w:left="786" w:right="335"/>
        <w:jc w:val="both"/>
        <w:rPr>
          <w:rFonts w:ascii="Verdana" w:eastAsia="Verdana" w:hAnsi="Verdana" w:cs="Verdana"/>
          <w:color w:val="000000"/>
          <w:sz w:val="20"/>
          <w:szCs w:val="20"/>
          <w:highlight w:val="green"/>
        </w:rPr>
      </w:pPr>
    </w:p>
    <w:p w14:paraId="5F323DA7" w14:textId="2B87A160" w:rsidR="00EC78F7" w:rsidRDefault="00135278">
      <w:p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Pr>
          <w:rFonts w:ascii="Verdana" w:eastAsia="Verdana" w:hAnsi="Verdana" w:cs="Verdana"/>
          <w:b/>
          <w:color w:val="000000"/>
          <w:sz w:val="20"/>
          <w:szCs w:val="20"/>
        </w:rPr>
        <w:t xml:space="preserve">Artículo 1. Objeto de la Ley. </w:t>
      </w:r>
      <w:r>
        <w:rPr>
          <w:rFonts w:ascii="Verdana" w:eastAsia="Verdana" w:hAnsi="Verdana" w:cs="Verdana"/>
          <w:color w:val="000000"/>
          <w:sz w:val="20"/>
          <w:szCs w:val="20"/>
        </w:rPr>
        <w:t>“La presente Ley tiene por objeto crear normas y procedimientos para transparentar el ejercicio de la administración pública y asegurar la observancia estricta de los preceptos constitucionales y legales en el ejercicio de las funciones púbicas estatales, evitar el desvío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w:t>
      </w:r>
      <w:r w:rsidR="008D6C88">
        <w:rPr>
          <w:rFonts w:ascii="Verdana" w:eastAsia="Verdana" w:hAnsi="Verdana" w:cs="Verdana"/>
          <w:color w:val="000000"/>
          <w:sz w:val="20"/>
          <w:szCs w:val="20"/>
        </w:rPr>
        <w:t>sponsabilidad en que incurran.”</w:t>
      </w:r>
    </w:p>
    <w:p w14:paraId="0D46A63C" w14:textId="15AE063B" w:rsidR="008D6C88" w:rsidRDefault="008D6C88">
      <w:p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p>
    <w:p w14:paraId="5031CBB7" w14:textId="032155F3" w:rsidR="008D6C88" w:rsidRDefault="008D6C88">
      <w:p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r w:rsidRPr="008D6C88">
        <w:rPr>
          <w:rFonts w:ascii="Verdana" w:eastAsia="Verdana" w:hAnsi="Verdana" w:cs="Verdana"/>
          <w:b/>
          <w:color w:val="000000"/>
          <w:sz w:val="20"/>
          <w:szCs w:val="20"/>
        </w:rPr>
        <w:t>Acuerdo Gubernativo 100-2020 y su Reforma</w:t>
      </w:r>
      <w:r>
        <w:rPr>
          <w:rFonts w:ascii="Verdana" w:eastAsia="Verdana" w:hAnsi="Verdana" w:cs="Verdana"/>
          <w:b/>
          <w:color w:val="000000"/>
          <w:sz w:val="20"/>
          <w:szCs w:val="20"/>
        </w:rPr>
        <w:t>.</w:t>
      </w:r>
    </w:p>
    <w:p w14:paraId="2A336F32" w14:textId="27A29F4B" w:rsidR="008D6C88" w:rsidRDefault="008D6C88">
      <w:p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p>
    <w:p w14:paraId="24C5C209" w14:textId="31F536BC" w:rsidR="008D6C88" w:rsidRDefault="008D6C88">
      <w:p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r>
        <w:rPr>
          <w:rFonts w:ascii="Verdana" w:eastAsia="Verdana" w:hAnsi="Verdana" w:cs="Verdana"/>
          <w:b/>
          <w:color w:val="000000"/>
          <w:sz w:val="20"/>
          <w:szCs w:val="20"/>
        </w:rPr>
        <w:t xml:space="preserve">Artículo 2 Objeto: </w:t>
      </w:r>
      <w:r w:rsidRPr="008D6C88">
        <w:rPr>
          <w:rFonts w:ascii="Verdana" w:eastAsia="Verdana" w:hAnsi="Verdana" w:cs="Verdana"/>
          <w:color w:val="000000"/>
          <w:sz w:val="20"/>
          <w:szCs w:val="20"/>
        </w:rPr>
        <w:t>La comisión tiene por objeto asesorar y coordinar con las distintas dependencias del Organismo Ejecutivo, la Promoción de acciones y mecanismos encaminados a la efectiva vigencia y protección y protección de los derechos humanos, el seguimiento de los compromisos gubernamentales en la promoción de una cultura de paz basada en la no violencia, así como la atención de la conflictividad del país.</w:t>
      </w:r>
    </w:p>
    <w:p w14:paraId="7061091A" w14:textId="77777777" w:rsidR="00EC78F7" w:rsidRDefault="00135278">
      <w:p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Sistema Nacional de Control Interno Gubernamental –SINACIG-</w:t>
      </w:r>
    </w:p>
    <w:p w14:paraId="55A71E82" w14:textId="77777777" w:rsidR="00EC78F7" w:rsidRDefault="00EC78F7">
      <w:pPr>
        <w:spacing w:line="240" w:lineRule="auto"/>
        <w:rPr>
          <w:rFonts w:ascii="Verdana" w:eastAsia="Verdana" w:hAnsi="Verdana" w:cs="Verdana"/>
          <w:sz w:val="20"/>
          <w:szCs w:val="20"/>
        </w:rPr>
      </w:pPr>
    </w:p>
    <w:p w14:paraId="074A4902" w14:textId="77777777" w:rsidR="00EC78F7" w:rsidRDefault="00135278">
      <w:pPr>
        <w:shd w:val="clear" w:color="auto" w:fill="FFFFFF"/>
        <w:jc w:val="both"/>
        <w:rPr>
          <w:rFonts w:ascii="Verdana" w:eastAsia="Verdana" w:hAnsi="Verdana" w:cs="Verdana"/>
          <w:sz w:val="20"/>
          <w:szCs w:val="20"/>
        </w:rPr>
      </w:pPr>
      <w:r>
        <w:rPr>
          <w:rFonts w:ascii="Verdana" w:eastAsia="Verdana" w:hAnsi="Verdana" w:cs="Verdana"/>
          <w:b/>
          <w:sz w:val="20"/>
          <w:szCs w:val="20"/>
        </w:rPr>
        <w:t xml:space="preserve">Acuerdo número A-028-2021 de la Contraloría General de Cuentas, </w:t>
      </w:r>
      <w:r>
        <w:rPr>
          <w:rFonts w:ascii="Verdana" w:eastAsia="Verdana" w:hAnsi="Verdana" w:cs="Verdana"/>
          <w:sz w:val="20"/>
          <w:szCs w:val="20"/>
        </w:rPr>
        <w:t>que aprueba el Sistema Nacional de Control Interno Gubernamental, Norma 4.3 Normas Relativas de las Actividades de Control, inciso a) Establecer Políticas y Procedimientos, que indica “La máxima autoridad, a través de la unidad especializada de la entidad debe promover la elaboración de políticas y manuales de procedimientos, para cada puesto o cargo y procesos relativos a las diferentes actividades de la entidad”.</w:t>
      </w:r>
    </w:p>
    <w:p w14:paraId="47DF74CB" w14:textId="77777777" w:rsidR="00EC78F7" w:rsidRDefault="00135278">
      <w:pPr>
        <w:shd w:val="clear" w:color="auto" w:fill="FFFFFF"/>
        <w:jc w:val="both"/>
        <w:rPr>
          <w:rFonts w:ascii="Verdana" w:eastAsia="Verdana" w:hAnsi="Verdana" w:cs="Verdana"/>
          <w:sz w:val="20"/>
          <w:szCs w:val="20"/>
        </w:rPr>
      </w:pPr>
      <w:r>
        <w:rPr>
          <w:rFonts w:ascii="Verdana" w:eastAsia="Verdana" w:hAnsi="Verdana" w:cs="Verdana"/>
          <w:sz w:val="20"/>
          <w:szCs w:val="20"/>
        </w:rPr>
        <w:t>“La máxima autoridad, equipo de dirección y la unidad especializada de la entidad son responsables de revisar periódicamente las políticas y manuales de procedimientos y actualizar cuando corresponda”.</w:t>
      </w:r>
    </w:p>
    <w:p w14:paraId="629069E2" w14:textId="77777777" w:rsidR="00EC78F7" w:rsidRDefault="00EC78F7">
      <w:pPr>
        <w:ind w:right="335"/>
        <w:jc w:val="both"/>
        <w:rPr>
          <w:rFonts w:ascii="Verdana" w:eastAsia="Verdana" w:hAnsi="Verdana" w:cs="Verdana"/>
          <w:b/>
          <w:sz w:val="20"/>
          <w:szCs w:val="20"/>
        </w:rPr>
      </w:pPr>
    </w:p>
    <w:p w14:paraId="593AF0A5" w14:textId="77777777" w:rsidR="00EC78F7" w:rsidRDefault="00135278">
      <w:pPr>
        <w:pStyle w:val="Ttulo1"/>
        <w:keepLines w:val="0"/>
        <w:numPr>
          <w:ilvl w:val="0"/>
          <w:numId w:val="1"/>
        </w:numPr>
        <w:tabs>
          <w:tab w:val="left" w:pos="567"/>
        </w:tabs>
        <w:spacing w:before="0" w:after="240" w:line="276" w:lineRule="auto"/>
        <w:ind w:right="332"/>
        <w:jc w:val="both"/>
        <w:rPr>
          <w:rFonts w:ascii="Verdana" w:eastAsia="Verdana" w:hAnsi="Verdana" w:cs="Verdana"/>
          <w:color w:val="000000"/>
          <w:sz w:val="20"/>
          <w:szCs w:val="20"/>
        </w:rPr>
      </w:pPr>
      <w:bookmarkStart w:id="9" w:name="_Toc130287369"/>
      <w:r>
        <w:rPr>
          <w:rFonts w:ascii="Verdana" w:eastAsia="Verdana" w:hAnsi="Verdana" w:cs="Verdana"/>
          <w:color w:val="000000"/>
          <w:sz w:val="20"/>
          <w:szCs w:val="20"/>
        </w:rPr>
        <w:t>OBJETIVOS</w:t>
      </w:r>
      <w:bookmarkEnd w:id="9"/>
    </w:p>
    <w:p w14:paraId="452ED936" w14:textId="77777777" w:rsidR="00EC78F7" w:rsidRDefault="00135278">
      <w:pPr>
        <w:numPr>
          <w:ilvl w:val="1"/>
          <w:numId w:val="13"/>
        </w:numPr>
        <w:pBdr>
          <w:top w:val="nil"/>
          <w:left w:val="nil"/>
          <w:bottom w:val="nil"/>
          <w:right w:val="nil"/>
          <w:between w:val="nil"/>
        </w:pBdr>
        <w:spacing w:after="0" w:line="240" w:lineRule="auto"/>
        <w:rPr>
          <w:rFonts w:ascii="Verdana" w:eastAsia="Verdana" w:hAnsi="Verdana" w:cs="Verdana"/>
          <w:b/>
          <w:color w:val="000000"/>
          <w:sz w:val="20"/>
          <w:szCs w:val="20"/>
        </w:rPr>
      </w:pPr>
      <w:r>
        <w:rPr>
          <w:rFonts w:ascii="Verdana" w:eastAsia="Verdana" w:hAnsi="Verdana" w:cs="Verdana"/>
          <w:b/>
          <w:color w:val="000000"/>
          <w:sz w:val="20"/>
          <w:szCs w:val="20"/>
        </w:rPr>
        <w:t>Objetivo General</w:t>
      </w:r>
    </w:p>
    <w:p w14:paraId="314FBC58" w14:textId="77777777" w:rsidR="00EC78F7" w:rsidRDefault="00EC78F7">
      <w:pPr>
        <w:pBdr>
          <w:top w:val="nil"/>
          <w:left w:val="nil"/>
          <w:bottom w:val="nil"/>
          <w:right w:val="nil"/>
          <w:between w:val="nil"/>
        </w:pBdr>
        <w:spacing w:after="0" w:line="240" w:lineRule="auto"/>
        <w:ind w:left="1485"/>
        <w:rPr>
          <w:rFonts w:ascii="Verdana" w:eastAsia="Verdana" w:hAnsi="Verdana" w:cs="Verdana"/>
          <w:b/>
          <w:color w:val="000000"/>
          <w:sz w:val="20"/>
          <w:szCs w:val="20"/>
        </w:rPr>
      </w:pPr>
    </w:p>
    <w:p w14:paraId="5AF939A2" w14:textId="77777777" w:rsidR="00EC78F7" w:rsidRDefault="00135278">
      <w:pPr>
        <w:pBdr>
          <w:top w:val="nil"/>
          <w:left w:val="nil"/>
          <w:bottom w:val="nil"/>
          <w:right w:val="nil"/>
          <w:between w:val="nil"/>
        </w:pBdr>
        <w:tabs>
          <w:tab w:val="left" w:pos="0"/>
        </w:tabs>
        <w:spacing w:after="0" w:line="276" w:lineRule="auto"/>
        <w:ind w:left="709" w:right="332"/>
        <w:jc w:val="both"/>
        <w:rPr>
          <w:rFonts w:ascii="Verdana" w:eastAsia="Verdana" w:hAnsi="Verdana" w:cs="Verdana"/>
          <w:color w:val="000000"/>
          <w:sz w:val="20"/>
          <w:szCs w:val="20"/>
        </w:rPr>
      </w:pPr>
      <w:r>
        <w:rPr>
          <w:rFonts w:ascii="Verdana" w:eastAsia="Verdana" w:hAnsi="Verdana" w:cs="Verdana"/>
          <w:color w:val="000000"/>
          <w:sz w:val="20"/>
          <w:szCs w:val="20"/>
        </w:rPr>
        <w:t>Presentar en forma ordenada y sistemática las normas y procedimientos que permitan efectuar los procesos de adquisiciones y contrataciones que se realizan en la COPADEH.</w:t>
      </w:r>
    </w:p>
    <w:p w14:paraId="2624E880" w14:textId="77777777" w:rsidR="00EC78F7" w:rsidRDefault="00EC78F7">
      <w:pPr>
        <w:spacing w:after="0"/>
        <w:ind w:firstLine="284"/>
        <w:rPr>
          <w:rFonts w:ascii="Verdana" w:eastAsia="Verdana" w:hAnsi="Verdana" w:cs="Verdana"/>
          <w:b/>
          <w:sz w:val="20"/>
          <w:szCs w:val="20"/>
        </w:rPr>
      </w:pPr>
    </w:p>
    <w:p w14:paraId="70F83882" w14:textId="77777777" w:rsidR="00EC78F7" w:rsidRDefault="00135278">
      <w:pPr>
        <w:spacing w:after="0"/>
        <w:rPr>
          <w:rFonts w:ascii="Verdana" w:eastAsia="Verdana" w:hAnsi="Verdana" w:cs="Verdana"/>
          <w:b/>
          <w:sz w:val="20"/>
          <w:szCs w:val="20"/>
        </w:rPr>
      </w:pPr>
      <w:r>
        <w:rPr>
          <w:rFonts w:ascii="Verdana" w:eastAsia="Verdana" w:hAnsi="Verdana" w:cs="Verdana"/>
          <w:b/>
          <w:sz w:val="20"/>
          <w:szCs w:val="20"/>
        </w:rPr>
        <w:t>9.2     Objetivos Específicos</w:t>
      </w:r>
    </w:p>
    <w:p w14:paraId="7D9CD466" w14:textId="77777777" w:rsidR="00EC78F7" w:rsidRDefault="00EC78F7">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48D52F5" w14:textId="77777777" w:rsidR="00EC78F7" w:rsidRDefault="00135278">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Proveer de un marco normativo que facilite las gestiones administrativas de funcionamiento operacional con respecto a las adquisiciones de bienes, contratación de servicios y arrendamientos, materiales y suministros, en su ámbito de competencia, al personal a cargo de la Sección de Compras, como del personal en general involucrado dentro de los procesos en referencia.</w:t>
      </w:r>
    </w:p>
    <w:p w14:paraId="3CB424E5" w14:textId="77777777" w:rsidR="00EC78F7" w:rsidRDefault="00EC78F7">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65F83F41" w14:textId="77777777" w:rsidR="00EC78F7" w:rsidRDefault="00135278">
      <w:pPr>
        <w:numPr>
          <w:ilvl w:val="0"/>
          <w:numId w:val="8"/>
        </w:numPr>
        <w:pBdr>
          <w:top w:val="nil"/>
          <w:left w:val="nil"/>
          <w:bottom w:val="nil"/>
          <w:right w:val="nil"/>
          <w:between w:val="nil"/>
        </w:pBdr>
        <w:spacing w:after="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Crear lineamientos claros y básicos para la uniformidad y consistencia de la documentación, que permita la adecuada elaboración, recepción y gestión de los procesos de compras.</w:t>
      </w:r>
    </w:p>
    <w:p w14:paraId="7F9F8730" w14:textId="77777777" w:rsidR="00EC78F7" w:rsidRDefault="00EC78F7">
      <w:pPr>
        <w:pBdr>
          <w:top w:val="nil"/>
          <w:left w:val="nil"/>
          <w:bottom w:val="nil"/>
          <w:right w:val="nil"/>
          <w:between w:val="nil"/>
        </w:pBdr>
        <w:spacing w:after="0" w:line="276" w:lineRule="auto"/>
        <w:ind w:left="720"/>
        <w:jc w:val="both"/>
        <w:rPr>
          <w:rFonts w:ascii="Verdana" w:eastAsia="Verdana" w:hAnsi="Verdana" w:cs="Verdana"/>
          <w:color w:val="000000"/>
          <w:sz w:val="20"/>
          <w:szCs w:val="20"/>
        </w:rPr>
      </w:pPr>
    </w:p>
    <w:p w14:paraId="26122FD4" w14:textId="77777777" w:rsidR="00EC78F7" w:rsidRDefault="00135278">
      <w:pPr>
        <w:numPr>
          <w:ilvl w:val="0"/>
          <w:numId w:val="8"/>
        </w:numPr>
        <w:pBdr>
          <w:top w:val="nil"/>
          <w:left w:val="nil"/>
          <w:bottom w:val="nil"/>
          <w:right w:val="nil"/>
          <w:between w:val="nil"/>
        </w:pBdr>
        <w:spacing w:after="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Estructurar las actividades y responsabilidades del personal a cargo de la Sección de Compras, para la adecuada segregación de funciones del recurso humano que se posee.</w:t>
      </w:r>
    </w:p>
    <w:p w14:paraId="22C1A75E" w14:textId="77777777" w:rsidR="00EC78F7" w:rsidRDefault="00EC78F7">
      <w:pPr>
        <w:pBdr>
          <w:top w:val="nil"/>
          <w:left w:val="nil"/>
          <w:bottom w:val="nil"/>
          <w:right w:val="nil"/>
          <w:between w:val="nil"/>
        </w:pBdr>
        <w:spacing w:after="0" w:line="276" w:lineRule="auto"/>
        <w:ind w:left="720"/>
        <w:jc w:val="both"/>
        <w:rPr>
          <w:rFonts w:ascii="Verdana" w:eastAsia="Verdana" w:hAnsi="Verdana" w:cs="Verdana"/>
          <w:color w:val="000000"/>
          <w:sz w:val="20"/>
          <w:szCs w:val="20"/>
        </w:rPr>
      </w:pPr>
    </w:p>
    <w:p w14:paraId="7A3E8255" w14:textId="77777777" w:rsidR="00EC78F7" w:rsidRDefault="00135278">
      <w:pPr>
        <w:numPr>
          <w:ilvl w:val="0"/>
          <w:numId w:val="8"/>
        </w:numPr>
        <w:pBdr>
          <w:top w:val="nil"/>
          <w:left w:val="nil"/>
          <w:bottom w:val="nil"/>
          <w:right w:val="nil"/>
          <w:between w:val="nil"/>
        </w:pBdr>
        <w:spacing w:after="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Transparentar, clasificar y ordenar los procesos de adquisiciones con respecto a las solicitudes que se efectúen.</w:t>
      </w:r>
    </w:p>
    <w:p w14:paraId="4B1AF821" w14:textId="77777777" w:rsidR="009C7F38" w:rsidRDefault="009C7F38" w:rsidP="009C7F38">
      <w:pPr>
        <w:pStyle w:val="Prrafodelista"/>
        <w:rPr>
          <w:rFonts w:ascii="Verdana" w:eastAsia="Verdana" w:hAnsi="Verdana" w:cs="Verdana"/>
          <w:color w:val="000000"/>
        </w:rPr>
      </w:pPr>
    </w:p>
    <w:p w14:paraId="64ADF090" w14:textId="77777777" w:rsidR="00EC78F7" w:rsidRDefault="00EC78F7">
      <w:pPr>
        <w:pBdr>
          <w:top w:val="nil"/>
          <w:left w:val="nil"/>
          <w:bottom w:val="nil"/>
          <w:right w:val="nil"/>
          <w:between w:val="nil"/>
        </w:pBdr>
        <w:spacing w:after="0" w:line="276" w:lineRule="auto"/>
        <w:ind w:left="720"/>
        <w:jc w:val="both"/>
        <w:rPr>
          <w:rFonts w:ascii="Verdana" w:eastAsia="Verdana" w:hAnsi="Verdana" w:cs="Verdana"/>
          <w:color w:val="000000"/>
          <w:sz w:val="20"/>
          <w:szCs w:val="20"/>
        </w:rPr>
      </w:pPr>
    </w:p>
    <w:p w14:paraId="7FF2B7B3" w14:textId="77777777" w:rsidR="00EC78F7" w:rsidRDefault="00135278">
      <w:pPr>
        <w:pStyle w:val="Ttulo1"/>
        <w:keepLines w:val="0"/>
        <w:numPr>
          <w:ilvl w:val="0"/>
          <w:numId w:val="1"/>
        </w:numPr>
        <w:tabs>
          <w:tab w:val="left" w:pos="567"/>
        </w:tabs>
        <w:spacing w:before="0" w:after="24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 </w:t>
      </w:r>
      <w:bookmarkStart w:id="10" w:name="_Toc130287370"/>
      <w:r>
        <w:rPr>
          <w:rFonts w:ascii="Verdana" w:eastAsia="Verdana" w:hAnsi="Verdana" w:cs="Verdana"/>
          <w:color w:val="000000"/>
          <w:sz w:val="20"/>
          <w:szCs w:val="20"/>
        </w:rPr>
        <w:t>GENERALIDADES</w:t>
      </w:r>
      <w:bookmarkEnd w:id="10"/>
    </w:p>
    <w:p w14:paraId="1D7E43BE" w14:textId="2B37F5CF" w:rsidR="00EC78F7" w:rsidRDefault="00135278">
      <w:pPr>
        <w:numPr>
          <w:ilvl w:val="0"/>
          <w:numId w:val="10"/>
        </w:numPr>
        <w:pBdr>
          <w:top w:val="nil"/>
          <w:left w:val="nil"/>
          <w:bottom w:val="nil"/>
          <w:right w:val="nil"/>
          <w:between w:val="nil"/>
        </w:pBdr>
        <w:spacing w:after="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El presente Manual</w:t>
      </w:r>
      <w:r w:rsidR="00F07011">
        <w:rPr>
          <w:rFonts w:ascii="Verdana" w:eastAsia="Verdana" w:hAnsi="Verdana" w:cs="Verdana"/>
          <w:color w:val="000000"/>
          <w:sz w:val="20"/>
          <w:szCs w:val="20"/>
        </w:rPr>
        <w:t>,</w:t>
      </w:r>
      <w:r>
        <w:rPr>
          <w:rFonts w:ascii="Verdana" w:eastAsia="Verdana" w:hAnsi="Verdana" w:cs="Verdana"/>
          <w:color w:val="000000"/>
          <w:sz w:val="20"/>
          <w:szCs w:val="20"/>
        </w:rPr>
        <w:t xml:space="preserve"> brinda una descripción de las normas de control interno emitidas y aplicables en los procesos de adquisiciones y contrataciones de la COPADEH.</w:t>
      </w:r>
    </w:p>
    <w:p w14:paraId="0FF9914A" w14:textId="77777777" w:rsidR="00EC78F7" w:rsidRDefault="00EC78F7">
      <w:pPr>
        <w:pBdr>
          <w:top w:val="nil"/>
          <w:left w:val="nil"/>
          <w:bottom w:val="nil"/>
          <w:right w:val="nil"/>
          <w:between w:val="nil"/>
        </w:pBdr>
        <w:spacing w:after="0" w:line="276" w:lineRule="auto"/>
        <w:ind w:left="720" w:right="332"/>
        <w:jc w:val="both"/>
        <w:rPr>
          <w:rFonts w:ascii="Verdana" w:eastAsia="Verdana" w:hAnsi="Verdana" w:cs="Verdana"/>
          <w:color w:val="000000"/>
          <w:sz w:val="20"/>
          <w:szCs w:val="20"/>
        </w:rPr>
      </w:pPr>
    </w:p>
    <w:p w14:paraId="74477F5F" w14:textId="77777777" w:rsidR="00EC78F7" w:rsidRDefault="00135278">
      <w:pPr>
        <w:numPr>
          <w:ilvl w:val="0"/>
          <w:numId w:val="10"/>
        </w:numPr>
        <w:pBdr>
          <w:top w:val="nil"/>
          <w:left w:val="nil"/>
          <w:bottom w:val="nil"/>
          <w:right w:val="nil"/>
          <w:between w:val="nil"/>
        </w:pBdr>
        <w:spacing w:after="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 compone de una parte narrativa que norma el procedimiento, una matriz de procedimientos y un flujograma para facilitar la comprensión del procedimiento.</w:t>
      </w:r>
    </w:p>
    <w:p w14:paraId="75EE6841" w14:textId="77777777" w:rsidR="00EC78F7" w:rsidRDefault="00EC78F7">
      <w:pPr>
        <w:pBdr>
          <w:top w:val="nil"/>
          <w:left w:val="nil"/>
          <w:bottom w:val="nil"/>
          <w:right w:val="nil"/>
          <w:between w:val="nil"/>
        </w:pBdr>
        <w:spacing w:after="0" w:line="276" w:lineRule="auto"/>
        <w:ind w:left="720" w:right="332"/>
        <w:jc w:val="both"/>
        <w:rPr>
          <w:rFonts w:ascii="Verdana" w:eastAsia="Verdana" w:hAnsi="Verdana" w:cs="Verdana"/>
          <w:color w:val="000000"/>
          <w:sz w:val="20"/>
          <w:szCs w:val="20"/>
        </w:rPr>
      </w:pPr>
    </w:p>
    <w:p w14:paraId="5622727C" w14:textId="77777777" w:rsidR="00EC78F7" w:rsidRDefault="00135278">
      <w:pPr>
        <w:numPr>
          <w:ilvl w:val="0"/>
          <w:numId w:val="10"/>
        </w:numPr>
        <w:pBdr>
          <w:top w:val="nil"/>
          <w:left w:val="nil"/>
          <w:bottom w:val="nil"/>
          <w:right w:val="nil"/>
          <w:between w:val="nil"/>
        </w:pBdr>
        <w:spacing w:after="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y demás aspectos referidos en el presente Manual, se aplican por la Sección de Compras y deben cumplirse por todos los Funcionarios y Empleados Públicos de la COPADEH que figuren en el proceso de adquisiciones y contrataciones.</w:t>
      </w:r>
    </w:p>
    <w:p w14:paraId="028ED60B" w14:textId="77777777" w:rsidR="00EC78F7" w:rsidRDefault="00EC78F7">
      <w:pPr>
        <w:pBdr>
          <w:top w:val="nil"/>
          <w:left w:val="nil"/>
          <w:bottom w:val="nil"/>
          <w:right w:val="nil"/>
          <w:between w:val="nil"/>
        </w:pBdr>
        <w:spacing w:after="0" w:line="276" w:lineRule="auto"/>
        <w:ind w:left="720" w:right="332"/>
        <w:jc w:val="both"/>
        <w:rPr>
          <w:rFonts w:ascii="Verdana" w:eastAsia="Verdana" w:hAnsi="Verdana" w:cs="Verdana"/>
          <w:color w:val="000000"/>
          <w:sz w:val="20"/>
          <w:szCs w:val="20"/>
        </w:rPr>
      </w:pPr>
    </w:p>
    <w:p w14:paraId="3CB6130D" w14:textId="77777777" w:rsidR="00EC78F7" w:rsidRDefault="00135278">
      <w:pPr>
        <w:numPr>
          <w:ilvl w:val="0"/>
          <w:numId w:val="10"/>
        </w:numPr>
        <w:pBdr>
          <w:top w:val="nil"/>
          <w:left w:val="nil"/>
          <w:bottom w:val="nil"/>
          <w:right w:val="nil"/>
          <w:between w:val="nil"/>
        </w:pBdr>
        <w:spacing w:after="0" w:line="276" w:lineRule="auto"/>
        <w:ind w:right="335"/>
        <w:jc w:val="both"/>
        <w:rPr>
          <w:rFonts w:ascii="Verdana" w:eastAsia="Verdana" w:hAnsi="Verdana" w:cs="Verdana"/>
          <w:color w:val="000000"/>
          <w:sz w:val="20"/>
          <w:szCs w:val="20"/>
        </w:rPr>
      </w:pPr>
      <w:r>
        <w:rPr>
          <w:rFonts w:ascii="Verdana" w:eastAsia="Verdana" w:hAnsi="Verdana" w:cs="Verdana"/>
          <w:color w:val="000000"/>
          <w:sz w:val="20"/>
          <w:szCs w:val="20"/>
        </w:rPr>
        <w:t>Para el cumplimiento del objetivo del Manual, es necesario esté debidamente validado con las firmas de los responsables de la elaboración, revisión y autorización y que posteriormente el Departamento Administrativo lo socialice a lo interno de la Institución.  Esto permitirá al personal enterarse y empoderarse de sus responsabilidades como parte activa del proceso.</w:t>
      </w:r>
    </w:p>
    <w:p w14:paraId="3005B643" w14:textId="77777777" w:rsidR="009C7F38" w:rsidRDefault="009C7F38" w:rsidP="009C7F38">
      <w:pPr>
        <w:pStyle w:val="Prrafodelista"/>
        <w:rPr>
          <w:rFonts w:ascii="Verdana" w:eastAsia="Verdana" w:hAnsi="Verdana" w:cs="Verdana"/>
          <w:color w:val="000000"/>
        </w:rPr>
      </w:pPr>
    </w:p>
    <w:p w14:paraId="662DFF54" w14:textId="77777777" w:rsidR="009C7F38" w:rsidRDefault="009C7F38" w:rsidP="009C7F38">
      <w:pPr>
        <w:pBdr>
          <w:top w:val="nil"/>
          <w:left w:val="nil"/>
          <w:bottom w:val="nil"/>
          <w:right w:val="nil"/>
          <w:between w:val="nil"/>
        </w:pBdr>
        <w:spacing w:after="0" w:line="276" w:lineRule="auto"/>
        <w:ind w:left="720" w:right="335"/>
        <w:jc w:val="both"/>
        <w:rPr>
          <w:rFonts w:ascii="Verdana" w:eastAsia="Verdana" w:hAnsi="Verdana" w:cs="Verdana"/>
          <w:color w:val="000000"/>
          <w:sz w:val="20"/>
          <w:szCs w:val="20"/>
        </w:rPr>
      </w:pPr>
    </w:p>
    <w:p w14:paraId="0DA9354D" w14:textId="77777777" w:rsidR="00EC78F7" w:rsidRDefault="00EC78F7">
      <w:pPr>
        <w:pBdr>
          <w:top w:val="nil"/>
          <w:left w:val="nil"/>
          <w:bottom w:val="nil"/>
          <w:right w:val="nil"/>
          <w:between w:val="nil"/>
        </w:pBdr>
        <w:spacing w:after="0" w:line="240" w:lineRule="auto"/>
        <w:ind w:right="335"/>
        <w:rPr>
          <w:rFonts w:ascii="Verdana" w:eastAsia="Verdana" w:hAnsi="Verdana" w:cs="Verdana"/>
          <w:b/>
          <w:color w:val="000000"/>
          <w:sz w:val="20"/>
          <w:szCs w:val="20"/>
        </w:rPr>
      </w:pPr>
    </w:p>
    <w:p w14:paraId="2F6E8126" w14:textId="77777777" w:rsidR="00EC78F7" w:rsidRDefault="00135278">
      <w:pPr>
        <w:pStyle w:val="Ttulo1"/>
        <w:keepLines w:val="0"/>
        <w:numPr>
          <w:ilvl w:val="0"/>
          <w:numId w:val="1"/>
        </w:numPr>
        <w:tabs>
          <w:tab w:val="left" w:pos="567"/>
        </w:tabs>
        <w:spacing w:before="0" w:after="24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bookmarkStart w:id="11" w:name="_Toc130287371"/>
      <w:r>
        <w:rPr>
          <w:rFonts w:ascii="Verdana" w:eastAsia="Verdana" w:hAnsi="Verdana" w:cs="Verdana"/>
          <w:color w:val="000000"/>
          <w:sz w:val="20"/>
          <w:szCs w:val="20"/>
        </w:rPr>
        <w:t>ACTUALIZACIÓN DEL MANUAL</w:t>
      </w:r>
      <w:bookmarkEnd w:id="11"/>
    </w:p>
    <w:p w14:paraId="3D5D4ECB" w14:textId="349FD2F9" w:rsidR="00EC78F7" w:rsidRDefault="00135278">
      <w:pPr>
        <w:numPr>
          <w:ilvl w:val="0"/>
          <w:numId w:val="12"/>
        </w:numPr>
        <w:pBdr>
          <w:top w:val="nil"/>
          <w:left w:val="nil"/>
          <w:bottom w:val="nil"/>
          <w:right w:val="nil"/>
          <w:between w:val="nil"/>
        </w:pBdr>
        <w:tabs>
          <w:tab w:val="left" w:pos="851"/>
        </w:tabs>
        <w:spacing w:after="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Este documento fue discutido, aceptado y/o modificado por personal de la Sección de Compras y el (la) Jefe (a) Administrativo (a) que en él intervinieron, revisado por la autoridad correspondiente y entra en vigencia con la aprobación del Director Ejecutivo de la COPADEH.</w:t>
      </w:r>
    </w:p>
    <w:p w14:paraId="3FA4A03B" w14:textId="77777777" w:rsidR="00EC78F7" w:rsidRDefault="00EC78F7">
      <w:pPr>
        <w:pBdr>
          <w:top w:val="nil"/>
          <w:left w:val="nil"/>
          <w:bottom w:val="nil"/>
          <w:right w:val="nil"/>
          <w:between w:val="nil"/>
        </w:pBdr>
        <w:tabs>
          <w:tab w:val="left" w:pos="851"/>
        </w:tabs>
        <w:spacing w:after="0" w:line="276" w:lineRule="auto"/>
        <w:ind w:left="720" w:right="332"/>
        <w:jc w:val="both"/>
        <w:rPr>
          <w:rFonts w:ascii="Verdana" w:eastAsia="Verdana" w:hAnsi="Verdana" w:cs="Verdana"/>
          <w:color w:val="000000"/>
          <w:sz w:val="20"/>
          <w:szCs w:val="20"/>
        </w:rPr>
      </w:pPr>
    </w:p>
    <w:p w14:paraId="29A3D326" w14:textId="77777777" w:rsidR="00EC78F7" w:rsidRDefault="00135278">
      <w:pPr>
        <w:numPr>
          <w:ilvl w:val="0"/>
          <w:numId w:val="12"/>
        </w:numPr>
        <w:pBdr>
          <w:top w:val="nil"/>
          <w:left w:val="nil"/>
          <w:bottom w:val="nil"/>
          <w:right w:val="nil"/>
          <w:between w:val="nil"/>
        </w:pBdr>
        <w:tabs>
          <w:tab w:val="left" w:pos="851"/>
        </w:tabs>
        <w:spacing w:after="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será revisado y actualizado, cuando se presenten circunstancias que así lo aconsejen o justifiquen.</w:t>
      </w:r>
    </w:p>
    <w:p w14:paraId="0CE818DF" w14:textId="77777777" w:rsidR="00EC78F7" w:rsidRDefault="00EC78F7">
      <w:pPr>
        <w:pBdr>
          <w:top w:val="nil"/>
          <w:left w:val="nil"/>
          <w:bottom w:val="nil"/>
          <w:right w:val="nil"/>
          <w:between w:val="nil"/>
        </w:pBdr>
        <w:tabs>
          <w:tab w:val="left" w:pos="851"/>
        </w:tabs>
        <w:spacing w:after="0" w:line="276" w:lineRule="auto"/>
        <w:ind w:left="720" w:right="332"/>
        <w:jc w:val="both"/>
        <w:rPr>
          <w:rFonts w:ascii="Verdana" w:eastAsia="Verdana" w:hAnsi="Verdana" w:cs="Verdana"/>
          <w:color w:val="000000"/>
          <w:sz w:val="20"/>
          <w:szCs w:val="20"/>
        </w:rPr>
      </w:pPr>
    </w:p>
    <w:p w14:paraId="3F0EE21A" w14:textId="77777777" w:rsidR="00EC78F7" w:rsidRDefault="00135278">
      <w:pPr>
        <w:numPr>
          <w:ilvl w:val="0"/>
          <w:numId w:val="12"/>
        </w:numPr>
        <w:pBdr>
          <w:top w:val="nil"/>
          <w:left w:val="nil"/>
          <w:bottom w:val="nil"/>
          <w:right w:val="nil"/>
          <w:between w:val="nil"/>
        </w:pBdr>
        <w:tabs>
          <w:tab w:val="left" w:pos="851"/>
        </w:tabs>
        <w:spacing w:after="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3904D70A" w14:textId="77777777" w:rsidR="00EC78F7" w:rsidRDefault="00EC78F7">
      <w:pPr>
        <w:pBdr>
          <w:top w:val="nil"/>
          <w:left w:val="nil"/>
          <w:bottom w:val="nil"/>
          <w:right w:val="nil"/>
          <w:between w:val="nil"/>
        </w:pBdr>
        <w:tabs>
          <w:tab w:val="left" w:pos="851"/>
        </w:tabs>
        <w:spacing w:after="0" w:line="276" w:lineRule="auto"/>
        <w:ind w:left="720" w:right="332"/>
        <w:jc w:val="both"/>
        <w:rPr>
          <w:rFonts w:ascii="Verdana" w:eastAsia="Verdana" w:hAnsi="Verdana" w:cs="Verdana"/>
          <w:color w:val="000000"/>
          <w:sz w:val="20"/>
          <w:szCs w:val="20"/>
        </w:rPr>
      </w:pPr>
    </w:p>
    <w:p w14:paraId="09BA5B13" w14:textId="77777777" w:rsidR="00EC78F7" w:rsidRDefault="00135278">
      <w:pPr>
        <w:numPr>
          <w:ilvl w:val="0"/>
          <w:numId w:val="12"/>
        </w:numPr>
        <w:pBdr>
          <w:top w:val="nil"/>
          <w:left w:val="nil"/>
          <w:bottom w:val="nil"/>
          <w:right w:val="nil"/>
          <w:between w:val="nil"/>
        </w:pBdr>
        <w:tabs>
          <w:tab w:val="left" w:pos="851"/>
        </w:tabs>
        <w:spacing w:after="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Se distinguirán dos opciones: modificación y revisión. La modificación afectará a algunos de los puntos tratados en el Manual (de una a tres páginas); cuando haya muchas modificaciones se procederá a una nueva edición. La revisión podría generar una nueva edición.</w:t>
      </w:r>
    </w:p>
    <w:p w14:paraId="4D44A378" w14:textId="77777777" w:rsidR="00EC78F7" w:rsidRDefault="00EC78F7">
      <w:pPr>
        <w:pBdr>
          <w:top w:val="nil"/>
          <w:left w:val="nil"/>
          <w:bottom w:val="nil"/>
          <w:right w:val="nil"/>
          <w:between w:val="nil"/>
        </w:pBdr>
        <w:tabs>
          <w:tab w:val="left" w:pos="851"/>
        </w:tabs>
        <w:spacing w:after="0" w:line="276" w:lineRule="auto"/>
        <w:ind w:left="720" w:right="332"/>
        <w:jc w:val="both"/>
        <w:rPr>
          <w:rFonts w:ascii="Verdana" w:eastAsia="Verdana" w:hAnsi="Verdana" w:cs="Verdana"/>
          <w:color w:val="000000"/>
          <w:sz w:val="20"/>
          <w:szCs w:val="20"/>
        </w:rPr>
      </w:pPr>
    </w:p>
    <w:p w14:paraId="5D401BF1" w14:textId="77777777" w:rsidR="00EC78F7" w:rsidRDefault="00135278">
      <w:pPr>
        <w:numPr>
          <w:ilvl w:val="0"/>
          <w:numId w:val="12"/>
        </w:numPr>
        <w:pBdr>
          <w:top w:val="nil"/>
          <w:left w:val="nil"/>
          <w:bottom w:val="nil"/>
          <w:right w:val="nil"/>
          <w:between w:val="nil"/>
        </w:pBdr>
        <w:tabs>
          <w:tab w:val="left" w:pos="851"/>
        </w:tabs>
        <w:spacing w:after="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Las modificaciones pueden ser por iniciativa del Departamento Administrativo, la Dirección Administrativa Financiera, la Dirección Ejecutiva y otras </w:t>
      </w:r>
      <w:r>
        <w:rPr>
          <w:rFonts w:ascii="Verdana" w:eastAsia="Verdana" w:hAnsi="Verdana" w:cs="Verdana"/>
          <w:color w:val="000000"/>
          <w:sz w:val="20"/>
          <w:szCs w:val="20"/>
        </w:rPr>
        <w:lastRenderedPageBreak/>
        <w:t xml:space="preserve">dependencias involucradas, razonando sus causas, siempre que estén en el marco legal. </w:t>
      </w:r>
    </w:p>
    <w:p w14:paraId="7F7CD539" w14:textId="77777777" w:rsidR="00EC78F7" w:rsidRDefault="00EC78F7">
      <w:pPr>
        <w:pBdr>
          <w:top w:val="nil"/>
          <w:left w:val="nil"/>
          <w:bottom w:val="nil"/>
          <w:right w:val="nil"/>
          <w:between w:val="nil"/>
        </w:pBdr>
        <w:tabs>
          <w:tab w:val="left" w:pos="851"/>
        </w:tabs>
        <w:spacing w:after="0" w:line="276" w:lineRule="auto"/>
        <w:ind w:left="720" w:right="332"/>
        <w:jc w:val="both"/>
        <w:rPr>
          <w:rFonts w:ascii="Verdana" w:eastAsia="Verdana" w:hAnsi="Verdana" w:cs="Verdana"/>
          <w:color w:val="000000"/>
          <w:sz w:val="20"/>
          <w:szCs w:val="20"/>
        </w:rPr>
      </w:pPr>
    </w:p>
    <w:p w14:paraId="730CE264" w14:textId="77777777" w:rsidR="00EC78F7" w:rsidRDefault="00135278">
      <w:pPr>
        <w:numPr>
          <w:ilvl w:val="0"/>
          <w:numId w:val="12"/>
        </w:numPr>
        <w:pBdr>
          <w:top w:val="nil"/>
          <w:left w:val="nil"/>
          <w:bottom w:val="nil"/>
          <w:right w:val="nil"/>
          <w:between w:val="nil"/>
        </w:pBdr>
        <w:tabs>
          <w:tab w:val="left" w:pos="851"/>
        </w:tabs>
        <w:spacing w:after="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Para la modificación o actualización del Manual debe seguirse el procedimiento descrito en el Manual de Normas y Procedimientos de la Unidad de Planificación.</w:t>
      </w:r>
    </w:p>
    <w:p w14:paraId="50560BBD" w14:textId="77777777" w:rsidR="00EC78F7" w:rsidRDefault="00EC78F7">
      <w:pPr>
        <w:pBdr>
          <w:top w:val="nil"/>
          <w:left w:val="nil"/>
          <w:bottom w:val="nil"/>
          <w:right w:val="nil"/>
          <w:between w:val="nil"/>
        </w:pBdr>
        <w:tabs>
          <w:tab w:val="left" w:pos="851"/>
        </w:tabs>
        <w:spacing w:after="0" w:line="240" w:lineRule="auto"/>
        <w:ind w:left="720" w:right="332"/>
        <w:jc w:val="both"/>
        <w:rPr>
          <w:rFonts w:ascii="Verdana" w:eastAsia="Verdana" w:hAnsi="Verdana" w:cs="Verdana"/>
          <w:b/>
          <w:color w:val="000000"/>
          <w:sz w:val="20"/>
          <w:szCs w:val="20"/>
        </w:rPr>
      </w:pPr>
    </w:p>
    <w:p w14:paraId="100D43C7" w14:textId="77777777" w:rsidR="00EC78F7" w:rsidRDefault="00135278">
      <w:pPr>
        <w:pStyle w:val="Ttulo1"/>
        <w:keepLines w:val="0"/>
        <w:numPr>
          <w:ilvl w:val="0"/>
          <w:numId w:val="1"/>
        </w:numPr>
        <w:tabs>
          <w:tab w:val="left" w:pos="567"/>
        </w:tabs>
        <w:spacing w:before="0" w:after="240" w:line="276" w:lineRule="auto"/>
        <w:ind w:right="332"/>
        <w:jc w:val="both"/>
        <w:rPr>
          <w:rFonts w:ascii="Verdana" w:eastAsia="Verdana" w:hAnsi="Verdana" w:cs="Verdana"/>
          <w:color w:val="000000"/>
          <w:sz w:val="20"/>
          <w:szCs w:val="20"/>
        </w:rPr>
      </w:pPr>
      <w:r>
        <w:rPr>
          <w:rFonts w:ascii="Verdana" w:eastAsia="Verdana" w:hAnsi="Verdana" w:cs="Verdana"/>
          <w:smallCaps/>
          <w:color w:val="000000"/>
          <w:sz w:val="20"/>
          <w:szCs w:val="20"/>
        </w:rPr>
        <w:t xml:space="preserve"> </w:t>
      </w:r>
      <w:bookmarkStart w:id="12" w:name="_Toc130287372"/>
      <w:r>
        <w:rPr>
          <w:rFonts w:ascii="Verdana" w:eastAsia="Verdana" w:hAnsi="Verdana" w:cs="Verdana"/>
          <w:smallCaps/>
          <w:color w:val="000000"/>
          <w:sz w:val="20"/>
          <w:szCs w:val="20"/>
        </w:rPr>
        <w:t>A</w:t>
      </w:r>
      <w:r>
        <w:rPr>
          <w:rFonts w:ascii="Verdana" w:eastAsia="Verdana" w:hAnsi="Verdana" w:cs="Verdana"/>
          <w:color w:val="000000"/>
          <w:sz w:val="20"/>
          <w:szCs w:val="20"/>
        </w:rPr>
        <w:t>LCANCE O ÁREAS DE APLICACIÓN</w:t>
      </w:r>
      <w:bookmarkEnd w:id="12"/>
    </w:p>
    <w:p w14:paraId="67EDF545" w14:textId="77777777" w:rsidR="00EC78F7" w:rsidRDefault="00135278">
      <w:pPr>
        <w:spacing w:after="0"/>
        <w:ind w:left="720" w:right="332"/>
        <w:jc w:val="both"/>
        <w:rPr>
          <w:rFonts w:ascii="Verdana" w:eastAsia="Verdana" w:hAnsi="Verdana" w:cs="Verdana"/>
          <w:sz w:val="20"/>
          <w:szCs w:val="20"/>
        </w:rPr>
      </w:pPr>
      <w:r>
        <w:rPr>
          <w:rFonts w:ascii="Verdana" w:eastAsia="Verdana" w:hAnsi="Verdana" w:cs="Verdana"/>
          <w:sz w:val="20"/>
          <w:szCs w:val="20"/>
        </w:rPr>
        <w:t>Las políticas, normas, procedimientos, criterios y demás aspectos referidos, se aplican al control y cumplimiento de los procesos relativos a las adquisiciones y contrataciones, según se regulan en el presente Manual.</w:t>
      </w:r>
    </w:p>
    <w:p w14:paraId="2EE738F3" w14:textId="77777777" w:rsidR="00EC78F7" w:rsidRDefault="00EC78F7">
      <w:pPr>
        <w:spacing w:after="0"/>
        <w:ind w:left="709" w:right="332"/>
        <w:jc w:val="both"/>
        <w:rPr>
          <w:rFonts w:ascii="Verdana" w:eastAsia="Verdana" w:hAnsi="Verdana" w:cs="Verdana"/>
          <w:sz w:val="20"/>
          <w:szCs w:val="20"/>
        </w:rPr>
      </w:pPr>
    </w:p>
    <w:p w14:paraId="778096CB" w14:textId="77777777" w:rsidR="00EC78F7" w:rsidRDefault="00135278">
      <w:pPr>
        <w:ind w:left="709" w:right="332"/>
        <w:jc w:val="both"/>
        <w:rPr>
          <w:rFonts w:ascii="Verdana" w:eastAsia="Verdana" w:hAnsi="Verdana" w:cs="Verdana"/>
          <w:sz w:val="20"/>
          <w:szCs w:val="20"/>
        </w:rPr>
      </w:pPr>
      <w:r>
        <w:rPr>
          <w:rFonts w:ascii="Verdana" w:eastAsia="Verdana" w:hAnsi="Verdana" w:cs="Verdana"/>
          <w:sz w:val="20"/>
          <w:szCs w:val="20"/>
        </w:rPr>
        <w:t>Cualquier disposición contraria a lo establecido en la Ley de Contrataciones del Estado y su Reglamento, ambos con sus Reformas, no tendrá validez alguna y deberá ser sometida a revisión y/o enmienda en el momento que sea identificada.</w:t>
      </w:r>
    </w:p>
    <w:p w14:paraId="1B25E5C1" w14:textId="77777777" w:rsidR="00EC78F7" w:rsidRDefault="00135278">
      <w:pPr>
        <w:pStyle w:val="Ttulo1"/>
        <w:keepLines w:val="0"/>
        <w:numPr>
          <w:ilvl w:val="0"/>
          <w:numId w:val="1"/>
        </w:numPr>
        <w:tabs>
          <w:tab w:val="left" w:pos="567"/>
        </w:tabs>
        <w:spacing w:before="0" w:after="240" w:line="276" w:lineRule="auto"/>
        <w:ind w:right="332"/>
        <w:jc w:val="both"/>
        <w:rPr>
          <w:rFonts w:ascii="Verdana" w:eastAsia="Verdana" w:hAnsi="Verdana" w:cs="Verdana"/>
          <w:color w:val="000000"/>
          <w:sz w:val="20"/>
          <w:szCs w:val="20"/>
        </w:rPr>
      </w:pPr>
      <w:r>
        <w:rPr>
          <w:rFonts w:ascii="Verdana" w:eastAsia="Verdana" w:hAnsi="Verdana" w:cs="Verdana"/>
          <w:sz w:val="20"/>
          <w:szCs w:val="20"/>
        </w:rPr>
        <w:t xml:space="preserve"> </w:t>
      </w:r>
      <w:bookmarkStart w:id="13" w:name="_Toc130287373"/>
      <w:r>
        <w:rPr>
          <w:rFonts w:ascii="Verdana" w:eastAsia="Verdana" w:hAnsi="Verdana" w:cs="Verdana"/>
          <w:color w:val="000000"/>
          <w:sz w:val="20"/>
          <w:szCs w:val="20"/>
        </w:rPr>
        <w:t>NORMAS GENERALES DE ADQUISICIONES Y CONTRATACIONES</w:t>
      </w:r>
      <w:bookmarkEnd w:id="13"/>
    </w:p>
    <w:p w14:paraId="17EBE845" w14:textId="77777777" w:rsidR="00EC78F7" w:rsidRDefault="00135278">
      <w:pPr>
        <w:spacing w:after="0" w:line="240" w:lineRule="auto"/>
        <w:ind w:left="567"/>
        <w:jc w:val="both"/>
        <w:rPr>
          <w:rFonts w:ascii="Verdana" w:eastAsia="Verdana" w:hAnsi="Verdana" w:cs="Verdana"/>
          <w:b/>
          <w:sz w:val="20"/>
          <w:szCs w:val="20"/>
        </w:rPr>
      </w:pPr>
      <w:r>
        <w:rPr>
          <w:rFonts w:ascii="Verdana" w:eastAsia="Verdana" w:hAnsi="Verdana" w:cs="Verdana"/>
          <w:b/>
          <w:sz w:val="20"/>
          <w:szCs w:val="20"/>
        </w:rPr>
        <w:t>14.1 NORMAS PARA EL DEPARTAMENTO ADMINISTRATIVO</w:t>
      </w:r>
    </w:p>
    <w:p w14:paraId="503A59A9" w14:textId="77777777" w:rsidR="00EC78F7" w:rsidRDefault="00EC78F7">
      <w:pPr>
        <w:spacing w:after="0" w:line="240" w:lineRule="auto"/>
        <w:jc w:val="both"/>
        <w:rPr>
          <w:rFonts w:ascii="Verdana" w:eastAsia="Verdana" w:hAnsi="Verdana" w:cs="Verdana"/>
          <w:b/>
          <w:sz w:val="20"/>
          <w:szCs w:val="20"/>
        </w:rPr>
      </w:pPr>
    </w:p>
    <w:p w14:paraId="698E83E1" w14:textId="77777777" w:rsidR="00EC78F7" w:rsidRDefault="00135278">
      <w:pPr>
        <w:spacing w:after="0" w:line="240" w:lineRule="auto"/>
        <w:ind w:left="360"/>
        <w:jc w:val="both"/>
        <w:rPr>
          <w:rFonts w:ascii="Verdana" w:eastAsia="Verdana" w:hAnsi="Verdana" w:cs="Verdana"/>
          <w:sz w:val="20"/>
          <w:szCs w:val="20"/>
        </w:rPr>
      </w:pPr>
      <w:r>
        <w:rPr>
          <w:rFonts w:ascii="Verdana" w:eastAsia="Verdana" w:hAnsi="Verdana" w:cs="Verdana"/>
          <w:sz w:val="20"/>
          <w:szCs w:val="20"/>
        </w:rPr>
        <w:t xml:space="preserve">El (la) Jefe (a) Departamento Administrativo (a) en su función de Autoridad Competente, es el encargado de dar cumplimiento a las normas siguientes: </w:t>
      </w:r>
    </w:p>
    <w:p w14:paraId="1B6646A0" w14:textId="77777777" w:rsidR="00EC78F7" w:rsidRDefault="00EC78F7">
      <w:pPr>
        <w:spacing w:after="0" w:line="240" w:lineRule="auto"/>
        <w:ind w:left="360"/>
        <w:jc w:val="both"/>
        <w:rPr>
          <w:rFonts w:ascii="Verdana" w:eastAsia="Verdana" w:hAnsi="Verdana" w:cs="Verdana"/>
          <w:sz w:val="20"/>
          <w:szCs w:val="20"/>
        </w:rPr>
      </w:pPr>
    </w:p>
    <w:p w14:paraId="3DB03394" w14:textId="77777777" w:rsidR="00EC78F7" w:rsidRDefault="00135278">
      <w:pPr>
        <w:numPr>
          <w:ilvl w:val="0"/>
          <w:numId w:val="14"/>
        </w:numPr>
        <w:pBdr>
          <w:top w:val="nil"/>
          <w:left w:val="nil"/>
          <w:bottom w:val="nil"/>
          <w:right w:val="nil"/>
          <w:between w:val="nil"/>
        </w:pBdr>
        <w:spacing w:after="0" w:line="276" w:lineRule="auto"/>
        <w:ind w:hanging="360"/>
        <w:jc w:val="both"/>
        <w:rPr>
          <w:rFonts w:ascii="Verdana" w:eastAsia="Verdana" w:hAnsi="Verdana" w:cs="Verdana"/>
          <w:color w:val="000000"/>
          <w:sz w:val="20"/>
          <w:szCs w:val="20"/>
        </w:rPr>
      </w:pPr>
      <w:r>
        <w:rPr>
          <w:rFonts w:ascii="Verdana" w:eastAsia="Verdana" w:hAnsi="Verdana" w:cs="Verdana"/>
          <w:color w:val="000000"/>
          <w:sz w:val="20"/>
          <w:szCs w:val="20"/>
        </w:rPr>
        <w:t xml:space="preserve">Supervisión, evaluación, control y autorización de los procesos de adquisiciones y contrataciones requeridas por las distintas dependencias de </w:t>
      </w:r>
      <w:r w:rsidR="00BC1CF4">
        <w:rPr>
          <w:rFonts w:ascii="Verdana" w:eastAsia="Verdana" w:hAnsi="Verdana" w:cs="Verdana"/>
          <w:color w:val="000000"/>
          <w:sz w:val="20"/>
          <w:szCs w:val="20"/>
        </w:rPr>
        <w:t xml:space="preserve">la </w:t>
      </w:r>
      <w:r>
        <w:rPr>
          <w:rFonts w:ascii="Verdana" w:eastAsia="Verdana" w:hAnsi="Verdana" w:cs="Verdana"/>
          <w:color w:val="000000"/>
          <w:sz w:val="20"/>
          <w:szCs w:val="20"/>
        </w:rPr>
        <w:t>COPADEH, con observancia de administrar adecuadamente la operatoria de los Sistemas Gubernamentales aplicables.</w:t>
      </w:r>
    </w:p>
    <w:p w14:paraId="2BB78B3C" w14:textId="77777777" w:rsidR="00EC78F7" w:rsidRDefault="00EC78F7">
      <w:pPr>
        <w:pBdr>
          <w:top w:val="nil"/>
          <w:left w:val="nil"/>
          <w:bottom w:val="nil"/>
          <w:right w:val="nil"/>
          <w:between w:val="nil"/>
        </w:pBdr>
        <w:spacing w:after="0" w:line="276" w:lineRule="auto"/>
        <w:ind w:left="644"/>
        <w:jc w:val="both"/>
        <w:rPr>
          <w:rFonts w:ascii="Verdana" w:eastAsia="Verdana" w:hAnsi="Verdana" w:cs="Verdana"/>
          <w:color w:val="000000"/>
          <w:sz w:val="20"/>
          <w:szCs w:val="20"/>
        </w:rPr>
      </w:pPr>
    </w:p>
    <w:p w14:paraId="3B6547CD" w14:textId="77777777" w:rsidR="00EC78F7" w:rsidRDefault="00135278">
      <w:pPr>
        <w:numPr>
          <w:ilvl w:val="0"/>
          <w:numId w:val="1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Responsable de cursar a los niveles superiores jerárquicos, la obtención de autorización, cuando corresponda conforme a resolución, las propuestas de manuales de normas y procedimientos y/o modificaciones de éstos, relativos al área administrativa, su divulgación y capacitación al personal, para la adecuada implementación y aplicación de las funciones y actividades asignadas, así como de las modificaciones que por causa de cotidiana eventualidad sean necesarias realizar.</w:t>
      </w:r>
    </w:p>
    <w:p w14:paraId="3780567E" w14:textId="77777777" w:rsidR="00EC78F7" w:rsidRDefault="00EC78F7">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51830381" w14:textId="77777777" w:rsidR="00EC78F7" w:rsidRDefault="00EB39FD">
      <w:pPr>
        <w:numPr>
          <w:ilvl w:val="0"/>
          <w:numId w:val="1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sdt>
        <w:sdtPr>
          <w:tag w:val="goog_rdk_3"/>
          <w:id w:val="-1959329964"/>
        </w:sdtPr>
        <w:sdtEndPr/>
        <w:sdtContent/>
      </w:sdt>
      <w:r w:rsidR="00135278">
        <w:rPr>
          <w:rFonts w:ascii="Verdana" w:eastAsia="Verdana" w:hAnsi="Verdana" w:cs="Verdana"/>
          <w:color w:val="000000"/>
          <w:sz w:val="20"/>
          <w:szCs w:val="20"/>
        </w:rPr>
        <w:t>Delimit</w:t>
      </w:r>
      <w:r w:rsidR="005E7C20">
        <w:rPr>
          <w:rFonts w:ascii="Verdana" w:eastAsia="Verdana" w:hAnsi="Verdana" w:cs="Verdana"/>
          <w:color w:val="000000"/>
          <w:sz w:val="20"/>
          <w:szCs w:val="20"/>
        </w:rPr>
        <w:t xml:space="preserve">a </w:t>
      </w:r>
      <w:r w:rsidR="00135278">
        <w:rPr>
          <w:rFonts w:ascii="Verdana" w:eastAsia="Verdana" w:hAnsi="Verdana" w:cs="Verdana"/>
          <w:color w:val="000000"/>
          <w:sz w:val="20"/>
          <w:szCs w:val="20"/>
        </w:rPr>
        <w:t>cuidadosamente los procesos de Compras, de modo que exista independencia y separación entre está ultima y las direcciones solicitantes, de tal forma que cada dirección tenga claramente definido el campo de competencia con respecto a los procesos.</w:t>
      </w:r>
    </w:p>
    <w:p w14:paraId="2A2A3CA3" w14:textId="77777777" w:rsidR="00EC78F7" w:rsidRDefault="00EC78F7">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31650BB6" w14:textId="77777777" w:rsidR="00EC78F7" w:rsidRDefault="00135278">
      <w:pPr>
        <w:numPr>
          <w:ilvl w:val="0"/>
          <w:numId w:val="1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lastRenderedPageBreak/>
        <w:t>Revisar el Plan Anual de Compras de la Entidad y trasladar a la Dirección Ejecutiva o Despacho Superior, para la aprobación correspondiente.</w:t>
      </w:r>
    </w:p>
    <w:p w14:paraId="0C7F1E6F" w14:textId="77777777" w:rsidR="00EC78F7" w:rsidRDefault="00EC78F7">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3BF4F96" w14:textId="77777777" w:rsidR="00EC78F7" w:rsidRDefault="00135278">
      <w:pPr>
        <w:numPr>
          <w:ilvl w:val="0"/>
          <w:numId w:val="1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Realizar en los sistemas respectivos, las autorizaciones correspondientes, dentro el plazo establecido en la normativa vigente.</w:t>
      </w:r>
    </w:p>
    <w:p w14:paraId="5D5CD700" w14:textId="77777777" w:rsidR="00EC78F7" w:rsidRDefault="00EC78F7">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4DB10CF7" w14:textId="6AD6A5BE" w:rsidR="00EC78F7" w:rsidRDefault="00135278">
      <w:pPr>
        <w:numPr>
          <w:ilvl w:val="0"/>
          <w:numId w:val="14"/>
        </w:numPr>
        <w:pBdr>
          <w:top w:val="nil"/>
          <w:left w:val="nil"/>
          <w:bottom w:val="nil"/>
          <w:right w:val="nil"/>
          <w:between w:val="nil"/>
        </w:pBdr>
        <w:spacing w:after="120" w:line="240" w:lineRule="auto"/>
        <w:ind w:hanging="360"/>
        <w:jc w:val="both"/>
        <w:rPr>
          <w:rFonts w:ascii="Verdana" w:eastAsia="Verdana" w:hAnsi="Verdana" w:cs="Verdana"/>
          <w:color w:val="000000"/>
          <w:sz w:val="20"/>
          <w:szCs w:val="20"/>
        </w:rPr>
      </w:pPr>
      <w:r>
        <w:rPr>
          <w:rFonts w:ascii="Verdana" w:eastAsia="Verdana" w:hAnsi="Verdana" w:cs="Verdana"/>
          <w:color w:val="000000"/>
          <w:sz w:val="20"/>
          <w:szCs w:val="20"/>
        </w:rPr>
        <w:t>Los casos no previstos en cualquiera de las modalidades de adquisiciones y cont</w:t>
      </w:r>
      <w:r w:rsidR="00F431E8">
        <w:rPr>
          <w:rFonts w:ascii="Verdana" w:eastAsia="Verdana" w:hAnsi="Verdana" w:cs="Verdana"/>
          <w:color w:val="000000"/>
          <w:sz w:val="20"/>
          <w:szCs w:val="20"/>
        </w:rPr>
        <w:t>rataciones, se resolverán por la</w:t>
      </w:r>
      <w:r>
        <w:rPr>
          <w:rFonts w:ascii="Verdana" w:eastAsia="Verdana" w:hAnsi="Verdana" w:cs="Verdana"/>
          <w:color w:val="000000"/>
          <w:sz w:val="20"/>
          <w:szCs w:val="20"/>
        </w:rPr>
        <w:t xml:space="preserve"> Dirección Administrativa Financiera y/o Dirección Ejecutiva en el campo de su competencia.</w:t>
      </w:r>
    </w:p>
    <w:p w14:paraId="1C4B4423" w14:textId="77777777" w:rsidR="00EC78F7" w:rsidRDefault="00EC78F7">
      <w:pPr>
        <w:pBdr>
          <w:top w:val="nil"/>
          <w:left w:val="nil"/>
          <w:bottom w:val="nil"/>
          <w:right w:val="nil"/>
          <w:between w:val="nil"/>
        </w:pBdr>
        <w:spacing w:after="0" w:line="240" w:lineRule="auto"/>
        <w:ind w:left="644"/>
        <w:jc w:val="both"/>
        <w:rPr>
          <w:rFonts w:ascii="Verdana" w:eastAsia="Verdana" w:hAnsi="Verdana" w:cs="Verdana"/>
          <w:color w:val="000000"/>
          <w:sz w:val="20"/>
          <w:szCs w:val="20"/>
        </w:rPr>
      </w:pPr>
    </w:p>
    <w:p w14:paraId="0E81B57B" w14:textId="77777777" w:rsidR="00EC78F7" w:rsidRDefault="00135278">
      <w:pPr>
        <w:numPr>
          <w:ilvl w:val="1"/>
          <w:numId w:val="5"/>
        </w:numPr>
        <w:pBdr>
          <w:top w:val="nil"/>
          <w:left w:val="nil"/>
          <w:bottom w:val="nil"/>
          <w:right w:val="nil"/>
          <w:between w:val="nil"/>
        </w:pBdr>
        <w:spacing w:after="0" w:line="240" w:lineRule="auto"/>
        <w:jc w:val="both"/>
        <w:rPr>
          <w:rFonts w:ascii="Verdana" w:eastAsia="Verdana" w:hAnsi="Verdana" w:cs="Verdana"/>
          <w:b/>
          <w:color w:val="000000"/>
        </w:rPr>
      </w:pPr>
      <w:r>
        <w:rPr>
          <w:rFonts w:ascii="Verdana" w:eastAsia="Verdana" w:hAnsi="Verdana" w:cs="Verdana"/>
          <w:b/>
          <w:color w:val="000000"/>
          <w:sz w:val="20"/>
          <w:szCs w:val="20"/>
        </w:rPr>
        <w:t xml:space="preserve">NORMAS PARA LA SECCIÓN DE COMPRAS   </w:t>
      </w:r>
    </w:p>
    <w:p w14:paraId="211BDD18" w14:textId="77777777" w:rsidR="00EC78F7" w:rsidRDefault="00EC78F7">
      <w:pPr>
        <w:spacing w:after="0"/>
        <w:ind w:left="360"/>
        <w:jc w:val="both"/>
        <w:rPr>
          <w:rFonts w:ascii="Verdana" w:eastAsia="Verdana" w:hAnsi="Verdana" w:cs="Verdana"/>
          <w:sz w:val="20"/>
          <w:szCs w:val="20"/>
        </w:rPr>
      </w:pPr>
    </w:p>
    <w:p w14:paraId="44FD980B" w14:textId="77777777" w:rsidR="00EC78F7" w:rsidRDefault="00135278">
      <w:pPr>
        <w:ind w:left="360"/>
        <w:jc w:val="both"/>
        <w:rPr>
          <w:rFonts w:ascii="Verdana" w:eastAsia="Verdana" w:hAnsi="Verdana" w:cs="Verdana"/>
          <w:sz w:val="20"/>
          <w:szCs w:val="20"/>
        </w:rPr>
      </w:pPr>
      <w:r>
        <w:rPr>
          <w:rFonts w:ascii="Verdana" w:eastAsia="Verdana" w:hAnsi="Verdana" w:cs="Verdana"/>
          <w:sz w:val="20"/>
          <w:szCs w:val="20"/>
        </w:rPr>
        <w:t xml:space="preserve">El Encargado (a) de Compras es el </w:t>
      </w:r>
      <w:r>
        <w:rPr>
          <w:rFonts w:ascii="Verdana" w:eastAsia="Verdana" w:hAnsi="Verdana" w:cs="Verdana"/>
          <w:color w:val="000000"/>
          <w:sz w:val="20"/>
          <w:szCs w:val="20"/>
        </w:rPr>
        <w:t>responsable</w:t>
      </w:r>
      <w:r>
        <w:rPr>
          <w:rFonts w:ascii="Verdana" w:eastAsia="Verdana" w:hAnsi="Verdana" w:cs="Verdana"/>
          <w:sz w:val="20"/>
          <w:szCs w:val="20"/>
        </w:rPr>
        <w:t xml:space="preserve"> del cumplimiento de las normas siguientes: </w:t>
      </w:r>
    </w:p>
    <w:p w14:paraId="4FBEABEC"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Observancia y aplicación de los procesos establecidos en el presente Manual y en la Ley de Contrataciones del Estado y su Reglamento, para las adquisiciones y contrataciones que sean requeridas por las diferentes Direcciones, Departamentos y Unidades de la COPADEH.</w:t>
      </w:r>
    </w:p>
    <w:p w14:paraId="60D652FA" w14:textId="77777777" w:rsidR="00EC78F7" w:rsidRDefault="00EC78F7">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193A1D49"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Archivar solamente en medios magnéticos, la documentación de respaldo de las operaciones que realice, para evitar la duplicidad de documentación, en virtud que el expediente en original se resguardará en el Departamento Financiero. Para el efecto, la Sección de Compras utilizará como metodología; el escaneo del expediente original, previo a la entrega o envío al Departamento Financiero para el pago correspondiente, en un orden lógico, del ejercicio fiscal actual y del inmediato anterior, que permita su fácil acceso y consulta, de tal manera que facilite la rendición de cuentas, debiendo adoptarse medidas de salvaguarda contra riesgos de pérdidas en el almacenamiento de datos. Toda la documentación digitalizada hasta el proceso correspondiente de adquisiciones y contrataciones, debe mantenerse por el tiempo establecido en las leyes específicas.</w:t>
      </w:r>
    </w:p>
    <w:p w14:paraId="6582328A" w14:textId="77777777" w:rsidR="00EC78F7" w:rsidRDefault="00EC78F7">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4ED9BABD"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Contar con la documentación suficiente y competente que respalde todas las operaciones que se realicen ante la Sección de Compras, cualquiera que sea su naturaleza, conforme se regula en la presente normativa.</w:t>
      </w:r>
    </w:p>
    <w:p w14:paraId="11DDC000" w14:textId="77777777" w:rsidR="00EC78F7" w:rsidRDefault="00EC78F7">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31B8397"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 xml:space="preserve">En los procesos de adquisiciones y contrataciones es necesario que se cumpla con lo siguiente: </w:t>
      </w:r>
    </w:p>
    <w:p w14:paraId="5193E530" w14:textId="77777777" w:rsidR="00EC78F7" w:rsidRDefault="00EC78F7">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31CC3829" w14:textId="77777777" w:rsidR="00EC78F7" w:rsidRDefault="00135278">
      <w:pPr>
        <w:numPr>
          <w:ilvl w:val="0"/>
          <w:numId w:val="15"/>
        </w:numPr>
        <w:pBdr>
          <w:top w:val="nil"/>
          <w:left w:val="nil"/>
          <w:bottom w:val="nil"/>
          <w:right w:val="nil"/>
          <w:between w:val="nil"/>
        </w:pBdr>
        <w:spacing w:after="0" w:line="276" w:lineRule="auto"/>
        <w:ind w:left="2268"/>
        <w:jc w:val="both"/>
        <w:rPr>
          <w:rFonts w:ascii="Verdana" w:eastAsia="Verdana" w:hAnsi="Verdana" w:cs="Verdana"/>
          <w:color w:val="000000"/>
          <w:sz w:val="20"/>
          <w:szCs w:val="20"/>
        </w:rPr>
      </w:pPr>
      <w:r>
        <w:rPr>
          <w:rFonts w:ascii="Verdana" w:eastAsia="Verdana" w:hAnsi="Verdana" w:cs="Verdana"/>
          <w:color w:val="000000"/>
          <w:sz w:val="20"/>
          <w:szCs w:val="20"/>
        </w:rPr>
        <w:t>Llevar su propio control de los Requerimientos de Compra.</w:t>
      </w:r>
    </w:p>
    <w:p w14:paraId="02933F96" w14:textId="77777777" w:rsidR="00EC78F7" w:rsidRDefault="00135278">
      <w:pPr>
        <w:numPr>
          <w:ilvl w:val="0"/>
          <w:numId w:val="15"/>
        </w:numPr>
        <w:pBdr>
          <w:top w:val="nil"/>
          <w:left w:val="nil"/>
          <w:bottom w:val="nil"/>
          <w:right w:val="nil"/>
          <w:between w:val="nil"/>
        </w:pBdr>
        <w:spacing w:after="0" w:line="276" w:lineRule="auto"/>
        <w:ind w:left="2268"/>
        <w:jc w:val="both"/>
        <w:rPr>
          <w:rFonts w:ascii="Verdana" w:eastAsia="Verdana" w:hAnsi="Verdana" w:cs="Verdana"/>
          <w:color w:val="FF0000"/>
          <w:sz w:val="20"/>
          <w:szCs w:val="20"/>
        </w:rPr>
      </w:pPr>
      <w:r>
        <w:rPr>
          <w:rFonts w:ascii="Verdana" w:eastAsia="Verdana" w:hAnsi="Verdana" w:cs="Verdana"/>
          <w:color w:val="000000"/>
          <w:sz w:val="20"/>
          <w:szCs w:val="20"/>
        </w:rPr>
        <w:t xml:space="preserve">Asignación de expedientes para cotizar. </w:t>
      </w:r>
    </w:p>
    <w:p w14:paraId="65FB03EE" w14:textId="77777777" w:rsidR="00EC78F7" w:rsidRDefault="00135278">
      <w:pPr>
        <w:numPr>
          <w:ilvl w:val="0"/>
          <w:numId w:val="15"/>
        </w:numPr>
        <w:pBdr>
          <w:top w:val="nil"/>
          <w:left w:val="nil"/>
          <w:bottom w:val="nil"/>
          <w:right w:val="nil"/>
          <w:between w:val="nil"/>
        </w:pBdr>
        <w:spacing w:after="0" w:line="276" w:lineRule="auto"/>
        <w:ind w:left="2268"/>
        <w:jc w:val="both"/>
        <w:rPr>
          <w:rFonts w:ascii="Verdana" w:eastAsia="Verdana" w:hAnsi="Verdana" w:cs="Verdana"/>
          <w:color w:val="FF0000"/>
          <w:sz w:val="20"/>
          <w:szCs w:val="20"/>
        </w:rPr>
      </w:pPr>
      <w:r>
        <w:rPr>
          <w:rFonts w:ascii="Verdana" w:eastAsia="Verdana" w:hAnsi="Verdana" w:cs="Verdana"/>
          <w:color w:val="000000"/>
          <w:sz w:val="20"/>
          <w:szCs w:val="20"/>
        </w:rPr>
        <w:t>Solicitud de Autorización previo a adjudicar.</w:t>
      </w:r>
    </w:p>
    <w:p w14:paraId="69D2A245" w14:textId="77777777" w:rsidR="00EC78F7" w:rsidRDefault="00135278">
      <w:pPr>
        <w:numPr>
          <w:ilvl w:val="0"/>
          <w:numId w:val="15"/>
        </w:numPr>
        <w:pBdr>
          <w:top w:val="nil"/>
          <w:left w:val="nil"/>
          <w:bottom w:val="nil"/>
          <w:right w:val="nil"/>
          <w:between w:val="nil"/>
        </w:pBdr>
        <w:spacing w:after="0" w:line="276" w:lineRule="auto"/>
        <w:ind w:left="2268"/>
        <w:jc w:val="both"/>
        <w:rPr>
          <w:rFonts w:ascii="Verdana" w:eastAsia="Verdana" w:hAnsi="Verdana" w:cs="Verdana"/>
          <w:color w:val="FF0000"/>
          <w:sz w:val="20"/>
          <w:szCs w:val="20"/>
        </w:rPr>
      </w:pPr>
      <w:r>
        <w:rPr>
          <w:rFonts w:ascii="Verdana" w:eastAsia="Verdana" w:hAnsi="Verdana" w:cs="Verdana"/>
          <w:color w:val="000000"/>
          <w:sz w:val="20"/>
          <w:szCs w:val="20"/>
        </w:rPr>
        <w:lastRenderedPageBreak/>
        <w:t>Traslado de expedientes al Departamento Financiero, para pago a través de CUR.</w:t>
      </w:r>
    </w:p>
    <w:p w14:paraId="50A8159F" w14:textId="77777777" w:rsidR="00EC78F7" w:rsidRDefault="00135278">
      <w:pPr>
        <w:numPr>
          <w:ilvl w:val="0"/>
          <w:numId w:val="15"/>
        </w:numPr>
        <w:pBdr>
          <w:top w:val="nil"/>
          <w:left w:val="nil"/>
          <w:bottom w:val="nil"/>
          <w:right w:val="nil"/>
          <w:between w:val="nil"/>
        </w:pBdr>
        <w:spacing w:after="0" w:line="276" w:lineRule="auto"/>
        <w:ind w:left="2268"/>
        <w:jc w:val="both"/>
        <w:rPr>
          <w:rFonts w:ascii="Verdana" w:eastAsia="Verdana" w:hAnsi="Verdana" w:cs="Verdana"/>
          <w:color w:val="FF0000"/>
          <w:sz w:val="20"/>
          <w:szCs w:val="20"/>
        </w:rPr>
      </w:pPr>
      <w:r>
        <w:rPr>
          <w:rFonts w:ascii="Verdana" w:eastAsia="Verdana" w:hAnsi="Verdana" w:cs="Verdana"/>
          <w:color w:val="000000"/>
          <w:sz w:val="20"/>
          <w:szCs w:val="20"/>
        </w:rPr>
        <w:t>Otros que se consideren necesarios. Los controles mencionados podrán ser en forma física y/o electrónica. Dichos controles, se almacenarán y resguardarán por el Encargado (a) de Compras.</w:t>
      </w:r>
    </w:p>
    <w:p w14:paraId="5B524575" w14:textId="77777777" w:rsidR="00EC78F7" w:rsidRDefault="00EC78F7">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7E3F8B64"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Registrar en el momento oportuno las operaciones de entrada, traslado, devolución, resguardo y salidas de expedientes de compras y corroborar que cuente con la documentación de soporte</w:t>
      </w:r>
      <w:sdt>
        <w:sdtPr>
          <w:tag w:val="goog_rdk_4"/>
          <w:id w:val="-1240243472"/>
        </w:sdtPr>
        <w:sdtEndPr/>
        <w:sdtContent/>
      </w:sdt>
      <w:r w:rsidR="00F84290">
        <w:t xml:space="preserve"> </w:t>
      </w:r>
      <w:r w:rsidR="00F84290">
        <w:rPr>
          <w:rFonts w:ascii="Verdana" w:eastAsia="Verdana" w:hAnsi="Verdana" w:cs="Verdana"/>
          <w:color w:val="000000"/>
          <w:sz w:val="20"/>
          <w:szCs w:val="20"/>
        </w:rPr>
        <w:t>q</w:t>
      </w:r>
      <w:r>
        <w:rPr>
          <w:rFonts w:ascii="Verdana" w:eastAsia="Verdana" w:hAnsi="Verdana" w:cs="Verdana"/>
          <w:color w:val="000000"/>
          <w:sz w:val="20"/>
          <w:szCs w:val="20"/>
        </w:rPr>
        <w:t xml:space="preserve">ue le </w:t>
      </w:r>
      <w:sdt>
        <w:sdtPr>
          <w:tag w:val="goog_rdk_5"/>
          <w:id w:val="-1494715717"/>
        </w:sdtPr>
        <w:sdtEndPr/>
        <w:sdtContent/>
      </w:sdt>
      <w:r w:rsidR="00F84290">
        <w:rPr>
          <w:rFonts w:ascii="Verdana" w:eastAsia="Verdana" w:hAnsi="Verdana" w:cs="Verdana"/>
          <w:color w:val="000000"/>
          <w:sz w:val="20"/>
          <w:szCs w:val="20"/>
        </w:rPr>
        <w:t xml:space="preserve">consta </w:t>
      </w:r>
      <w:r>
        <w:rPr>
          <w:rFonts w:ascii="Verdana" w:eastAsia="Verdana" w:hAnsi="Verdana" w:cs="Verdana"/>
          <w:color w:val="000000"/>
          <w:sz w:val="20"/>
          <w:szCs w:val="20"/>
        </w:rPr>
        <w:t>a quien realice la acción correspondiente.</w:t>
      </w:r>
    </w:p>
    <w:p w14:paraId="66D37F20" w14:textId="77777777" w:rsidR="00EC78F7" w:rsidRDefault="00EC78F7">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5AC0DBF2"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Trasladar cada mes al Departamento Administrativo, lo relativo a las contrataciones y/o adquisiciones, que se hayan publicado en el sistema de GUATECOMPRAS, identificando en el documento impreso, la fecha de emisión del mismo.</w:t>
      </w:r>
    </w:p>
    <w:p w14:paraId="33C2AD47" w14:textId="77777777" w:rsidR="00EC78F7" w:rsidRDefault="00EC78F7">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4E7E58E1"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 xml:space="preserve">Resolver en las observaciones, correcciones y/o sugerencias efectuadas en los expedientes de adquisiciones y contrataciones, por el Departamento Financiero, de modo que no </w:t>
      </w:r>
      <w:sdt>
        <w:sdtPr>
          <w:tag w:val="goog_rdk_6"/>
          <w:id w:val="1577397562"/>
        </w:sdtPr>
        <w:sdtEndPr/>
        <w:sdtContent/>
      </w:sdt>
      <w:r w:rsidR="00F84290">
        <w:rPr>
          <w:rFonts w:ascii="Verdana" w:eastAsia="Verdana" w:hAnsi="Verdana" w:cs="Verdana"/>
          <w:color w:val="000000"/>
          <w:sz w:val="20"/>
          <w:szCs w:val="20"/>
        </w:rPr>
        <w:t>re</w:t>
      </w:r>
      <w:r>
        <w:rPr>
          <w:rFonts w:ascii="Verdana" w:eastAsia="Verdana" w:hAnsi="Verdana" w:cs="Verdana"/>
          <w:color w:val="000000"/>
          <w:sz w:val="20"/>
          <w:szCs w:val="20"/>
        </w:rPr>
        <w:t>trase el proceso de pago.</w:t>
      </w:r>
    </w:p>
    <w:p w14:paraId="602492A4" w14:textId="77777777" w:rsidR="00EC78F7" w:rsidRDefault="00135278">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761A94C9"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Revisar en forma periódica el Plan Anual de Compras, basado en el control de recepción de requerimientos de compra, debidamente adjudicados para evaluar su cumplimiento.</w:t>
      </w:r>
    </w:p>
    <w:p w14:paraId="74CAE2D8" w14:textId="77777777" w:rsidR="00EC78F7" w:rsidRDefault="00EC78F7">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266D742D"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Elaboración de los términos de referencia de acuerdo a las especificaciones técnicas específicas y/o generales, establecidas por los solicitantes.</w:t>
      </w:r>
    </w:p>
    <w:p w14:paraId="500EB7FD" w14:textId="77777777" w:rsidR="00EC78F7" w:rsidRDefault="00EC78F7">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5FB5565A"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Cuando se trate de adquisición de equipo de cómputo y/o de transporte, adicional a las características, solicitar el Dictamen Técnico del Encargado del área respectiva.</w:t>
      </w:r>
    </w:p>
    <w:p w14:paraId="4ABE94AF" w14:textId="77777777" w:rsidR="00EC78F7" w:rsidRDefault="00EC78F7">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C5ADD30"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Garantizar el cumplimiento del debido proceso y la integridad funcional del tiempo de respuesta de la adquisición y contratación solicitada.</w:t>
      </w:r>
    </w:p>
    <w:p w14:paraId="14E42539" w14:textId="77777777" w:rsidR="00EC78F7" w:rsidRDefault="00EC78F7">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F74CAAF"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Reportar al Departamento Administrativo los hechos de inconformidades planteadas por los oferentes, quien debe dar el trámite correspondiente y si no se corrigiera la situación en un tiempo prudencial, podrá notificar a la Dirección Ejecutiva o Despacho Superior para que se tomen medidas correctivas.</w:t>
      </w:r>
    </w:p>
    <w:p w14:paraId="0E906049" w14:textId="77777777" w:rsidR="00EC78F7" w:rsidRDefault="00EC78F7">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53CA99A6"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Implementar registro de proveedores a quienes se le hayan adquirido materiales, suministros, insumos y servicios recurrentes.</w:t>
      </w:r>
    </w:p>
    <w:p w14:paraId="1E7559F0" w14:textId="77777777" w:rsidR="00EC78F7" w:rsidRDefault="00135278">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1707FD7E"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lastRenderedPageBreak/>
        <w:t>Consolidar y registrar en el Portal de GUATECOMPRAS el Plan Anual de Compras -PAC-, de acuerdo al procedimiento y en los tiempos establecidos por la normativa respectiva.</w:t>
      </w:r>
    </w:p>
    <w:p w14:paraId="2894922F" w14:textId="77777777" w:rsidR="00EC78F7" w:rsidRDefault="00EC78F7">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66B8CC85"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Publicar los documentos que respaldan según corresponda, los procesos relacionados con Baja Cuantía, Compra Directa, Cotización y Licitación. Registrar el Número de Operación de GUATECOMPRAS -NOG- y el Número de Publicación en GUATECOMPRAS -NPG- cuando corresponda y en los tiempos establecidos por la normativa aplicable vigente.</w:t>
      </w:r>
    </w:p>
    <w:p w14:paraId="5A8AF40A" w14:textId="77777777" w:rsidR="00EC78F7" w:rsidRDefault="00EC78F7">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1FC108CA"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 xml:space="preserve">La Sección de Compras debe realizar las liquidaciones de Órdenes de Compra y/o cheques y trasladar los expedientes al Departamento Financiero con la documentación de respaldo respectiva, según listado. </w:t>
      </w:r>
      <w:r>
        <w:rPr>
          <w:rFonts w:ascii="Verdana" w:eastAsia="Verdana" w:hAnsi="Verdana" w:cs="Verdana"/>
          <w:b/>
          <w:color w:val="000000"/>
          <w:sz w:val="20"/>
          <w:szCs w:val="20"/>
        </w:rPr>
        <w:t>ANEXO 6.</w:t>
      </w:r>
    </w:p>
    <w:p w14:paraId="4B7AE91A" w14:textId="77777777" w:rsidR="00EC78F7" w:rsidRDefault="00EC78F7">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454D5B5E"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Identificar el tipo de modalidad de compra de conformidad con lo requerido, el PAC y las leyes aplicables.</w:t>
      </w:r>
    </w:p>
    <w:p w14:paraId="43B70595" w14:textId="77777777" w:rsidR="00EC78F7" w:rsidRDefault="00EC78F7">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5F5DF633" w14:textId="77777777" w:rsidR="00EC78F7" w:rsidRDefault="00135278">
      <w:pPr>
        <w:numPr>
          <w:ilvl w:val="0"/>
          <w:numId w:val="31"/>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Llevar el control de los requerimientos de compra ingresados.</w:t>
      </w:r>
    </w:p>
    <w:p w14:paraId="32BAF0E6" w14:textId="77777777" w:rsidR="00EC78F7" w:rsidRDefault="00EC78F7">
      <w:pPr>
        <w:ind w:left="360"/>
        <w:jc w:val="both"/>
        <w:rPr>
          <w:rFonts w:ascii="Verdana" w:eastAsia="Verdana" w:hAnsi="Verdana" w:cs="Verdana"/>
          <w:b/>
          <w:i/>
          <w:sz w:val="20"/>
          <w:szCs w:val="20"/>
        </w:rPr>
      </w:pPr>
    </w:p>
    <w:p w14:paraId="48B87063" w14:textId="77777777" w:rsidR="00EC78F7" w:rsidRDefault="00135278">
      <w:pPr>
        <w:numPr>
          <w:ilvl w:val="1"/>
          <w:numId w:val="5"/>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NORMAS PARA LOS SOLICITANTES DE ADQUISICIONES Y/O CONTRATACIONES</w:t>
      </w:r>
    </w:p>
    <w:p w14:paraId="66BC4EB8" w14:textId="77777777" w:rsidR="00EC78F7" w:rsidRDefault="00EC78F7">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6124D0FE" w14:textId="77777777" w:rsidR="00EC78F7" w:rsidRDefault="00135278">
      <w:pPr>
        <w:numPr>
          <w:ilvl w:val="0"/>
          <w:numId w:val="9"/>
        </w:num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Las Adquisiciones y Contrataciones que se soliciten a Compras, deben cumplir con los requisitos, establecidos en la Ley de Contrataciones del Estado, su Reglamento y sus Reformas, entre las cuales se establecen:</w:t>
      </w:r>
    </w:p>
    <w:p w14:paraId="5C728C8B" w14:textId="77777777" w:rsidR="00EC78F7" w:rsidRDefault="00EC78F7">
      <w:pPr>
        <w:pBdr>
          <w:top w:val="nil"/>
          <w:left w:val="nil"/>
          <w:bottom w:val="nil"/>
          <w:right w:val="nil"/>
          <w:between w:val="nil"/>
        </w:pBdr>
        <w:spacing w:after="0" w:line="276" w:lineRule="auto"/>
        <w:ind w:left="720" w:right="49"/>
        <w:jc w:val="both"/>
        <w:rPr>
          <w:rFonts w:ascii="Verdana" w:eastAsia="Verdana" w:hAnsi="Verdana" w:cs="Verdana"/>
          <w:color w:val="000000"/>
          <w:sz w:val="20"/>
          <w:szCs w:val="20"/>
        </w:rPr>
      </w:pPr>
    </w:p>
    <w:p w14:paraId="31869C65" w14:textId="77777777" w:rsidR="00EC78F7" w:rsidRDefault="00135278">
      <w:pPr>
        <w:numPr>
          <w:ilvl w:val="2"/>
          <w:numId w:val="32"/>
        </w:numPr>
        <w:pBdr>
          <w:top w:val="nil"/>
          <w:left w:val="nil"/>
          <w:bottom w:val="nil"/>
          <w:right w:val="nil"/>
          <w:between w:val="nil"/>
        </w:pBdr>
        <w:spacing w:after="0" w:line="276" w:lineRule="auto"/>
        <w:ind w:left="1843"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Requerimiento de Compra -RC-. </w:t>
      </w:r>
      <w:r>
        <w:rPr>
          <w:rFonts w:ascii="Verdana" w:eastAsia="Verdana" w:hAnsi="Verdana" w:cs="Verdana"/>
          <w:b/>
          <w:color w:val="000000"/>
          <w:sz w:val="20"/>
          <w:szCs w:val="20"/>
        </w:rPr>
        <w:t>ANEXO 1</w:t>
      </w:r>
      <w:r>
        <w:rPr>
          <w:rFonts w:ascii="Verdana" w:eastAsia="Verdana" w:hAnsi="Verdana" w:cs="Verdana"/>
          <w:color w:val="000000"/>
          <w:sz w:val="20"/>
          <w:szCs w:val="20"/>
        </w:rPr>
        <w:t>.</w:t>
      </w:r>
    </w:p>
    <w:p w14:paraId="142A97C0" w14:textId="77777777" w:rsidR="00EC78F7" w:rsidRDefault="00135278">
      <w:pPr>
        <w:numPr>
          <w:ilvl w:val="2"/>
          <w:numId w:val="32"/>
        </w:numPr>
        <w:pBdr>
          <w:top w:val="nil"/>
          <w:left w:val="nil"/>
          <w:bottom w:val="nil"/>
          <w:right w:val="nil"/>
          <w:between w:val="nil"/>
        </w:pBdr>
        <w:spacing w:after="0" w:line="276" w:lineRule="auto"/>
        <w:ind w:left="1843" w:right="49"/>
        <w:jc w:val="both"/>
        <w:rPr>
          <w:rFonts w:ascii="Verdana" w:eastAsia="Verdana" w:hAnsi="Verdana" w:cs="Verdana"/>
          <w:color w:val="000000"/>
          <w:sz w:val="20"/>
          <w:szCs w:val="20"/>
        </w:rPr>
      </w:pPr>
      <w:r>
        <w:rPr>
          <w:rFonts w:ascii="Verdana" w:eastAsia="Verdana" w:hAnsi="Verdana" w:cs="Verdana"/>
          <w:color w:val="000000"/>
          <w:sz w:val="20"/>
          <w:szCs w:val="20"/>
        </w:rPr>
        <w:t>Justificación de la Compra (puede ser incluida en el RC) y en las modalidades específicas, establecidas en el presente Manual, debe ampliarse la misma en documento adicional.</w:t>
      </w:r>
    </w:p>
    <w:p w14:paraId="410C580C" w14:textId="77777777" w:rsidR="00EC78F7" w:rsidRDefault="00135278">
      <w:pPr>
        <w:numPr>
          <w:ilvl w:val="2"/>
          <w:numId w:val="32"/>
        </w:numPr>
        <w:pBdr>
          <w:top w:val="nil"/>
          <w:left w:val="nil"/>
          <w:bottom w:val="nil"/>
          <w:right w:val="nil"/>
          <w:between w:val="nil"/>
        </w:pBdr>
        <w:spacing w:after="0" w:line="276" w:lineRule="auto"/>
        <w:ind w:left="1843"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Anexo al Requerimiento de Compra -RC-. </w:t>
      </w:r>
      <w:r>
        <w:rPr>
          <w:rFonts w:ascii="Verdana" w:eastAsia="Verdana" w:hAnsi="Verdana" w:cs="Verdana"/>
          <w:b/>
          <w:color w:val="000000"/>
          <w:sz w:val="20"/>
          <w:szCs w:val="20"/>
        </w:rPr>
        <w:t>ANEXO 3</w:t>
      </w:r>
      <w:r>
        <w:rPr>
          <w:rFonts w:ascii="Verdana" w:eastAsia="Verdana" w:hAnsi="Verdana" w:cs="Verdana"/>
          <w:color w:val="000000"/>
          <w:sz w:val="20"/>
          <w:szCs w:val="20"/>
        </w:rPr>
        <w:t>.</w:t>
      </w:r>
    </w:p>
    <w:p w14:paraId="119AA026" w14:textId="77777777" w:rsidR="00EC78F7" w:rsidRDefault="00135278">
      <w:pPr>
        <w:numPr>
          <w:ilvl w:val="2"/>
          <w:numId w:val="32"/>
        </w:numPr>
        <w:pBdr>
          <w:top w:val="nil"/>
          <w:left w:val="nil"/>
          <w:bottom w:val="nil"/>
          <w:right w:val="nil"/>
          <w:between w:val="nil"/>
        </w:pBdr>
        <w:spacing w:after="0" w:line="276" w:lineRule="auto"/>
        <w:ind w:left="1843" w:right="49"/>
        <w:jc w:val="both"/>
        <w:rPr>
          <w:rFonts w:ascii="Verdana" w:eastAsia="Verdana" w:hAnsi="Verdana" w:cs="Verdana"/>
          <w:color w:val="000000"/>
          <w:sz w:val="20"/>
          <w:szCs w:val="20"/>
        </w:rPr>
      </w:pPr>
      <w:r>
        <w:rPr>
          <w:rFonts w:ascii="Verdana" w:eastAsia="Verdana" w:hAnsi="Verdana" w:cs="Verdana"/>
          <w:color w:val="000000"/>
          <w:sz w:val="20"/>
          <w:szCs w:val="20"/>
        </w:rPr>
        <w:t>Otros que sean necesarios, según el tipo de bien o servicio que se requiera, el cual es solicitado por la Sección de Compras o el Departamento Administrativo.</w:t>
      </w:r>
    </w:p>
    <w:p w14:paraId="73FE98D5" w14:textId="77777777" w:rsidR="00EC78F7" w:rsidRDefault="00135278">
      <w:pPr>
        <w:numPr>
          <w:ilvl w:val="2"/>
          <w:numId w:val="32"/>
        </w:numPr>
        <w:pBdr>
          <w:top w:val="nil"/>
          <w:left w:val="nil"/>
          <w:bottom w:val="nil"/>
          <w:right w:val="nil"/>
          <w:between w:val="nil"/>
        </w:pBdr>
        <w:spacing w:after="0" w:line="276" w:lineRule="auto"/>
        <w:ind w:left="1843" w:right="49"/>
        <w:jc w:val="both"/>
        <w:rPr>
          <w:rFonts w:ascii="Verdana" w:eastAsia="Verdana" w:hAnsi="Verdana" w:cs="Verdana"/>
          <w:color w:val="000000"/>
          <w:sz w:val="20"/>
          <w:szCs w:val="20"/>
        </w:rPr>
      </w:pPr>
      <w:r>
        <w:rPr>
          <w:rFonts w:ascii="Verdana" w:eastAsia="Verdana" w:hAnsi="Verdana" w:cs="Verdana"/>
          <w:color w:val="000000"/>
          <w:sz w:val="20"/>
          <w:szCs w:val="20"/>
        </w:rPr>
        <w:t>Dictamen técnico, cuando corresponda.</w:t>
      </w:r>
    </w:p>
    <w:p w14:paraId="093A2B14" w14:textId="77777777" w:rsidR="00EC78F7" w:rsidRDefault="00135278">
      <w:pPr>
        <w:numPr>
          <w:ilvl w:val="2"/>
          <w:numId w:val="32"/>
        </w:numPr>
        <w:pBdr>
          <w:top w:val="nil"/>
          <w:left w:val="nil"/>
          <w:bottom w:val="nil"/>
          <w:right w:val="nil"/>
          <w:between w:val="nil"/>
        </w:pBdr>
        <w:spacing w:after="0" w:line="276" w:lineRule="auto"/>
        <w:ind w:left="1843" w:right="49"/>
        <w:jc w:val="both"/>
        <w:rPr>
          <w:rFonts w:ascii="Verdana" w:eastAsia="Verdana" w:hAnsi="Verdana" w:cs="Verdana"/>
          <w:color w:val="000000"/>
          <w:sz w:val="20"/>
          <w:szCs w:val="20"/>
        </w:rPr>
      </w:pPr>
      <w:r>
        <w:rPr>
          <w:rFonts w:ascii="Verdana" w:eastAsia="Verdana" w:hAnsi="Verdana" w:cs="Verdana"/>
          <w:color w:val="000000"/>
          <w:sz w:val="20"/>
          <w:szCs w:val="20"/>
        </w:rPr>
        <w:t>Términos de referencia donde corresponda.</w:t>
      </w:r>
    </w:p>
    <w:p w14:paraId="17934FF2" w14:textId="77777777" w:rsidR="00EC78F7" w:rsidRDefault="00135278">
      <w:pPr>
        <w:numPr>
          <w:ilvl w:val="2"/>
          <w:numId w:val="32"/>
        </w:numPr>
        <w:pBdr>
          <w:top w:val="nil"/>
          <w:left w:val="nil"/>
          <w:bottom w:val="nil"/>
          <w:right w:val="nil"/>
          <w:between w:val="nil"/>
        </w:pBdr>
        <w:spacing w:after="0" w:line="276" w:lineRule="auto"/>
        <w:ind w:left="1843" w:right="49"/>
        <w:jc w:val="both"/>
        <w:rPr>
          <w:rFonts w:ascii="Verdana" w:eastAsia="Verdana" w:hAnsi="Verdana" w:cs="Verdana"/>
          <w:color w:val="000000"/>
          <w:sz w:val="20"/>
          <w:szCs w:val="20"/>
        </w:rPr>
      </w:pPr>
      <w:r>
        <w:rPr>
          <w:rFonts w:ascii="Verdana" w:eastAsia="Verdana" w:hAnsi="Verdana" w:cs="Verdana"/>
          <w:color w:val="000000"/>
          <w:sz w:val="20"/>
          <w:szCs w:val="20"/>
        </w:rPr>
        <w:t>Especificaciones técnicas en documento adjunto para la modalidad de cotización y licitación.</w:t>
      </w:r>
    </w:p>
    <w:p w14:paraId="096EBACE" w14:textId="77777777" w:rsidR="00EC78F7" w:rsidRDefault="00EC78F7">
      <w:pPr>
        <w:pBdr>
          <w:top w:val="nil"/>
          <w:left w:val="nil"/>
          <w:bottom w:val="nil"/>
          <w:right w:val="nil"/>
          <w:between w:val="nil"/>
        </w:pBdr>
        <w:spacing w:after="0" w:line="276" w:lineRule="auto"/>
        <w:ind w:left="2160" w:right="49"/>
        <w:jc w:val="both"/>
        <w:rPr>
          <w:rFonts w:ascii="Verdana" w:eastAsia="Verdana" w:hAnsi="Verdana" w:cs="Verdana"/>
          <w:color w:val="000000"/>
          <w:sz w:val="20"/>
          <w:szCs w:val="20"/>
        </w:rPr>
      </w:pPr>
    </w:p>
    <w:p w14:paraId="780113AD" w14:textId="77777777" w:rsidR="00EC78F7" w:rsidRDefault="00135278">
      <w:pPr>
        <w:numPr>
          <w:ilvl w:val="0"/>
          <w:numId w:val="9"/>
        </w:num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Los requerimientos de compra deben presentarse a la Sección de Compras, con sus respectivos visados</w:t>
      </w:r>
      <w:r w:rsidR="00AB7AAC">
        <w:rPr>
          <w:rFonts w:ascii="Verdana" w:eastAsia="Verdana" w:hAnsi="Verdana" w:cs="Verdana"/>
          <w:color w:val="000000"/>
          <w:sz w:val="20"/>
          <w:szCs w:val="20"/>
        </w:rPr>
        <w:t xml:space="preserve"> (cuando aplique)</w:t>
      </w:r>
      <w:r>
        <w:rPr>
          <w:rFonts w:ascii="Verdana" w:eastAsia="Verdana" w:hAnsi="Verdana" w:cs="Verdana"/>
          <w:color w:val="000000"/>
          <w:sz w:val="20"/>
          <w:szCs w:val="20"/>
        </w:rPr>
        <w:t xml:space="preserve"> y a</w:t>
      </w:r>
      <w:r w:rsidR="00AB7AAC">
        <w:rPr>
          <w:rFonts w:ascii="Verdana" w:eastAsia="Verdana" w:hAnsi="Verdana" w:cs="Verdana"/>
          <w:color w:val="000000"/>
          <w:sz w:val="20"/>
          <w:szCs w:val="20"/>
        </w:rPr>
        <w:t>utorizaciones según corresponda.</w:t>
      </w:r>
    </w:p>
    <w:p w14:paraId="5C5CBF71" w14:textId="77777777" w:rsidR="00EC78F7" w:rsidRDefault="00EC78F7">
      <w:pPr>
        <w:pBdr>
          <w:top w:val="nil"/>
          <w:left w:val="nil"/>
          <w:bottom w:val="nil"/>
          <w:right w:val="nil"/>
          <w:between w:val="nil"/>
        </w:pBdr>
        <w:spacing w:after="0" w:line="276" w:lineRule="auto"/>
        <w:ind w:left="720" w:right="49"/>
        <w:jc w:val="both"/>
        <w:rPr>
          <w:rFonts w:ascii="Verdana" w:eastAsia="Verdana" w:hAnsi="Verdana" w:cs="Verdana"/>
          <w:color w:val="000000"/>
          <w:sz w:val="20"/>
          <w:szCs w:val="20"/>
        </w:rPr>
      </w:pPr>
    </w:p>
    <w:p w14:paraId="6D294BF5" w14:textId="77777777" w:rsidR="00EC78F7" w:rsidRDefault="00135278">
      <w:pPr>
        <w:numPr>
          <w:ilvl w:val="0"/>
          <w:numId w:val="9"/>
        </w:num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lastRenderedPageBreak/>
        <w:t>Para los arrendamientos deberá adjuntarse justificación d</w:t>
      </w:r>
      <w:r w:rsidR="00AB7AAC">
        <w:rPr>
          <w:rFonts w:ascii="Verdana" w:eastAsia="Verdana" w:hAnsi="Verdana" w:cs="Verdana"/>
          <w:color w:val="000000"/>
          <w:sz w:val="20"/>
          <w:szCs w:val="20"/>
        </w:rPr>
        <w:t>e la necesidad de los inmuebles.</w:t>
      </w:r>
    </w:p>
    <w:p w14:paraId="6453E426" w14:textId="77777777" w:rsidR="00EC78F7" w:rsidRDefault="00EC78F7">
      <w:pPr>
        <w:pBdr>
          <w:top w:val="nil"/>
          <w:left w:val="nil"/>
          <w:bottom w:val="nil"/>
          <w:right w:val="nil"/>
          <w:between w:val="nil"/>
        </w:pBdr>
        <w:spacing w:after="0" w:line="276" w:lineRule="auto"/>
        <w:ind w:left="720" w:right="49"/>
        <w:jc w:val="both"/>
        <w:rPr>
          <w:rFonts w:ascii="Verdana" w:eastAsia="Verdana" w:hAnsi="Verdana" w:cs="Verdana"/>
          <w:color w:val="000000"/>
          <w:sz w:val="20"/>
          <w:szCs w:val="20"/>
        </w:rPr>
      </w:pPr>
    </w:p>
    <w:p w14:paraId="0164603F" w14:textId="77777777" w:rsidR="00EC78F7" w:rsidRDefault="00135278">
      <w:pPr>
        <w:numPr>
          <w:ilvl w:val="0"/>
          <w:numId w:val="9"/>
        </w:num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Llevar el control de los requerimientos emitidos, de forma cronológica y ordenada.</w:t>
      </w:r>
    </w:p>
    <w:p w14:paraId="02CD0D95" w14:textId="77777777" w:rsidR="00EC78F7" w:rsidRDefault="00EC78F7">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F8EC58E" w14:textId="77777777" w:rsidR="00EC78F7" w:rsidRDefault="00135278">
      <w:pPr>
        <w:numPr>
          <w:ilvl w:val="0"/>
          <w:numId w:val="9"/>
        </w:num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Presentar las liquidaciones de los servicios recibidos en un plazo no mayor a tres días hábiles de finalizada la actividad, para lo cual debe adjuntar:</w:t>
      </w:r>
    </w:p>
    <w:p w14:paraId="733D8EF1" w14:textId="77777777" w:rsidR="00EC78F7" w:rsidRDefault="00EC78F7">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p>
    <w:p w14:paraId="1BA1A781" w14:textId="77777777" w:rsidR="00EC78F7" w:rsidRDefault="00135278">
      <w:pPr>
        <w:numPr>
          <w:ilvl w:val="0"/>
          <w:numId w:val="33"/>
        </w:numPr>
        <w:pBdr>
          <w:top w:val="nil"/>
          <w:left w:val="nil"/>
          <w:bottom w:val="nil"/>
          <w:right w:val="nil"/>
          <w:between w:val="nil"/>
        </w:pBdr>
        <w:tabs>
          <w:tab w:val="left" w:pos="1418"/>
        </w:tabs>
        <w:spacing w:after="0" w:line="276" w:lineRule="auto"/>
        <w:ind w:left="1560" w:right="49" w:hanging="141"/>
        <w:jc w:val="both"/>
        <w:rPr>
          <w:rFonts w:ascii="Verdana" w:eastAsia="Verdana" w:hAnsi="Verdana" w:cs="Verdana"/>
          <w:color w:val="000000"/>
          <w:sz w:val="20"/>
          <w:szCs w:val="20"/>
        </w:rPr>
      </w:pPr>
      <w:r>
        <w:rPr>
          <w:rFonts w:ascii="Verdana" w:eastAsia="Verdana" w:hAnsi="Verdana" w:cs="Verdana"/>
          <w:color w:val="000000"/>
          <w:sz w:val="20"/>
          <w:szCs w:val="20"/>
        </w:rPr>
        <w:t>Informe de la actividad o servicio recibido.</w:t>
      </w:r>
    </w:p>
    <w:p w14:paraId="23A3C9F8" w14:textId="77777777" w:rsidR="00EC78F7" w:rsidRDefault="00135278">
      <w:pPr>
        <w:numPr>
          <w:ilvl w:val="0"/>
          <w:numId w:val="33"/>
        </w:numPr>
        <w:pBdr>
          <w:top w:val="nil"/>
          <w:left w:val="nil"/>
          <w:bottom w:val="nil"/>
          <w:right w:val="nil"/>
          <w:between w:val="nil"/>
        </w:pBdr>
        <w:tabs>
          <w:tab w:val="left" w:pos="1418"/>
        </w:tabs>
        <w:spacing w:after="0" w:line="276" w:lineRule="auto"/>
        <w:ind w:left="1560" w:right="49" w:hanging="141"/>
        <w:jc w:val="both"/>
        <w:rPr>
          <w:rFonts w:ascii="Verdana" w:eastAsia="Verdana" w:hAnsi="Verdana" w:cs="Verdana"/>
          <w:color w:val="000000"/>
          <w:sz w:val="20"/>
          <w:szCs w:val="20"/>
        </w:rPr>
      </w:pPr>
      <w:r>
        <w:rPr>
          <w:rFonts w:ascii="Verdana" w:eastAsia="Verdana" w:hAnsi="Verdana" w:cs="Verdana"/>
          <w:color w:val="000000"/>
          <w:sz w:val="20"/>
          <w:szCs w:val="20"/>
        </w:rPr>
        <w:t>Producto recibido, cuando aplique.</w:t>
      </w:r>
    </w:p>
    <w:p w14:paraId="5D87FB38" w14:textId="77777777" w:rsidR="00EC78F7" w:rsidRDefault="00135278">
      <w:pPr>
        <w:numPr>
          <w:ilvl w:val="0"/>
          <w:numId w:val="33"/>
        </w:numPr>
        <w:pBdr>
          <w:top w:val="nil"/>
          <w:left w:val="nil"/>
          <w:bottom w:val="nil"/>
          <w:right w:val="nil"/>
          <w:between w:val="nil"/>
        </w:pBdr>
        <w:tabs>
          <w:tab w:val="left" w:pos="1418"/>
        </w:tabs>
        <w:spacing w:after="0" w:line="276" w:lineRule="auto"/>
        <w:ind w:left="1560" w:right="49" w:hanging="141"/>
        <w:jc w:val="both"/>
        <w:rPr>
          <w:rFonts w:ascii="Verdana" w:eastAsia="Verdana" w:hAnsi="Verdana" w:cs="Verdana"/>
          <w:color w:val="000000"/>
          <w:sz w:val="20"/>
          <w:szCs w:val="20"/>
        </w:rPr>
      </w:pPr>
      <w:r>
        <w:rPr>
          <w:rFonts w:ascii="Verdana" w:eastAsia="Verdana" w:hAnsi="Verdana" w:cs="Verdana"/>
          <w:color w:val="000000"/>
          <w:sz w:val="20"/>
          <w:szCs w:val="20"/>
        </w:rPr>
        <w:t>Listado de participantes donde corresponda.</w:t>
      </w:r>
    </w:p>
    <w:p w14:paraId="44BD822A" w14:textId="77777777" w:rsidR="00EC78F7" w:rsidRDefault="00135278">
      <w:pPr>
        <w:numPr>
          <w:ilvl w:val="0"/>
          <w:numId w:val="33"/>
        </w:numPr>
        <w:pBdr>
          <w:top w:val="nil"/>
          <w:left w:val="nil"/>
          <w:bottom w:val="nil"/>
          <w:right w:val="nil"/>
          <w:between w:val="nil"/>
        </w:pBdr>
        <w:tabs>
          <w:tab w:val="left" w:pos="1418"/>
        </w:tabs>
        <w:spacing w:after="0" w:line="276" w:lineRule="auto"/>
        <w:ind w:left="1560" w:right="49" w:hanging="141"/>
        <w:jc w:val="both"/>
        <w:rPr>
          <w:rFonts w:ascii="Verdana" w:eastAsia="Verdana" w:hAnsi="Verdana" w:cs="Verdana"/>
          <w:color w:val="000000"/>
          <w:sz w:val="20"/>
          <w:szCs w:val="20"/>
        </w:rPr>
      </w:pPr>
      <w:r>
        <w:rPr>
          <w:rFonts w:ascii="Verdana" w:eastAsia="Verdana" w:hAnsi="Verdana" w:cs="Verdana"/>
          <w:color w:val="000000"/>
          <w:sz w:val="20"/>
          <w:szCs w:val="20"/>
        </w:rPr>
        <w:t xml:space="preserve">Constancia de satisfacción. </w:t>
      </w:r>
    </w:p>
    <w:p w14:paraId="35375189" w14:textId="77777777" w:rsidR="00EC78F7" w:rsidRDefault="00135278">
      <w:pPr>
        <w:numPr>
          <w:ilvl w:val="0"/>
          <w:numId w:val="33"/>
        </w:numPr>
        <w:pBdr>
          <w:top w:val="nil"/>
          <w:left w:val="nil"/>
          <w:bottom w:val="nil"/>
          <w:right w:val="nil"/>
          <w:between w:val="nil"/>
        </w:pBdr>
        <w:tabs>
          <w:tab w:val="left" w:pos="1418"/>
        </w:tabs>
        <w:spacing w:after="0" w:line="276" w:lineRule="auto"/>
        <w:ind w:left="1560" w:right="49" w:hanging="141"/>
        <w:jc w:val="both"/>
        <w:rPr>
          <w:rFonts w:ascii="Verdana" w:eastAsia="Verdana" w:hAnsi="Verdana" w:cs="Verdana"/>
          <w:color w:val="000000"/>
          <w:sz w:val="20"/>
          <w:szCs w:val="20"/>
        </w:rPr>
      </w:pPr>
      <w:r>
        <w:rPr>
          <w:rFonts w:ascii="Verdana" w:eastAsia="Verdana" w:hAnsi="Verdana" w:cs="Verdana"/>
          <w:color w:val="000000"/>
          <w:sz w:val="20"/>
          <w:szCs w:val="20"/>
        </w:rPr>
        <w:t>Factura debidamente razonada, firmada y sellada.</w:t>
      </w:r>
    </w:p>
    <w:p w14:paraId="263FCB2A" w14:textId="77777777" w:rsidR="00EC78F7" w:rsidRDefault="00EC78F7">
      <w:pPr>
        <w:pBdr>
          <w:top w:val="nil"/>
          <w:left w:val="nil"/>
          <w:bottom w:val="nil"/>
          <w:right w:val="nil"/>
          <w:between w:val="nil"/>
        </w:pBdr>
        <w:spacing w:after="0" w:line="276" w:lineRule="auto"/>
        <w:ind w:left="2136" w:right="49"/>
        <w:jc w:val="both"/>
        <w:rPr>
          <w:rFonts w:ascii="Verdana" w:eastAsia="Verdana" w:hAnsi="Verdana" w:cs="Verdana"/>
          <w:color w:val="000000"/>
          <w:sz w:val="20"/>
          <w:szCs w:val="20"/>
        </w:rPr>
      </w:pPr>
    </w:p>
    <w:p w14:paraId="7861CE4A" w14:textId="77777777" w:rsidR="00EC78F7" w:rsidRDefault="00135278">
      <w:pPr>
        <w:numPr>
          <w:ilvl w:val="0"/>
          <w:numId w:val="9"/>
        </w:num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Atender los </w:t>
      </w:r>
      <w:sdt>
        <w:sdtPr>
          <w:tag w:val="goog_rdk_7"/>
          <w:id w:val="-1323879994"/>
        </w:sdtPr>
        <w:sdtEndPr/>
        <w:sdtContent/>
      </w:sdt>
      <w:r>
        <w:rPr>
          <w:rFonts w:ascii="Verdana" w:eastAsia="Verdana" w:hAnsi="Verdana" w:cs="Verdana"/>
          <w:color w:val="000000"/>
          <w:sz w:val="20"/>
          <w:szCs w:val="20"/>
        </w:rPr>
        <w:t>requerimientos</w:t>
      </w:r>
      <w:r w:rsidR="002B0C37">
        <w:rPr>
          <w:rFonts w:ascii="Verdana" w:eastAsia="Verdana" w:hAnsi="Verdana" w:cs="Verdana"/>
          <w:color w:val="000000"/>
          <w:sz w:val="20"/>
          <w:szCs w:val="20"/>
        </w:rPr>
        <w:t xml:space="preserve"> </w:t>
      </w:r>
      <w:r>
        <w:rPr>
          <w:rFonts w:ascii="Verdana" w:eastAsia="Verdana" w:hAnsi="Verdana" w:cs="Verdana"/>
          <w:color w:val="000000"/>
          <w:sz w:val="20"/>
          <w:szCs w:val="20"/>
        </w:rPr>
        <w:t>que realice la Sección de Compras y/o el Departamento Administrativo, en función de las preguntas que se efectúen durante el proceso de adquisición o contratación en el Portal GUATECOMPRAS.</w:t>
      </w:r>
    </w:p>
    <w:p w14:paraId="5B33EA63" w14:textId="77777777" w:rsidR="00EC78F7" w:rsidRDefault="00135278">
      <w:pPr>
        <w:pBdr>
          <w:top w:val="nil"/>
          <w:left w:val="nil"/>
          <w:bottom w:val="nil"/>
          <w:right w:val="nil"/>
          <w:between w:val="nil"/>
        </w:pBdr>
        <w:spacing w:after="0" w:line="276" w:lineRule="auto"/>
        <w:ind w:left="720"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71B3BB64" w14:textId="77777777" w:rsidR="00EC78F7" w:rsidRDefault="00135278">
      <w:pPr>
        <w:numPr>
          <w:ilvl w:val="0"/>
          <w:numId w:val="9"/>
        </w:num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Verificar que sus adquisiciones de Q 25,000.01 en adelante se encuentren en el PAC, caso contrario, previo a solicitar la adquisición gestionar la inclusión de las mismas, con sus respectivas justificaciones a excepción de las modalidades de cotización y licitación, para las cuales deben solicitar, mediante Resolución; modificación al PAC y después de aprobada la misma, proceder a realizar la gestión del requerimiento de compra. </w:t>
      </w:r>
    </w:p>
    <w:p w14:paraId="1728ECF5" w14:textId="77777777" w:rsidR="00EC78F7" w:rsidRDefault="00EC78F7">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p>
    <w:p w14:paraId="18172FC6" w14:textId="77777777" w:rsidR="00EC78F7" w:rsidRDefault="00135278">
      <w:pPr>
        <w:pStyle w:val="Ttulo1"/>
        <w:keepLines w:val="0"/>
        <w:numPr>
          <w:ilvl w:val="0"/>
          <w:numId w:val="1"/>
        </w:numPr>
        <w:tabs>
          <w:tab w:val="left" w:pos="567"/>
        </w:tabs>
        <w:spacing w:before="0" w:after="240" w:line="276" w:lineRule="auto"/>
        <w:ind w:right="332"/>
        <w:jc w:val="both"/>
        <w:rPr>
          <w:rFonts w:ascii="Verdana" w:eastAsia="Verdana" w:hAnsi="Verdana" w:cs="Verdana"/>
          <w:color w:val="000000"/>
          <w:sz w:val="20"/>
          <w:szCs w:val="20"/>
        </w:rPr>
      </w:pPr>
      <w:bookmarkStart w:id="14" w:name="_Toc130287374"/>
      <w:r>
        <w:rPr>
          <w:rFonts w:ascii="Verdana" w:eastAsia="Verdana" w:hAnsi="Verdana" w:cs="Verdana"/>
          <w:color w:val="000000"/>
          <w:sz w:val="20"/>
          <w:szCs w:val="20"/>
        </w:rPr>
        <w:t>4 NORMAS CORRECTIVAS PARA FUNCIONARIOS Y/O EMPLEADOS PÚBLICOS QUE INCUMPLAN CON EL PRESENTE MANUAL</w:t>
      </w:r>
      <w:bookmarkEnd w:id="14"/>
    </w:p>
    <w:p w14:paraId="4C907E52" w14:textId="77777777" w:rsidR="00EC78F7" w:rsidRDefault="00135278">
      <w:pPr>
        <w:pBdr>
          <w:top w:val="nil"/>
          <w:left w:val="nil"/>
          <w:bottom w:val="nil"/>
          <w:right w:val="nil"/>
          <w:between w:val="nil"/>
        </w:pBdr>
        <w:spacing w:before="240" w:after="120" w:line="240" w:lineRule="auto"/>
        <w:ind w:right="-93"/>
        <w:jc w:val="both"/>
        <w:rPr>
          <w:rFonts w:ascii="Verdana" w:eastAsia="Verdana" w:hAnsi="Verdana" w:cs="Verdana"/>
          <w:color w:val="000000"/>
          <w:sz w:val="20"/>
          <w:szCs w:val="20"/>
        </w:rPr>
      </w:pPr>
      <w:r>
        <w:rPr>
          <w:rFonts w:ascii="Verdana" w:eastAsia="Verdana" w:hAnsi="Verdana" w:cs="Verdana"/>
          <w:color w:val="000000"/>
          <w:sz w:val="20"/>
          <w:szCs w:val="20"/>
        </w:rPr>
        <w:t xml:space="preserve">Para garantizar el adecuado cumplimiento de lo normado en el Manual, se debe observar lo regulado en el Título IX, Capítulo I, Régimen Disciplinario, Artículo 74. Sanciones, del Decreto Número 1748 Ley de Servicio Civil y lo que corresponda en el Reglamento de la Ley de Servicio Civil. </w:t>
      </w:r>
    </w:p>
    <w:p w14:paraId="5E4ADCE4" w14:textId="77777777" w:rsidR="00EC78F7" w:rsidRDefault="00135278">
      <w:pPr>
        <w:pBdr>
          <w:top w:val="nil"/>
          <w:left w:val="nil"/>
          <w:bottom w:val="nil"/>
          <w:right w:val="nil"/>
          <w:between w:val="nil"/>
        </w:pBdr>
        <w:spacing w:before="240" w:after="120" w:line="240" w:lineRule="auto"/>
        <w:ind w:right="-93"/>
        <w:jc w:val="both"/>
        <w:rPr>
          <w:rFonts w:ascii="Verdana" w:eastAsia="Verdana" w:hAnsi="Verdana" w:cs="Verdana"/>
          <w:color w:val="000000"/>
          <w:sz w:val="20"/>
          <w:szCs w:val="20"/>
        </w:rPr>
      </w:pPr>
      <w:r>
        <w:rPr>
          <w:rFonts w:ascii="Verdana" w:eastAsia="Verdana" w:hAnsi="Verdana" w:cs="Verdana"/>
          <w:color w:val="000000"/>
          <w:sz w:val="20"/>
          <w:szCs w:val="20"/>
        </w:rPr>
        <w:t>Los casos no previstos serán resueltos en conjunto con la Dirección Administrativa Financiera y el Departamento de Recursos Humanos, en el campo de su competencia.</w:t>
      </w:r>
    </w:p>
    <w:p w14:paraId="7908ED24" w14:textId="77777777" w:rsidR="00EC78F7" w:rsidRDefault="00EC78F7">
      <w:pPr>
        <w:pBdr>
          <w:top w:val="nil"/>
          <w:left w:val="nil"/>
          <w:bottom w:val="nil"/>
          <w:right w:val="nil"/>
          <w:between w:val="nil"/>
        </w:pBdr>
        <w:spacing w:before="240" w:after="120" w:line="240" w:lineRule="auto"/>
        <w:ind w:right="-93"/>
        <w:jc w:val="both"/>
        <w:rPr>
          <w:rFonts w:ascii="Verdana" w:eastAsia="Verdana" w:hAnsi="Verdana" w:cs="Verdana"/>
          <w:color w:val="000000"/>
          <w:sz w:val="20"/>
          <w:szCs w:val="20"/>
        </w:rPr>
      </w:pPr>
    </w:p>
    <w:p w14:paraId="667E87DF" w14:textId="77777777" w:rsidR="00EC78F7" w:rsidRDefault="00135278">
      <w:pPr>
        <w:pStyle w:val="Ttulo1"/>
        <w:keepLines w:val="0"/>
        <w:numPr>
          <w:ilvl w:val="0"/>
          <w:numId w:val="1"/>
        </w:numPr>
        <w:tabs>
          <w:tab w:val="left" w:pos="567"/>
        </w:tabs>
        <w:spacing w:before="0" w:after="24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bookmarkStart w:id="15" w:name="_Toc130287375"/>
      <w:r>
        <w:rPr>
          <w:rFonts w:ascii="Verdana" w:eastAsia="Verdana" w:hAnsi="Verdana" w:cs="Verdana"/>
          <w:color w:val="000000"/>
          <w:sz w:val="20"/>
          <w:szCs w:val="20"/>
        </w:rPr>
        <w:t>RESPONSABILIDADES</w:t>
      </w:r>
      <w:bookmarkEnd w:id="15"/>
    </w:p>
    <w:p w14:paraId="1F2F515A" w14:textId="77777777" w:rsidR="00EC78F7" w:rsidRDefault="00135278">
      <w:pPr>
        <w:pBdr>
          <w:top w:val="nil"/>
          <w:left w:val="nil"/>
          <w:bottom w:val="nil"/>
          <w:right w:val="nil"/>
          <w:between w:val="nil"/>
        </w:pBdr>
        <w:spacing w:after="0" w:line="276" w:lineRule="auto"/>
        <w:ind w:right="-141"/>
        <w:jc w:val="both"/>
        <w:rPr>
          <w:rFonts w:ascii="Verdana" w:eastAsia="Verdana" w:hAnsi="Verdana" w:cs="Verdana"/>
          <w:color w:val="000000"/>
          <w:sz w:val="20"/>
          <w:szCs w:val="20"/>
        </w:rPr>
      </w:pPr>
      <w:r>
        <w:rPr>
          <w:rFonts w:ascii="Verdana" w:eastAsia="Verdana" w:hAnsi="Verdana" w:cs="Verdana"/>
          <w:color w:val="000000"/>
          <w:sz w:val="20"/>
          <w:szCs w:val="20"/>
        </w:rPr>
        <w:t>Las responsabilidades, además de las que aparecen en el MOF, se detallan en relación con las funciones de cada puesto de trabajo:</w:t>
      </w:r>
    </w:p>
    <w:p w14:paraId="7550AD47" w14:textId="77777777" w:rsidR="00EC78F7" w:rsidRDefault="00EC78F7">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p>
    <w:p w14:paraId="331476DA" w14:textId="77777777" w:rsidR="00EC78F7" w:rsidRDefault="00135278">
      <w:pPr>
        <w:numPr>
          <w:ilvl w:val="1"/>
          <w:numId w:val="16"/>
        </w:numPr>
        <w:pBdr>
          <w:top w:val="nil"/>
          <w:left w:val="nil"/>
          <w:bottom w:val="nil"/>
          <w:right w:val="nil"/>
          <w:between w:val="nil"/>
        </w:pBdr>
        <w:spacing w:after="0" w:line="240" w:lineRule="auto"/>
        <w:ind w:left="426" w:right="-141" w:hanging="426"/>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 xml:space="preserve">Solicitante: </w:t>
      </w:r>
      <w:r>
        <w:rPr>
          <w:rFonts w:ascii="Verdana" w:eastAsia="Verdana" w:hAnsi="Verdana" w:cs="Verdana"/>
          <w:color w:val="000000"/>
          <w:sz w:val="20"/>
          <w:szCs w:val="20"/>
        </w:rPr>
        <w:t>Responsable de gestionar la autorización de los requerimientos de compra y de llevar el control de los mismos, así como del seguimiento y cumplimiento a las solicitudes que se deriven en el proceso.</w:t>
      </w:r>
    </w:p>
    <w:p w14:paraId="33205EFD" w14:textId="77777777" w:rsidR="00EC78F7" w:rsidRDefault="00EC78F7">
      <w:pPr>
        <w:pBdr>
          <w:top w:val="nil"/>
          <w:left w:val="nil"/>
          <w:bottom w:val="nil"/>
          <w:right w:val="nil"/>
          <w:between w:val="nil"/>
        </w:pBdr>
        <w:spacing w:after="0" w:line="240" w:lineRule="auto"/>
        <w:ind w:left="426" w:right="-141"/>
        <w:jc w:val="both"/>
        <w:rPr>
          <w:rFonts w:ascii="Verdana" w:eastAsia="Verdana" w:hAnsi="Verdana" w:cs="Verdana"/>
          <w:color w:val="000000"/>
          <w:sz w:val="20"/>
          <w:szCs w:val="20"/>
        </w:rPr>
      </w:pPr>
    </w:p>
    <w:p w14:paraId="7BE8E8EC" w14:textId="77777777" w:rsidR="00EC78F7" w:rsidRDefault="00135278">
      <w:pPr>
        <w:numPr>
          <w:ilvl w:val="1"/>
          <w:numId w:val="16"/>
        </w:numPr>
        <w:pBdr>
          <w:top w:val="nil"/>
          <w:left w:val="nil"/>
          <w:bottom w:val="nil"/>
          <w:right w:val="nil"/>
          <w:between w:val="nil"/>
        </w:pBdr>
        <w:spacing w:after="0" w:line="240" w:lineRule="auto"/>
        <w:ind w:left="426" w:right="-141" w:hanging="426"/>
        <w:jc w:val="both"/>
        <w:rPr>
          <w:rFonts w:ascii="Verdana" w:eastAsia="Verdana" w:hAnsi="Verdana" w:cs="Verdana"/>
          <w:color w:val="000000"/>
          <w:sz w:val="20"/>
          <w:szCs w:val="20"/>
        </w:rPr>
      </w:pPr>
      <w:r>
        <w:rPr>
          <w:rFonts w:ascii="Verdana" w:eastAsia="Verdana" w:hAnsi="Verdana" w:cs="Verdana"/>
          <w:b/>
          <w:color w:val="000000"/>
          <w:sz w:val="20"/>
          <w:szCs w:val="20"/>
        </w:rPr>
        <w:t>Jefe del Solicitante:</w:t>
      </w:r>
      <w:r>
        <w:rPr>
          <w:rFonts w:ascii="Verdana" w:eastAsia="Verdana" w:hAnsi="Verdana" w:cs="Verdana"/>
          <w:color w:val="000000"/>
          <w:sz w:val="20"/>
          <w:szCs w:val="20"/>
        </w:rPr>
        <w:t xml:space="preserve"> Responsable de revisar los requerimientos de compra que se les consigne el Visto bueno y del aval de las solicitudes que realice.</w:t>
      </w:r>
    </w:p>
    <w:p w14:paraId="313C9DD8" w14:textId="77777777" w:rsidR="00EC78F7" w:rsidRDefault="00EC78F7">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7D8047E6" w14:textId="77777777" w:rsidR="00EC78F7" w:rsidRDefault="00135278">
      <w:pPr>
        <w:numPr>
          <w:ilvl w:val="1"/>
          <w:numId w:val="1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Encargado (a) de Compras:</w:t>
      </w:r>
      <w:r>
        <w:rPr>
          <w:rFonts w:ascii="Verdana" w:eastAsia="Verdana" w:hAnsi="Verdana" w:cs="Verdana"/>
          <w:color w:val="000000"/>
          <w:sz w:val="20"/>
          <w:szCs w:val="20"/>
        </w:rPr>
        <w:t xml:space="preserve"> Responsable de realizar los procesos de compra de las distintas modalidades de forma oportuna y conforme a la legislación aplicable; así como de llevar los controles respectivos, establecidos en la presente normativa.</w:t>
      </w:r>
    </w:p>
    <w:p w14:paraId="3D5339FE" w14:textId="77777777" w:rsidR="00EC78F7" w:rsidRDefault="00EC78F7">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3CE48D6E" w14:textId="1CDDDE8B" w:rsidR="00EC78F7" w:rsidRDefault="00135278">
      <w:pPr>
        <w:numPr>
          <w:ilvl w:val="1"/>
          <w:numId w:val="1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 xml:space="preserve">Jefe Administrativo: </w:t>
      </w:r>
      <w:r>
        <w:rPr>
          <w:rFonts w:ascii="Verdana" w:eastAsia="Verdana" w:hAnsi="Verdana" w:cs="Verdana"/>
          <w:color w:val="000000"/>
          <w:sz w:val="20"/>
          <w:szCs w:val="20"/>
        </w:rPr>
        <w:t>Responsable de la supervisión de los distintos procesos que efectúe la Sección de Compras en las etapas respectivas, velando por el cumplimiento de la legislación vigente aplicable.</w:t>
      </w:r>
    </w:p>
    <w:p w14:paraId="27128BBB" w14:textId="77777777" w:rsidR="00EC78F7" w:rsidRDefault="00EC78F7">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0D874573" w14:textId="77777777" w:rsidR="00EC78F7" w:rsidRDefault="00135278">
      <w:pPr>
        <w:numPr>
          <w:ilvl w:val="1"/>
          <w:numId w:val="1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Responsable de supervisar las distintas acciones y autorizaciones que se realicen en función de los procesos de adquisiciones y contrataciones. </w:t>
      </w:r>
    </w:p>
    <w:p w14:paraId="19800F51" w14:textId="77777777" w:rsidR="00EC78F7" w:rsidRDefault="00EC78F7">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60D8554A" w14:textId="77777777" w:rsidR="00EC78F7" w:rsidRDefault="00135278">
      <w:pPr>
        <w:numPr>
          <w:ilvl w:val="1"/>
          <w:numId w:val="16"/>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 xml:space="preserve">Director Ejecutivo: </w:t>
      </w:r>
      <w:r>
        <w:rPr>
          <w:rFonts w:ascii="Verdana" w:eastAsia="Verdana" w:hAnsi="Verdana" w:cs="Verdana"/>
          <w:color w:val="000000"/>
          <w:sz w:val="20"/>
          <w:szCs w:val="20"/>
        </w:rPr>
        <w:t>Responsable de las autorizaciones y acciones que se realicen en los procesos y/o etapas de acuerdo a lo establecido en la Ley de Contrataciones del Estado su Reglamento y sus Reformas; así como de lo establecido en el presente Manual.</w:t>
      </w:r>
    </w:p>
    <w:p w14:paraId="664CE0EE" w14:textId="77777777" w:rsidR="00BF191D" w:rsidRDefault="00BF191D" w:rsidP="00BF191D">
      <w:pPr>
        <w:pStyle w:val="Prrafodelista"/>
        <w:rPr>
          <w:rFonts w:ascii="Verdana" w:eastAsia="Verdana" w:hAnsi="Verdana" w:cs="Verdana"/>
          <w:color w:val="000000"/>
        </w:rPr>
      </w:pPr>
    </w:p>
    <w:p w14:paraId="2E5DFDA1" w14:textId="77777777" w:rsidR="00BF191D" w:rsidRDefault="00BF191D" w:rsidP="00BF191D">
      <w:pPr>
        <w:pBdr>
          <w:top w:val="nil"/>
          <w:left w:val="nil"/>
          <w:bottom w:val="nil"/>
          <w:right w:val="nil"/>
          <w:between w:val="nil"/>
        </w:pBdr>
        <w:spacing w:after="0" w:line="240" w:lineRule="auto"/>
        <w:ind w:left="426"/>
        <w:jc w:val="both"/>
        <w:rPr>
          <w:rFonts w:ascii="Verdana" w:eastAsia="Verdana" w:hAnsi="Verdana" w:cs="Verdana"/>
          <w:color w:val="000000"/>
          <w:sz w:val="20"/>
          <w:szCs w:val="20"/>
        </w:rPr>
      </w:pPr>
    </w:p>
    <w:p w14:paraId="7E84755F" w14:textId="77777777" w:rsidR="00EC78F7" w:rsidRDefault="00135278">
      <w:pPr>
        <w:pStyle w:val="Ttulo1"/>
        <w:keepLines w:val="0"/>
        <w:numPr>
          <w:ilvl w:val="0"/>
          <w:numId w:val="1"/>
        </w:numPr>
        <w:tabs>
          <w:tab w:val="left" w:pos="567"/>
        </w:tabs>
        <w:spacing w:before="0" w:after="24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bookmarkStart w:id="16" w:name="_Toc130287376"/>
      <w:r>
        <w:rPr>
          <w:rFonts w:ascii="Verdana" w:eastAsia="Verdana" w:hAnsi="Verdana" w:cs="Verdana"/>
          <w:color w:val="000000"/>
          <w:sz w:val="20"/>
          <w:szCs w:val="20"/>
        </w:rPr>
        <w:t>DESCRIPCIÓN DE PROCEDIMIENTOS</w:t>
      </w:r>
      <w:bookmarkEnd w:id="16"/>
    </w:p>
    <w:p w14:paraId="3A97BDA4" w14:textId="77777777" w:rsidR="00EC78F7" w:rsidRDefault="00135278">
      <w:pPr>
        <w:spacing w:after="0"/>
        <w:jc w:val="both"/>
        <w:rPr>
          <w:rFonts w:ascii="Verdana" w:eastAsia="Verdana" w:hAnsi="Verdana" w:cs="Verdana"/>
          <w:sz w:val="20"/>
          <w:szCs w:val="20"/>
        </w:rPr>
      </w:pPr>
      <w:r>
        <w:rPr>
          <w:rFonts w:ascii="Verdana" w:eastAsia="Verdana" w:hAnsi="Verdana" w:cs="Verdana"/>
          <w:sz w:val="20"/>
          <w:szCs w:val="20"/>
        </w:rPr>
        <w:t xml:space="preserve">Se efectúa con estricto apego al cumplimiento de la Ley de Contrataciones del Estado y su Reglamento, por lo que previo a que se efectúen las diferentes etapas (solicitado, análisis y aceptación de la solicitud, clasificación conforme a la modalidad, gestión de compra, calificación de ofertas, adjudicación, liquidación y envío de expedientes al Departamento Financiero), se deben cumplir conforme lo establece cada modalidad de compra.  Así mismo, se describe el procedimiento de elaboración y actualización del Plan Anual de Compras. </w:t>
      </w:r>
    </w:p>
    <w:p w14:paraId="6A53076E" w14:textId="77777777" w:rsidR="00EC78F7" w:rsidRDefault="00EC78F7">
      <w:pPr>
        <w:rPr>
          <w:rFonts w:ascii="Verdana" w:eastAsia="Verdana" w:hAnsi="Verdana" w:cs="Verdana"/>
          <w:sz w:val="20"/>
          <w:szCs w:val="20"/>
        </w:rPr>
      </w:pPr>
    </w:p>
    <w:p w14:paraId="0E50F269" w14:textId="77777777" w:rsidR="00EC78F7" w:rsidRDefault="00135278">
      <w:pPr>
        <w:pStyle w:val="Ttulo1"/>
        <w:keepLines w:val="0"/>
        <w:numPr>
          <w:ilvl w:val="1"/>
          <w:numId w:val="17"/>
        </w:numPr>
        <w:tabs>
          <w:tab w:val="left" w:pos="567"/>
        </w:tabs>
        <w:spacing w:before="0" w:after="240" w:line="276" w:lineRule="auto"/>
        <w:ind w:left="567" w:right="332" w:hanging="567"/>
        <w:jc w:val="both"/>
        <w:rPr>
          <w:rFonts w:ascii="Verdana" w:eastAsia="Verdana" w:hAnsi="Verdana" w:cs="Verdana"/>
          <w:color w:val="000000"/>
          <w:sz w:val="20"/>
          <w:szCs w:val="20"/>
        </w:rPr>
      </w:pPr>
      <w:bookmarkStart w:id="17" w:name="_Toc130287377"/>
      <w:r>
        <w:rPr>
          <w:rFonts w:ascii="Verdana" w:eastAsia="Verdana" w:hAnsi="Verdana" w:cs="Verdana"/>
          <w:color w:val="000000"/>
          <w:sz w:val="20"/>
          <w:szCs w:val="20"/>
        </w:rPr>
        <w:t>PROCEDIMIENTO PARA LA ELABORACIÓN DEL PLAN ANUAL DE COMPRAS -PAC-</w:t>
      </w:r>
      <w:bookmarkEnd w:id="17"/>
      <w:r>
        <w:rPr>
          <w:rFonts w:ascii="Verdana" w:eastAsia="Verdana" w:hAnsi="Verdana" w:cs="Verdana"/>
          <w:color w:val="000000"/>
          <w:sz w:val="20"/>
          <w:szCs w:val="20"/>
        </w:rPr>
        <w:t xml:space="preserve"> </w:t>
      </w:r>
    </w:p>
    <w:p w14:paraId="52706BC1" w14:textId="77777777" w:rsidR="00EC78F7" w:rsidRDefault="00135278">
      <w:pPr>
        <w:pStyle w:val="Ttulo2"/>
        <w:spacing w:line="240" w:lineRule="auto"/>
        <w:jc w:val="both"/>
        <w:rPr>
          <w:rFonts w:ascii="Verdana" w:eastAsia="Verdana" w:hAnsi="Verdana" w:cs="Verdana"/>
          <w:b w:val="0"/>
          <w:i/>
          <w:sz w:val="20"/>
          <w:szCs w:val="20"/>
        </w:rPr>
      </w:pPr>
      <w:bookmarkStart w:id="18" w:name="_heading=h.2jxsxqh" w:colFirst="0" w:colLast="0"/>
      <w:bookmarkStart w:id="19" w:name="_Toc130287378"/>
      <w:bookmarkEnd w:id="18"/>
      <w:r>
        <w:rPr>
          <w:rFonts w:ascii="Verdana" w:eastAsia="Verdana" w:hAnsi="Verdana" w:cs="Verdana"/>
          <w:b w:val="0"/>
          <w:sz w:val="20"/>
          <w:szCs w:val="20"/>
        </w:rPr>
        <w:t>El procedimiento para la elaboración del Plan Anual de Compras, por sus siglas PAC, establece la forma en la que cada Dirección, Departamento o Unidad programe los bienes, servicios, arrendamientos, materiales, suministros e insumos que necesita para el cumplimiento de las actividades.</w:t>
      </w:r>
      <w:bookmarkEnd w:id="19"/>
      <w:r>
        <w:rPr>
          <w:rFonts w:ascii="Verdana" w:eastAsia="Verdana" w:hAnsi="Verdana" w:cs="Verdana"/>
          <w:b w:val="0"/>
          <w:sz w:val="20"/>
          <w:szCs w:val="20"/>
        </w:rPr>
        <w:t xml:space="preserve"> </w:t>
      </w:r>
    </w:p>
    <w:p w14:paraId="3DE29B23" w14:textId="77777777" w:rsidR="00EC78F7" w:rsidRDefault="00EC78F7">
      <w:p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p>
    <w:p w14:paraId="39666741" w14:textId="77777777" w:rsidR="00EC78F7" w:rsidRDefault="00135278">
      <w:p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Para la elaboración del PAC, en el mes de octubre del año en curso, se solicitará a cada Dirección, Departamento o Unidad, el listado de sus requerimientos que serán necesarios para el Ejercicio Fiscal siguiente.</w:t>
      </w:r>
    </w:p>
    <w:p w14:paraId="289404C7" w14:textId="77777777" w:rsidR="00EC78F7" w:rsidRDefault="00EC78F7">
      <w:p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p>
    <w:p w14:paraId="036C645F" w14:textId="77777777" w:rsidR="00EC78F7" w:rsidRDefault="00135278">
      <w:pPr>
        <w:pStyle w:val="Ttulo3"/>
        <w:ind w:left="709" w:hanging="709"/>
        <w:jc w:val="both"/>
        <w:rPr>
          <w:rFonts w:ascii="Verdana" w:eastAsia="Verdana" w:hAnsi="Verdana" w:cs="Verdana"/>
          <w:b/>
          <w:smallCaps/>
          <w:color w:val="000000"/>
          <w:sz w:val="20"/>
          <w:szCs w:val="20"/>
        </w:rPr>
      </w:pPr>
      <w:bookmarkStart w:id="20" w:name="_Toc130287379"/>
      <w:r>
        <w:rPr>
          <w:rFonts w:ascii="Verdana" w:eastAsia="Verdana" w:hAnsi="Verdana" w:cs="Verdana"/>
          <w:b/>
          <w:smallCaps/>
          <w:color w:val="000000"/>
          <w:sz w:val="20"/>
          <w:szCs w:val="20"/>
        </w:rPr>
        <w:lastRenderedPageBreak/>
        <w:t xml:space="preserve">16.1.2 </w:t>
      </w:r>
      <w:sdt>
        <w:sdtPr>
          <w:tag w:val="goog_rdk_8"/>
          <w:id w:val="1051496450"/>
        </w:sdtPr>
        <w:sdtEndPr/>
        <w:sdtContent/>
      </w:sdt>
      <w:r>
        <w:rPr>
          <w:rFonts w:ascii="Verdana" w:eastAsia="Verdana" w:hAnsi="Verdana" w:cs="Verdana"/>
          <w:b/>
          <w:smallCaps/>
          <w:color w:val="000000"/>
          <w:sz w:val="20"/>
          <w:szCs w:val="20"/>
        </w:rPr>
        <w:t>MATRIZ DEL PROCEDIMIENTO PARA LA ELABORACIÓN DEL PLAN ANUAL DE COMPRAS -PAC-.</w:t>
      </w:r>
      <w:bookmarkEnd w:id="20"/>
    </w:p>
    <w:p w14:paraId="70533440" w14:textId="77777777" w:rsidR="00EC78F7" w:rsidRDefault="00EC78F7">
      <w:pPr>
        <w:rPr>
          <w:rFonts w:ascii="Verdana" w:eastAsia="Verdana" w:hAnsi="Verdana" w:cs="Verdana"/>
          <w:sz w:val="20"/>
          <w:szCs w:val="20"/>
        </w:rPr>
      </w:pPr>
    </w:p>
    <w:tbl>
      <w:tblPr>
        <w:tblStyle w:val="a5"/>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273"/>
        <w:gridCol w:w="6029"/>
      </w:tblGrid>
      <w:tr w:rsidR="00EC78F7" w14:paraId="1AD8EFC3" w14:textId="77777777">
        <w:trPr>
          <w:trHeight w:val="230"/>
          <w:tblHeader/>
        </w:trPr>
        <w:tc>
          <w:tcPr>
            <w:tcW w:w="595" w:type="dxa"/>
            <w:shd w:val="clear" w:color="auto" w:fill="D9D9D9"/>
          </w:tcPr>
          <w:p w14:paraId="43086DB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No.</w:t>
            </w:r>
          </w:p>
        </w:tc>
        <w:tc>
          <w:tcPr>
            <w:tcW w:w="2273" w:type="dxa"/>
            <w:shd w:val="clear" w:color="auto" w:fill="D9D9D9"/>
          </w:tcPr>
          <w:p w14:paraId="3566DA7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RESPONSABLE</w:t>
            </w:r>
          </w:p>
        </w:tc>
        <w:tc>
          <w:tcPr>
            <w:tcW w:w="6029" w:type="dxa"/>
            <w:shd w:val="clear" w:color="auto" w:fill="D9D9D9"/>
          </w:tcPr>
          <w:p w14:paraId="45D86CF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EC78F7" w14:paraId="1D867CFF" w14:textId="77777777">
        <w:trPr>
          <w:trHeight w:val="552"/>
        </w:trPr>
        <w:tc>
          <w:tcPr>
            <w:tcW w:w="595" w:type="dxa"/>
            <w:vAlign w:val="center"/>
          </w:tcPr>
          <w:p w14:paraId="0F72CFE1"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w:t>
            </w:r>
          </w:p>
        </w:tc>
        <w:tc>
          <w:tcPr>
            <w:tcW w:w="2273" w:type="dxa"/>
            <w:vAlign w:val="center"/>
          </w:tcPr>
          <w:p w14:paraId="429D9B84" w14:textId="77777777" w:rsidR="00EC78F7" w:rsidRDefault="00135278">
            <w:pPr>
              <w:spacing w:after="200"/>
              <w:jc w:val="center"/>
              <w:rPr>
                <w:rFonts w:ascii="Verdana" w:eastAsia="Verdana" w:hAnsi="Verdana" w:cs="Verdana"/>
                <w:b/>
                <w:sz w:val="20"/>
                <w:szCs w:val="20"/>
              </w:rPr>
            </w:pPr>
            <w:r>
              <w:rPr>
                <w:rFonts w:ascii="Verdana" w:eastAsia="Verdana" w:hAnsi="Verdana" w:cs="Verdana"/>
                <w:b/>
                <w:sz w:val="20"/>
                <w:szCs w:val="20"/>
              </w:rPr>
              <w:t>SECCIÓN  DE COMPRAS</w:t>
            </w:r>
          </w:p>
        </w:tc>
        <w:tc>
          <w:tcPr>
            <w:tcW w:w="6029" w:type="dxa"/>
          </w:tcPr>
          <w:p w14:paraId="3363FA4F"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Solicita a las dependencias de la COPADEH, por medio de oficio la presentación de su PAC. </w:t>
            </w:r>
          </w:p>
        </w:tc>
      </w:tr>
      <w:tr w:rsidR="00EC78F7" w14:paraId="756C260E" w14:textId="77777777">
        <w:trPr>
          <w:trHeight w:val="552"/>
        </w:trPr>
        <w:tc>
          <w:tcPr>
            <w:tcW w:w="595" w:type="dxa"/>
            <w:vAlign w:val="center"/>
          </w:tcPr>
          <w:p w14:paraId="4B760360"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w:t>
            </w:r>
          </w:p>
        </w:tc>
        <w:tc>
          <w:tcPr>
            <w:tcW w:w="2273" w:type="dxa"/>
            <w:vAlign w:val="center"/>
          </w:tcPr>
          <w:p w14:paraId="096C5152" w14:textId="77777777" w:rsidR="00EC78F7" w:rsidRDefault="00135278">
            <w:pPr>
              <w:spacing w:after="200"/>
              <w:jc w:val="center"/>
              <w:rPr>
                <w:rFonts w:ascii="Verdana" w:eastAsia="Verdana" w:hAnsi="Verdana" w:cs="Verdana"/>
                <w:b/>
                <w:sz w:val="20"/>
                <w:szCs w:val="20"/>
              </w:rPr>
            </w:pPr>
            <w:r>
              <w:rPr>
                <w:rFonts w:ascii="Verdana" w:eastAsia="Verdana" w:hAnsi="Verdana" w:cs="Verdana"/>
                <w:b/>
                <w:sz w:val="20"/>
                <w:szCs w:val="20"/>
              </w:rPr>
              <w:t>DIRECTORES, JEFES DE DEPARTAMENTO Y ENCARGADOS DE UNIDADES</w:t>
            </w:r>
          </w:p>
        </w:tc>
        <w:tc>
          <w:tcPr>
            <w:tcW w:w="6029" w:type="dxa"/>
          </w:tcPr>
          <w:p w14:paraId="1B78694B"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Reciben solicitud, elaboran PAC y remiten a Sección de Compras. La información se envía en forma digital; la cual debe contener las características de los bienes o servicios, renglón presupuestario, cantidad, precio unitario estimado; clasifica en los meses de cada cuatrimestre su solicitud.  </w:t>
            </w:r>
          </w:p>
        </w:tc>
      </w:tr>
      <w:tr w:rsidR="00EC78F7" w14:paraId="0AE6E02D" w14:textId="77777777">
        <w:trPr>
          <w:trHeight w:val="552"/>
        </w:trPr>
        <w:tc>
          <w:tcPr>
            <w:tcW w:w="595" w:type="dxa"/>
            <w:vAlign w:val="center"/>
          </w:tcPr>
          <w:p w14:paraId="50FCCFAF"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3.</w:t>
            </w:r>
          </w:p>
        </w:tc>
        <w:tc>
          <w:tcPr>
            <w:tcW w:w="2273" w:type="dxa"/>
            <w:vAlign w:val="center"/>
          </w:tcPr>
          <w:p w14:paraId="0DB85C4C" w14:textId="77777777" w:rsidR="00EC78F7" w:rsidRDefault="00135278">
            <w:pPr>
              <w:spacing w:after="200"/>
              <w:jc w:val="center"/>
              <w:rPr>
                <w:rFonts w:ascii="Verdana" w:eastAsia="Verdana" w:hAnsi="Verdana" w:cs="Verdana"/>
                <w:b/>
                <w:sz w:val="20"/>
                <w:szCs w:val="20"/>
              </w:rPr>
            </w:pPr>
            <w:r>
              <w:rPr>
                <w:rFonts w:ascii="Verdana" w:eastAsia="Verdana" w:hAnsi="Verdana" w:cs="Verdana"/>
                <w:b/>
                <w:sz w:val="20"/>
                <w:szCs w:val="20"/>
              </w:rPr>
              <w:t>SECCIÓN  DE COMPRAS</w:t>
            </w:r>
          </w:p>
        </w:tc>
        <w:tc>
          <w:tcPr>
            <w:tcW w:w="6029" w:type="dxa"/>
          </w:tcPr>
          <w:p w14:paraId="74B97C6A"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consolida. Determina la modalidad de adquisición, asignando código y categoría.</w:t>
            </w:r>
          </w:p>
        </w:tc>
      </w:tr>
      <w:tr w:rsidR="00EC78F7" w14:paraId="301185FA" w14:textId="77777777">
        <w:tc>
          <w:tcPr>
            <w:tcW w:w="595" w:type="dxa"/>
            <w:vAlign w:val="center"/>
          </w:tcPr>
          <w:p w14:paraId="5632E6F4"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4.</w:t>
            </w:r>
          </w:p>
        </w:tc>
        <w:tc>
          <w:tcPr>
            <w:tcW w:w="2273" w:type="dxa"/>
            <w:vAlign w:val="center"/>
          </w:tcPr>
          <w:p w14:paraId="79D2F8DA"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 xml:space="preserve">SECCIÓN  DE COMPRAS </w:t>
            </w:r>
          </w:p>
        </w:tc>
        <w:tc>
          <w:tcPr>
            <w:tcW w:w="6029" w:type="dxa"/>
          </w:tcPr>
          <w:p w14:paraId="2DA1B7B6"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Imprime consolidación y remite al Jefe Departamento Administrativo para el trámite de autorización.</w:t>
            </w:r>
          </w:p>
        </w:tc>
      </w:tr>
      <w:tr w:rsidR="00EC78F7" w14:paraId="0540D467" w14:textId="77777777">
        <w:tc>
          <w:tcPr>
            <w:tcW w:w="595" w:type="dxa"/>
            <w:vAlign w:val="center"/>
          </w:tcPr>
          <w:p w14:paraId="2B4D9EE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 xml:space="preserve">5. </w:t>
            </w:r>
          </w:p>
        </w:tc>
        <w:tc>
          <w:tcPr>
            <w:tcW w:w="2273" w:type="dxa"/>
            <w:vAlign w:val="center"/>
          </w:tcPr>
          <w:p w14:paraId="5BD546DA" w14:textId="18CF111C" w:rsidR="00EC78F7" w:rsidRDefault="00135278" w:rsidP="00F21189">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6029" w:type="dxa"/>
          </w:tcPr>
          <w:p w14:paraId="200BF19D"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Revisa.  Si está correcto sigue paso 7.  No está correcto devuelve, sigue paso 6.</w:t>
            </w:r>
          </w:p>
        </w:tc>
      </w:tr>
      <w:tr w:rsidR="00EC78F7" w14:paraId="686D991D" w14:textId="77777777">
        <w:tc>
          <w:tcPr>
            <w:tcW w:w="595" w:type="dxa"/>
            <w:vAlign w:val="center"/>
          </w:tcPr>
          <w:p w14:paraId="23212805"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6.</w:t>
            </w:r>
          </w:p>
        </w:tc>
        <w:tc>
          <w:tcPr>
            <w:tcW w:w="2273" w:type="dxa"/>
            <w:vAlign w:val="center"/>
          </w:tcPr>
          <w:p w14:paraId="4A090EEC"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6029" w:type="dxa"/>
          </w:tcPr>
          <w:p w14:paraId="588E5C09"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Corrige y devuelve. Regresa a paso 5.</w:t>
            </w:r>
          </w:p>
        </w:tc>
      </w:tr>
      <w:tr w:rsidR="00EC78F7" w14:paraId="7C142B09" w14:textId="77777777">
        <w:tc>
          <w:tcPr>
            <w:tcW w:w="595" w:type="dxa"/>
            <w:vAlign w:val="center"/>
          </w:tcPr>
          <w:p w14:paraId="4F97D130"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7.</w:t>
            </w:r>
          </w:p>
        </w:tc>
        <w:tc>
          <w:tcPr>
            <w:tcW w:w="2273" w:type="dxa"/>
            <w:vAlign w:val="center"/>
          </w:tcPr>
          <w:p w14:paraId="0E410E9C"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DIRECTOR ADMINISTRATIVO FINANCIERO</w:t>
            </w:r>
          </w:p>
        </w:tc>
        <w:tc>
          <w:tcPr>
            <w:tcW w:w="6029" w:type="dxa"/>
          </w:tcPr>
          <w:p w14:paraId="70DA26EC"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revisa y remite a</w:t>
            </w:r>
            <w:r w:rsidR="002B0C37">
              <w:rPr>
                <w:rFonts w:ascii="Verdana" w:eastAsia="Verdana" w:hAnsi="Verdana" w:cs="Verdana"/>
                <w:sz w:val="20"/>
                <w:szCs w:val="20"/>
              </w:rPr>
              <w:t>l</w:t>
            </w:r>
            <w:r>
              <w:rPr>
                <w:rFonts w:ascii="Verdana" w:eastAsia="Verdana" w:hAnsi="Verdana" w:cs="Verdana"/>
                <w:sz w:val="20"/>
                <w:szCs w:val="20"/>
              </w:rPr>
              <w:t xml:space="preserve"> </w:t>
            </w:r>
            <w:sdt>
              <w:sdtPr>
                <w:tag w:val="goog_rdk_9"/>
                <w:id w:val="-798231085"/>
              </w:sdtPr>
              <w:sdtEndPr/>
              <w:sdtContent/>
            </w:sdt>
            <w:r>
              <w:rPr>
                <w:rFonts w:ascii="Verdana" w:eastAsia="Verdana" w:hAnsi="Verdana" w:cs="Verdana"/>
                <w:sz w:val="20"/>
                <w:szCs w:val="20"/>
              </w:rPr>
              <w:t xml:space="preserve">Director Ejecutivo para su autorización y emisión de Resolución respectiva. </w:t>
            </w:r>
          </w:p>
        </w:tc>
      </w:tr>
      <w:tr w:rsidR="00EC78F7" w14:paraId="22825F74" w14:textId="77777777">
        <w:tc>
          <w:tcPr>
            <w:tcW w:w="595" w:type="dxa"/>
            <w:vAlign w:val="center"/>
          </w:tcPr>
          <w:p w14:paraId="2CC3E97D"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8.</w:t>
            </w:r>
          </w:p>
        </w:tc>
        <w:tc>
          <w:tcPr>
            <w:tcW w:w="2273" w:type="dxa"/>
            <w:vAlign w:val="center"/>
          </w:tcPr>
          <w:p w14:paraId="72E12591" w14:textId="77777777" w:rsidR="00EC78F7" w:rsidRDefault="00926A4A">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6029" w:type="dxa"/>
          </w:tcPr>
          <w:p w14:paraId="426B1E9E"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Recibe </w:t>
            </w:r>
            <w:sdt>
              <w:sdtPr>
                <w:tag w:val="goog_rdk_10"/>
                <w:id w:val="-292674773"/>
              </w:sdtPr>
              <w:sdtEndPr/>
              <w:sdtContent/>
            </w:sdt>
            <w:r>
              <w:rPr>
                <w:rFonts w:ascii="Verdana" w:eastAsia="Verdana" w:hAnsi="Verdana" w:cs="Verdana"/>
                <w:sz w:val="20"/>
                <w:szCs w:val="20"/>
              </w:rPr>
              <w:t>autoriza</w:t>
            </w:r>
            <w:r w:rsidR="002B0C37">
              <w:rPr>
                <w:rFonts w:ascii="Verdana" w:eastAsia="Verdana" w:hAnsi="Verdana" w:cs="Verdana"/>
                <w:sz w:val="20"/>
                <w:szCs w:val="20"/>
              </w:rPr>
              <w:t>ción</w:t>
            </w:r>
            <w:r>
              <w:rPr>
                <w:rFonts w:ascii="Verdana" w:eastAsia="Verdana" w:hAnsi="Verdana" w:cs="Verdana"/>
                <w:sz w:val="20"/>
                <w:szCs w:val="20"/>
              </w:rPr>
              <w:t xml:space="preserve"> se emite Resolución, traslada.</w:t>
            </w:r>
          </w:p>
        </w:tc>
      </w:tr>
      <w:tr w:rsidR="00EC78F7" w14:paraId="014B1C7A" w14:textId="77777777">
        <w:trPr>
          <w:trHeight w:val="783"/>
        </w:trPr>
        <w:tc>
          <w:tcPr>
            <w:tcW w:w="595" w:type="dxa"/>
            <w:vAlign w:val="center"/>
          </w:tcPr>
          <w:p w14:paraId="7E94A6A0"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9.</w:t>
            </w:r>
          </w:p>
        </w:tc>
        <w:tc>
          <w:tcPr>
            <w:tcW w:w="2273" w:type="dxa"/>
            <w:vAlign w:val="center"/>
          </w:tcPr>
          <w:p w14:paraId="27C93EE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DIRECTOR ADMINISTRATIVO FINANCIERO</w:t>
            </w:r>
          </w:p>
        </w:tc>
        <w:tc>
          <w:tcPr>
            <w:tcW w:w="6029" w:type="dxa"/>
          </w:tcPr>
          <w:p w14:paraId="6E7E608E"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Recibe documentación de autorización y traslada. </w:t>
            </w:r>
          </w:p>
        </w:tc>
      </w:tr>
      <w:tr w:rsidR="00EC78F7" w14:paraId="52CAD441" w14:textId="77777777">
        <w:tc>
          <w:tcPr>
            <w:tcW w:w="595" w:type="dxa"/>
            <w:vAlign w:val="center"/>
          </w:tcPr>
          <w:p w14:paraId="39903595"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10.</w:t>
            </w:r>
          </w:p>
        </w:tc>
        <w:tc>
          <w:tcPr>
            <w:tcW w:w="2273" w:type="dxa"/>
            <w:vAlign w:val="center"/>
          </w:tcPr>
          <w:p w14:paraId="6C6476FC"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6029" w:type="dxa"/>
          </w:tcPr>
          <w:p w14:paraId="65358F64"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registra en el Sistema de GUATECOMPRAS y traslada.</w:t>
            </w:r>
          </w:p>
        </w:tc>
      </w:tr>
      <w:tr w:rsidR="00EC78F7" w14:paraId="66AF5A6A" w14:textId="77777777">
        <w:tc>
          <w:tcPr>
            <w:tcW w:w="595" w:type="dxa"/>
            <w:vAlign w:val="center"/>
          </w:tcPr>
          <w:p w14:paraId="4A3DB527"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11.</w:t>
            </w:r>
          </w:p>
        </w:tc>
        <w:tc>
          <w:tcPr>
            <w:tcW w:w="2273" w:type="dxa"/>
            <w:vAlign w:val="center"/>
          </w:tcPr>
          <w:p w14:paraId="3C5B7674" w14:textId="759A3E3A" w:rsidR="00EC78F7" w:rsidRDefault="00135278" w:rsidP="0088154A">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6029" w:type="dxa"/>
          </w:tcPr>
          <w:p w14:paraId="1BDC1F74"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Pu</w:t>
            </w:r>
            <w:sdt>
              <w:sdtPr>
                <w:tag w:val="goog_rdk_11"/>
                <w:id w:val="1693652642"/>
              </w:sdtPr>
              <w:sdtEndPr/>
              <w:sdtContent/>
            </w:sdt>
            <w:r>
              <w:rPr>
                <w:rFonts w:ascii="Verdana" w:eastAsia="Verdana" w:hAnsi="Verdana" w:cs="Verdana"/>
                <w:sz w:val="20"/>
                <w:szCs w:val="20"/>
              </w:rPr>
              <w:t>blica PAC en el Sistema de GUATECOMPRAS y traslada.</w:t>
            </w:r>
          </w:p>
        </w:tc>
      </w:tr>
      <w:tr w:rsidR="00EC78F7" w14:paraId="53FA4A7E" w14:textId="77777777">
        <w:trPr>
          <w:trHeight w:val="645"/>
        </w:trPr>
        <w:tc>
          <w:tcPr>
            <w:tcW w:w="595" w:type="dxa"/>
            <w:vAlign w:val="center"/>
          </w:tcPr>
          <w:p w14:paraId="702C73F7"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12.</w:t>
            </w:r>
          </w:p>
        </w:tc>
        <w:tc>
          <w:tcPr>
            <w:tcW w:w="2273" w:type="dxa"/>
            <w:vAlign w:val="center"/>
          </w:tcPr>
          <w:p w14:paraId="7469B44D"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6029" w:type="dxa"/>
          </w:tcPr>
          <w:p w14:paraId="1636EBA1" w14:textId="77777777" w:rsidR="00EC78F7" w:rsidRDefault="00135278">
            <w:pPr>
              <w:rPr>
                <w:rFonts w:ascii="Verdana" w:eastAsia="Verdana" w:hAnsi="Verdana" w:cs="Verdana"/>
                <w:sz w:val="20"/>
                <w:szCs w:val="20"/>
              </w:rPr>
            </w:pPr>
            <w:r>
              <w:rPr>
                <w:rFonts w:ascii="Verdana" w:eastAsia="Verdana" w:hAnsi="Verdana" w:cs="Verdana"/>
                <w:sz w:val="20"/>
                <w:szCs w:val="20"/>
              </w:rPr>
              <w:t>Recibe y archiva.</w:t>
            </w:r>
          </w:p>
        </w:tc>
      </w:tr>
      <w:tr w:rsidR="00EC78F7" w14:paraId="13109219" w14:textId="77777777">
        <w:tc>
          <w:tcPr>
            <w:tcW w:w="595" w:type="dxa"/>
          </w:tcPr>
          <w:p w14:paraId="440896C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 xml:space="preserve">13. </w:t>
            </w:r>
          </w:p>
        </w:tc>
        <w:tc>
          <w:tcPr>
            <w:tcW w:w="8302" w:type="dxa"/>
            <w:gridSpan w:val="2"/>
          </w:tcPr>
          <w:p w14:paraId="188DCD7A" w14:textId="77777777" w:rsidR="00EC78F7" w:rsidRDefault="00991FCF">
            <w:pPr>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7DC17536" w14:textId="77777777" w:rsidR="00EC78F7" w:rsidRDefault="00EC78F7">
      <w:pPr>
        <w:rPr>
          <w:rFonts w:ascii="Verdana" w:eastAsia="Verdana" w:hAnsi="Verdana" w:cs="Verdana"/>
          <w:sz w:val="20"/>
          <w:szCs w:val="20"/>
        </w:rPr>
      </w:pPr>
    </w:p>
    <w:p w14:paraId="01BA984D" w14:textId="1DBF0FD6" w:rsidR="009F73ED" w:rsidRDefault="009F73ED">
      <w:pPr>
        <w:rPr>
          <w:rFonts w:ascii="Verdana" w:eastAsia="Verdana" w:hAnsi="Verdana" w:cs="Verdana"/>
          <w:sz w:val="20"/>
          <w:szCs w:val="20"/>
        </w:rPr>
      </w:pPr>
    </w:p>
    <w:p w14:paraId="45CF3CF0" w14:textId="77777777" w:rsidR="00F21189" w:rsidRDefault="00F21189">
      <w:pPr>
        <w:rPr>
          <w:rFonts w:ascii="Verdana" w:eastAsia="Verdana" w:hAnsi="Verdana" w:cs="Verdana"/>
          <w:sz w:val="20"/>
          <w:szCs w:val="20"/>
        </w:rPr>
      </w:pPr>
    </w:p>
    <w:p w14:paraId="6E7162DD" w14:textId="77777777" w:rsidR="009F73ED" w:rsidRDefault="009F73ED">
      <w:pPr>
        <w:rPr>
          <w:rFonts w:ascii="Verdana" w:eastAsia="Verdana" w:hAnsi="Verdana" w:cs="Verdana"/>
          <w:sz w:val="20"/>
          <w:szCs w:val="20"/>
        </w:rPr>
      </w:pPr>
    </w:p>
    <w:p w14:paraId="0EEAAE87" w14:textId="77777777" w:rsidR="009F73ED" w:rsidRDefault="009F73ED">
      <w:pPr>
        <w:rPr>
          <w:rFonts w:ascii="Verdana" w:eastAsia="Verdana" w:hAnsi="Verdana" w:cs="Verdana"/>
          <w:sz w:val="20"/>
          <w:szCs w:val="20"/>
        </w:rPr>
      </w:pPr>
    </w:p>
    <w:p w14:paraId="5C362D5C" w14:textId="77777777" w:rsidR="00EC78F7" w:rsidRDefault="00135278">
      <w:pPr>
        <w:pBdr>
          <w:top w:val="nil"/>
          <w:left w:val="nil"/>
          <w:bottom w:val="nil"/>
          <w:right w:val="nil"/>
          <w:between w:val="nil"/>
        </w:pBdr>
        <w:spacing w:after="0" w:line="276" w:lineRule="auto"/>
        <w:rPr>
          <w:rFonts w:ascii="Verdana" w:eastAsia="Verdana" w:hAnsi="Verdana" w:cs="Verdana"/>
          <w:b/>
          <w:smallCaps/>
          <w:color w:val="000000"/>
          <w:sz w:val="20"/>
          <w:szCs w:val="20"/>
        </w:rPr>
      </w:pPr>
      <w:r>
        <w:rPr>
          <w:rFonts w:ascii="Verdana" w:eastAsia="Verdana" w:hAnsi="Verdana" w:cs="Verdana"/>
          <w:b/>
          <w:smallCaps/>
          <w:color w:val="000000"/>
          <w:sz w:val="20"/>
          <w:szCs w:val="20"/>
        </w:rPr>
        <w:lastRenderedPageBreak/>
        <w:t>16.1.3 FLUJOGRAMA DEL PROCEDIMIENTO PARA LA ELABORACIÓN DEL PLAN ANUAL DE COMPRAS -PAC-</w:t>
      </w:r>
      <w:r w:rsidR="00C62375">
        <w:rPr>
          <w:rFonts w:ascii="Verdana" w:eastAsia="Verdana" w:hAnsi="Verdana" w:cs="Verdana"/>
          <w:b/>
          <w:smallCaps/>
          <w:color w:val="000000"/>
          <w:sz w:val="20"/>
          <w:szCs w:val="20"/>
        </w:rPr>
        <w:t>.</w:t>
      </w:r>
    </w:p>
    <w:p w14:paraId="257704BB" w14:textId="0F0C79CD" w:rsidR="00EC78F7" w:rsidRDefault="0051175D">
      <w:pPr>
        <w:rPr>
          <w:rFonts w:ascii="Verdana" w:eastAsia="Verdana" w:hAnsi="Verdana" w:cs="Verdana"/>
          <w:sz w:val="20"/>
          <w:szCs w:val="20"/>
        </w:rPr>
      </w:pPr>
      <w:r>
        <w:object w:dxaOrig="12015" w:dyaOrig="15151" w14:anchorId="3E4E9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555pt" o:ole="">
            <v:imagedata r:id="rId10" o:title=""/>
          </v:shape>
          <o:OLEObject Type="Embed" ProgID="Visio.Drawing.15" ShapeID="_x0000_i1025" DrawAspect="Content" ObjectID="_1744697077" r:id="rId11"/>
        </w:object>
      </w:r>
    </w:p>
    <w:p w14:paraId="61FD3965" w14:textId="77777777" w:rsidR="00EC78F7" w:rsidRDefault="002B0C37">
      <w:pPr>
        <w:pStyle w:val="Ttulo1"/>
        <w:keepLines w:val="0"/>
        <w:numPr>
          <w:ilvl w:val="1"/>
          <w:numId w:val="2"/>
        </w:numPr>
        <w:tabs>
          <w:tab w:val="left" w:pos="567"/>
        </w:tabs>
        <w:spacing w:before="0" w:after="240" w:line="276" w:lineRule="auto"/>
        <w:ind w:right="332"/>
        <w:jc w:val="both"/>
        <w:rPr>
          <w:rFonts w:ascii="Verdana" w:eastAsia="Verdana" w:hAnsi="Verdana" w:cs="Verdana"/>
          <w:color w:val="000000"/>
          <w:sz w:val="20"/>
          <w:szCs w:val="20"/>
        </w:rPr>
      </w:pPr>
      <w:bookmarkStart w:id="21" w:name="_Toc130287380"/>
      <w:r>
        <w:rPr>
          <w:rFonts w:ascii="Verdana" w:eastAsia="Verdana" w:hAnsi="Verdana" w:cs="Verdana"/>
          <w:color w:val="000000"/>
          <w:sz w:val="20"/>
          <w:szCs w:val="20"/>
        </w:rPr>
        <w:lastRenderedPageBreak/>
        <w:t xml:space="preserve">PROCEDIMIENTO </w:t>
      </w:r>
      <w:r w:rsidR="00135278">
        <w:rPr>
          <w:rFonts w:ascii="Verdana" w:eastAsia="Verdana" w:hAnsi="Verdana" w:cs="Verdana"/>
          <w:smallCaps/>
          <w:color w:val="000000"/>
          <w:sz w:val="20"/>
          <w:szCs w:val="20"/>
        </w:rPr>
        <w:t xml:space="preserve">PARA LA </w:t>
      </w:r>
      <w:sdt>
        <w:sdtPr>
          <w:tag w:val="goog_rdk_13"/>
          <w:id w:val="-1470584916"/>
        </w:sdtPr>
        <w:sdtEndPr/>
        <w:sdtContent/>
      </w:sdt>
      <w:r>
        <w:rPr>
          <w:rFonts w:ascii="Verdana" w:eastAsia="Verdana" w:hAnsi="Verdana" w:cs="Verdana"/>
          <w:smallCaps/>
          <w:color w:val="000000"/>
          <w:sz w:val="20"/>
          <w:szCs w:val="20"/>
        </w:rPr>
        <w:t>ELABORACIÓ</w:t>
      </w:r>
      <w:r w:rsidR="00135278">
        <w:rPr>
          <w:rFonts w:ascii="Verdana" w:eastAsia="Verdana" w:hAnsi="Verdana" w:cs="Verdana"/>
          <w:smallCaps/>
          <w:color w:val="000000"/>
          <w:sz w:val="20"/>
          <w:szCs w:val="20"/>
        </w:rPr>
        <w:t>N DE REQUERIMIENTO DE COMPRA Y ANEXO AL REQUERIMIENTO DE COMPRA.</w:t>
      </w:r>
      <w:bookmarkEnd w:id="21"/>
    </w:p>
    <w:p w14:paraId="4A8FD220" w14:textId="77777777" w:rsidR="00EC78F7" w:rsidRDefault="00135278">
      <w:pPr>
        <w:rPr>
          <w:rFonts w:ascii="Verdana" w:eastAsia="Verdana" w:hAnsi="Verdana" w:cs="Verdana"/>
          <w:sz w:val="20"/>
          <w:szCs w:val="20"/>
        </w:rPr>
      </w:pPr>
      <w:r>
        <w:rPr>
          <w:rFonts w:ascii="Verdana" w:eastAsia="Verdana" w:hAnsi="Verdana" w:cs="Verdana"/>
          <w:sz w:val="20"/>
          <w:szCs w:val="20"/>
        </w:rPr>
        <w:t>Consiste en la recepción del Requerimiento de Compra y Anexo al Requerimiento de Compra para iniciar con el proceso de compra.</w:t>
      </w:r>
    </w:p>
    <w:p w14:paraId="0A7CE7D3" w14:textId="77777777" w:rsidR="00EC78F7" w:rsidRDefault="00135278">
      <w:pPr>
        <w:rPr>
          <w:rFonts w:ascii="Verdana" w:eastAsia="Verdana" w:hAnsi="Verdana" w:cs="Verdana"/>
          <w:sz w:val="20"/>
          <w:szCs w:val="20"/>
        </w:rPr>
      </w:pPr>
      <w:r>
        <w:rPr>
          <w:rFonts w:ascii="Verdana" w:eastAsia="Verdana" w:hAnsi="Verdana" w:cs="Verdana"/>
          <w:sz w:val="20"/>
          <w:szCs w:val="20"/>
        </w:rPr>
        <w:t>Contar con un documento que describa las generalidades de los servicios, productos e insumos que los solicitantes de la COPADEH necesitan para el desarrollo de sus actividades y sus respectivas justificaciones.</w:t>
      </w:r>
    </w:p>
    <w:p w14:paraId="74D64717" w14:textId="77777777" w:rsidR="00EC78F7" w:rsidRDefault="00EC78F7">
      <w:pPr>
        <w:rPr>
          <w:rFonts w:ascii="Verdana" w:eastAsia="Verdana" w:hAnsi="Verdana" w:cs="Verdana"/>
          <w:sz w:val="20"/>
          <w:szCs w:val="20"/>
        </w:rPr>
      </w:pPr>
    </w:p>
    <w:p w14:paraId="5B723B75" w14:textId="77777777" w:rsidR="00EC78F7" w:rsidRDefault="00135278">
      <w:pPr>
        <w:pStyle w:val="Ttulo3"/>
        <w:ind w:left="709" w:hanging="709"/>
        <w:jc w:val="both"/>
        <w:rPr>
          <w:rFonts w:ascii="Verdana" w:eastAsia="Verdana" w:hAnsi="Verdana" w:cs="Verdana"/>
          <w:b/>
          <w:smallCaps/>
          <w:color w:val="000000"/>
          <w:sz w:val="20"/>
          <w:szCs w:val="20"/>
        </w:rPr>
      </w:pPr>
      <w:bookmarkStart w:id="22" w:name="_Toc130287381"/>
      <w:r>
        <w:rPr>
          <w:rFonts w:ascii="Verdana" w:eastAsia="Verdana" w:hAnsi="Verdana" w:cs="Verdana"/>
          <w:b/>
          <w:smallCaps/>
          <w:color w:val="000000"/>
          <w:sz w:val="20"/>
          <w:szCs w:val="20"/>
        </w:rPr>
        <w:t>17.1.1 MATRIZ DEL PROCEDIMIENTO PARA LA ELABORACIÓN DE REQUERIMIENTO DE COMPRA Y ANEXO AL REQUERIMIENTO DE COMPRA.</w:t>
      </w:r>
      <w:bookmarkEnd w:id="22"/>
    </w:p>
    <w:p w14:paraId="485FEC51" w14:textId="77777777" w:rsidR="00EC78F7" w:rsidRDefault="00EC78F7">
      <w:pPr>
        <w:rPr>
          <w:rFonts w:ascii="Verdana" w:eastAsia="Verdana" w:hAnsi="Verdana" w:cs="Verdana"/>
          <w:sz w:val="20"/>
          <w:szCs w:val="20"/>
        </w:rPr>
      </w:pPr>
    </w:p>
    <w:tbl>
      <w:tblPr>
        <w:tblStyle w:val="a6"/>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20"/>
        <w:gridCol w:w="6182"/>
      </w:tblGrid>
      <w:tr w:rsidR="00EC78F7" w14:paraId="2D6B79CB" w14:textId="77777777">
        <w:tc>
          <w:tcPr>
            <w:tcW w:w="595" w:type="dxa"/>
            <w:shd w:val="clear" w:color="auto" w:fill="D9D9D9"/>
          </w:tcPr>
          <w:p w14:paraId="22F9C016" w14:textId="77777777" w:rsidR="00EC78F7" w:rsidRDefault="00135278">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20" w:type="dxa"/>
            <w:shd w:val="clear" w:color="auto" w:fill="D9D9D9"/>
          </w:tcPr>
          <w:p w14:paraId="624ACB9B" w14:textId="77777777" w:rsidR="00EC78F7" w:rsidRDefault="00135278">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6A71DB50" w14:textId="77777777" w:rsidR="00EC78F7" w:rsidRDefault="00EC78F7">
            <w:pPr>
              <w:spacing w:line="276" w:lineRule="auto"/>
              <w:jc w:val="center"/>
              <w:rPr>
                <w:rFonts w:ascii="Verdana" w:eastAsia="Verdana" w:hAnsi="Verdana" w:cs="Verdana"/>
                <w:b/>
                <w:sz w:val="20"/>
                <w:szCs w:val="20"/>
              </w:rPr>
            </w:pPr>
          </w:p>
        </w:tc>
        <w:tc>
          <w:tcPr>
            <w:tcW w:w="6182" w:type="dxa"/>
            <w:shd w:val="clear" w:color="auto" w:fill="D9D9D9"/>
          </w:tcPr>
          <w:p w14:paraId="2CF77C62" w14:textId="77777777" w:rsidR="00EC78F7" w:rsidRDefault="00135278">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9A36CD" w14:paraId="4358C1B4" w14:textId="77777777">
        <w:tc>
          <w:tcPr>
            <w:tcW w:w="595" w:type="dxa"/>
          </w:tcPr>
          <w:p w14:paraId="0F2C3172" w14:textId="77777777" w:rsidR="009A36CD" w:rsidRDefault="009A36CD">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20" w:type="dxa"/>
            <w:vMerge w:val="restart"/>
          </w:tcPr>
          <w:p w14:paraId="2D71ADF1" w14:textId="77777777" w:rsidR="009A36CD" w:rsidRDefault="009A36CD">
            <w:pPr>
              <w:spacing w:line="276" w:lineRule="auto"/>
              <w:jc w:val="center"/>
              <w:rPr>
                <w:rFonts w:ascii="Verdana" w:eastAsia="Verdana" w:hAnsi="Verdana" w:cs="Verdana"/>
                <w:b/>
                <w:sz w:val="20"/>
                <w:szCs w:val="20"/>
              </w:rPr>
            </w:pPr>
          </w:p>
          <w:p w14:paraId="7D2AD3FC" w14:textId="77777777" w:rsidR="009A36CD" w:rsidRDefault="009A36CD">
            <w:pPr>
              <w:spacing w:line="276" w:lineRule="auto"/>
              <w:jc w:val="center"/>
              <w:rPr>
                <w:rFonts w:ascii="Verdana" w:eastAsia="Verdana" w:hAnsi="Verdana" w:cs="Verdana"/>
                <w:b/>
                <w:sz w:val="20"/>
                <w:szCs w:val="20"/>
              </w:rPr>
            </w:pPr>
          </w:p>
          <w:p w14:paraId="6F1357CA" w14:textId="77777777" w:rsidR="009A36CD" w:rsidRDefault="009A36CD">
            <w:pPr>
              <w:spacing w:line="276" w:lineRule="auto"/>
              <w:jc w:val="center"/>
              <w:rPr>
                <w:rFonts w:ascii="Verdana" w:eastAsia="Verdana" w:hAnsi="Verdana" w:cs="Verdana"/>
                <w:b/>
                <w:sz w:val="20"/>
                <w:szCs w:val="20"/>
              </w:rPr>
            </w:pPr>
          </w:p>
          <w:p w14:paraId="541BDA4A" w14:textId="77777777" w:rsidR="009A36CD" w:rsidRDefault="009A36CD" w:rsidP="003C7114">
            <w:pPr>
              <w:spacing w:line="276" w:lineRule="auto"/>
              <w:jc w:val="center"/>
              <w:rPr>
                <w:rFonts w:ascii="Verdana" w:eastAsia="Verdana" w:hAnsi="Verdana" w:cs="Verdana"/>
                <w:b/>
                <w:sz w:val="20"/>
                <w:szCs w:val="20"/>
              </w:rPr>
            </w:pPr>
            <w:r>
              <w:rPr>
                <w:rFonts w:ascii="Verdana" w:eastAsia="Verdana" w:hAnsi="Verdana" w:cs="Verdana"/>
                <w:b/>
                <w:sz w:val="20"/>
                <w:szCs w:val="20"/>
              </w:rPr>
              <w:t>SOLICITANTE</w:t>
            </w:r>
          </w:p>
        </w:tc>
        <w:tc>
          <w:tcPr>
            <w:tcW w:w="6182" w:type="dxa"/>
          </w:tcPr>
          <w:p w14:paraId="4B92371A" w14:textId="77777777" w:rsidR="009A36CD" w:rsidRDefault="009A36CD">
            <w:pPr>
              <w:spacing w:line="276" w:lineRule="auto"/>
              <w:rPr>
                <w:rFonts w:ascii="Verdana" w:eastAsia="Verdana" w:hAnsi="Verdana" w:cs="Verdana"/>
                <w:sz w:val="20"/>
                <w:szCs w:val="20"/>
              </w:rPr>
            </w:pPr>
            <w:r>
              <w:rPr>
                <w:rFonts w:ascii="Verdana" w:eastAsia="Verdana" w:hAnsi="Verdana" w:cs="Verdana"/>
                <w:sz w:val="20"/>
                <w:szCs w:val="20"/>
              </w:rPr>
              <w:t>Revisa su Plan Anual de Compras, si está programado su requerimiento elabora y traslada.</w:t>
            </w:r>
          </w:p>
        </w:tc>
      </w:tr>
      <w:tr w:rsidR="009A36CD" w14:paraId="248B0CD4" w14:textId="77777777">
        <w:tc>
          <w:tcPr>
            <w:tcW w:w="595" w:type="dxa"/>
          </w:tcPr>
          <w:p w14:paraId="3F0BE763" w14:textId="77777777" w:rsidR="009A36CD" w:rsidRDefault="00B2592E">
            <w:pPr>
              <w:spacing w:line="276" w:lineRule="auto"/>
              <w:jc w:val="center"/>
              <w:rPr>
                <w:rFonts w:ascii="Verdana" w:eastAsia="Verdana" w:hAnsi="Verdana" w:cs="Verdana"/>
                <w:b/>
                <w:sz w:val="20"/>
                <w:szCs w:val="20"/>
              </w:rPr>
            </w:pPr>
            <w:r>
              <w:rPr>
                <w:rFonts w:ascii="Verdana" w:eastAsia="Verdana" w:hAnsi="Verdana" w:cs="Verdana"/>
                <w:b/>
                <w:sz w:val="20"/>
                <w:szCs w:val="20"/>
              </w:rPr>
              <w:t>2</w:t>
            </w:r>
            <w:r w:rsidR="009A36CD">
              <w:rPr>
                <w:rFonts w:ascii="Verdana" w:eastAsia="Verdana" w:hAnsi="Verdana" w:cs="Verdana"/>
                <w:b/>
                <w:sz w:val="20"/>
                <w:szCs w:val="20"/>
              </w:rPr>
              <w:t>.</w:t>
            </w:r>
          </w:p>
        </w:tc>
        <w:tc>
          <w:tcPr>
            <w:tcW w:w="2120" w:type="dxa"/>
            <w:vMerge/>
          </w:tcPr>
          <w:p w14:paraId="46B8A85E" w14:textId="77777777" w:rsidR="009A36CD" w:rsidRDefault="009A36CD">
            <w:pPr>
              <w:spacing w:line="276" w:lineRule="auto"/>
              <w:jc w:val="center"/>
              <w:rPr>
                <w:rFonts w:ascii="Verdana" w:eastAsia="Verdana" w:hAnsi="Verdana" w:cs="Verdana"/>
                <w:b/>
                <w:sz w:val="20"/>
                <w:szCs w:val="20"/>
              </w:rPr>
            </w:pPr>
          </w:p>
        </w:tc>
        <w:tc>
          <w:tcPr>
            <w:tcW w:w="6182" w:type="dxa"/>
          </w:tcPr>
          <w:p w14:paraId="351FEB1A" w14:textId="77777777" w:rsidR="009A36CD" w:rsidRDefault="009A36CD">
            <w:pPr>
              <w:spacing w:line="276" w:lineRule="auto"/>
              <w:rPr>
                <w:rFonts w:ascii="Verdana" w:eastAsia="Verdana" w:hAnsi="Verdana" w:cs="Verdana"/>
                <w:sz w:val="20"/>
                <w:szCs w:val="20"/>
              </w:rPr>
            </w:pPr>
            <w:r>
              <w:rPr>
                <w:rFonts w:ascii="Verdana" w:eastAsia="Verdana" w:hAnsi="Verdana" w:cs="Verdana"/>
                <w:sz w:val="20"/>
                <w:szCs w:val="20"/>
              </w:rPr>
              <w:t>Entrega el requerimiento para visado en sección de presupuesto, y devuelve.</w:t>
            </w:r>
          </w:p>
        </w:tc>
      </w:tr>
      <w:tr w:rsidR="009A36CD" w14:paraId="2C536252" w14:textId="77777777">
        <w:tc>
          <w:tcPr>
            <w:tcW w:w="595" w:type="dxa"/>
          </w:tcPr>
          <w:p w14:paraId="0577E654" w14:textId="77777777" w:rsidR="009A36CD" w:rsidRDefault="00B2592E">
            <w:pPr>
              <w:spacing w:line="276" w:lineRule="auto"/>
              <w:jc w:val="center"/>
              <w:rPr>
                <w:rFonts w:ascii="Verdana" w:eastAsia="Verdana" w:hAnsi="Verdana" w:cs="Verdana"/>
                <w:b/>
                <w:sz w:val="20"/>
                <w:szCs w:val="20"/>
              </w:rPr>
            </w:pPr>
            <w:r>
              <w:rPr>
                <w:rFonts w:ascii="Verdana" w:eastAsia="Verdana" w:hAnsi="Verdana" w:cs="Verdana"/>
                <w:b/>
                <w:sz w:val="20"/>
                <w:szCs w:val="20"/>
              </w:rPr>
              <w:t>3</w:t>
            </w:r>
            <w:r w:rsidR="009A36CD">
              <w:rPr>
                <w:rFonts w:ascii="Verdana" w:eastAsia="Verdana" w:hAnsi="Verdana" w:cs="Verdana"/>
                <w:b/>
                <w:sz w:val="20"/>
                <w:szCs w:val="20"/>
              </w:rPr>
              <w:t>.</w:t>
            </w:r>
          </w:p>
        </w:tc>
        <w:tc>
          <w:tcPr>
            <w:tcW w:w="2120" w:type="dxa"/>
            <w:vMerge/>
          </w:tcPr>
          <w:p w14:paraId="63CBD8AA" w14:textId="77777777" w:rsidR="009A36CD" w:rsidRDefault="009A36CD">
            <w:pPr>
              <w:widowControl w:val="0"/>
              <w:pBdr>
                <w:top w:val="nil"/>
                <w:left w:val="nil"/>
                <w:bottom w:val="nil"/>
                <w:right w:val="nil"/>
                <w:between w:val="nil"/>
              </w:pBdr>
              <w:spacing w:line="276" w:lineRule="auto"/>
              <w:rPr>
                <w:rFonts w:ascii="Verdana" w:eastAsia="Verdana" w:hAnsi="Verdana" w:cs="Verdana"/>
                <w:b/>
                <w:sz w:val="20"/>
                <w:szCs w:val="20"/>
              </w:rPr>
            </w:pPr>
          </w:p>
        </w:tc>
        <w:tc>
          <w:tcPr>
            <w:tcW w:w="6182" w:type="dxa"/>
          </w:tcPr>
          <w:p w14:paraId="1E43DBC9" w14:textId="77777777" w:rsidR="009A36CD" w:rsidRDefault="009A36CD">
            <w:pPr>
              <w:spacing w:line="276" w:lineRule="auto"/>
              <w:rPr>
                <w:rFonts w:ascii="Verdana" w:eastAsia="Verdana" w:hAnsi="Verdana" w:cs="Verdana"/>
                <w:sz w:val="20"/>
                <w:szCs w:val="20"/>
              </w:rPr>
            </w:pPr>
            <w:r>
              <w:rPr>
                <w:rFonts w:ascii="Verdana" w:eastAsia="Verdana" w:hAnsi="Verdana" w:cs="Verdana"/>
                <w:sz w:val="20"/>
                <w:szCs w:val="20"/>
              </w:rPr>
              <w:t>Solicita firma de Sección de Almacén y/o Sección de Inventario, devuelven.</w:t>
            </w:r>
          </w:p>
        </w:tc>
      </w:tr>
      <w:tr w:rsidR="009A36CD" w14:paraId="7CEA4170" w14:textId="77777777">
        <w:tc>
          <w:tcPr>
            <w:tcW w:w="595" w:type="dxa"/>
          </w:tcPr>
          <w:p w14:paraId="15EFB564" w14:textId="77777777" w:rsidR="009A36CD" w:rsidRDefault="00B2592E">
            <w:pPr>
              <w:spacing w:line="276" w:lineRule="auto"/>
              <w:jc w:val="center"/>
              <w:rPr>
                <w:rFonts w:ascii="Verdana" w:eastAsia="Verdana" w:hAnsi="Verdana" w:cs="Verdana"/>
                <w:b/>
                <w:sz w:val="20"/>
                <w:szCs w:val="20"/>
              </w:rPr>
            </w:pPr>
            <w:r>
              <w:rPr>
                <w:rFonts w:ascii="Verdana" w:eastAsia="Verdana" w:hAnsi="Verdana" w:cs="Verdana"/>
                <w:b/>
                <w:sz w:val="20"/>
                <w:szCs w:val="20"/>
              </w:rPr>
              <w:t>4</w:t>
            </w:r>
            <w:r w:rsidR="009A36CD">
              <w:rPr>
                <w:rFonts w:ascii="Verdana" w:eastAsia="Verdana" w:hAnsi="Verdana" w:cs="Verdana"/>
                <w:b/>
                <w:sz w:val="20"/>
                <w:szCs w:val="20"/>
              </w:rPr>
              <w:t>.</w:t>
            </w:r>
          </w:p>
        </w:tc>
        <w:tc>
          <w:tcPr>
            <w:tcW w:w="2120" w:type="dxa"/>
            <w:vMerge/>
          </w:tcPr>
          <w:p w14:paraId="280E6963" w14:textId="77777777" w:rsidR="009A36CD" w:rsidRDefault="009A36CD">
            <w:pPr>
              <w:widowControl w:val="0"/>
              <w:pBdr>
                <w:top w:val="nil"/>
                <w:left w:val="nil"/>
                <w:bottom w:val="nil"/>
                <w:right w:val="nil"/>
                <w:between w:val="nil"/>
              </w:pBdr>
              <w:spacing w:line="276" w:lineRule="auto"/>
              <w:rPr>
                <w:rFonts w:ascii="Verdana" w:eastAsia="Verdana" w:hAnsi="Verdana" w:cs="Verdana"/>
                <w:b/>
                <w:sz w:val="20"/>
                <w:szCs w:val="20"/>
              </w:rPr>
            </w:pPr>
          </w:p>
        </w:tc>
        <w:tc>
          <w:tcPr>
            <w:tcW w:w="6182" w:type="dxa"/>
          </w:tcPr>
          <w:p w14:paraId="4BEDCD50" w14:textId="77777777" w:rsidR="009A36CD" w:rsidRDefault="009A36CD">
            <w:pPr>
              <w:spacing w:line="276" w:lineRule="auto"/>
              <w:rPr>
                <w:rFonts w:ascii="Verdana" w:eastAsia="Verdana" w:hAnsi="Verdana" w:cs="Verdana"/>
                <w:sz w:val="20"/>
                <w:szCs w:val="20"/>
              </w:rPr>
            </w:pPr>
            <w:r>
              <w:rPr>
                <w:rFonts w:ascii="Verdana" w:eastAsia="Verdana" w:hAnsi="Verdana" w:cs="Verdana"/>
                <w:sz w:val="20"/>
                <w:szCs w:val="20"/>
              </w:rPr>
              <w:t>Solicita firma de autorización en Dirección Ejecutiva, y/o Dirección Adm</w:t>
            </w:r>
            <w:r w:rsidR="00D33F8E">
              <w:rPr>
                <w:rFonts w:ascii="Verdana" w:eastAsia="Verdana" w:hAnsi="Verdana" w:cs="Verdana"/>
                <w:sz w:val="20"/>
                <w:szCs w:val="20"/>
              </w:rPr>
              <w:t>inistrativa Financiera, Jefe Administrativo</w:t>
            </w:r>
            <w:r>
              <w:rPr>
                <w:rFonts w:ascii="Verdana" w:eastAsia="Verdana" w:hAnsi="Verdana" w:cs="Verdana"/>
                <w:sz w:val="20"/>
                <w:szCs w:val="20"/>
              </w:rPr>
              <w:t>.</w:t>
            </w:r>
          </w:p>
        </w:tc>
      </w:tr>
      <w:tr w:rsidR="009A36CD" w14:paraId="692986F6" w14:textId="77777777">
        <w:tc>
          <w:tcPr>
            <w:tcW w:w="595" w:type="dxa"/>
          </w:tcPr>
          <w:p w14:paraId="41DD5B8D" w14:textId="77777777" w:rsidR="009A36CD" w:rsidRDefault="00B2592E">
            <w:pPr>
              <w:spacing w:line="276" w:lineRule="auto"/>
              <w:jc w:val="center"/>
              <w:rPr>
                <w:rFonts w:ascii="Verdana" w:eastAsia="Verdana" w:hAnsi="Verdana" w:cs="Verdana"/>
                <w:b/>
                <w:sz w:val="20"/>
                <w:szCs w:val="20"/>
              </w:rPr>
            </w:pPr>
            <w:r>
              <w:rPr>
                <w:rFonts w:ascii="Verdana" w:eastAsia="Verdana" w:hAnsi="Verdana" w:cs="Verdana"/>
                <w:b/>
                <w:sz w:val="20"/>
                <w:szCs w:val="20"/>
              </w:rPr>
              <w:t>5</w:t>
            </w:r>
            <w:r w:rsidR="009A36CD">
              <w:rPr>
                <w:rFonts w:ascii="Verdana" w:eastAsia="Verdana" w:hAnsi="Verdana" w:cs="Verdana"/>
                <w:b/>
                <w:sz w:val="20"/>
                <w:szCs w:val="20"/>
              </w:rPr>
              <w:t>.</w:t>
            </w:r>
          </w:p>
        </w:tc>
        <w:tc>
          <w:tcPr>
            <w:tcW w:w="2120" w:type="dxa"/>
            <w:vMerge/>
          </w:tcPr>
          <w:p w14:paraId="640DFF6C" w14:textId="77777777" w:rsidR="009A36CD" w:rsidRDefault="009A36CD">
            <w:pPr>
              <w:widowControl w:val="0"/>
              <w:pBdr>
                <w:top w:val="nil"/>
                <w:left w:val="nil"/>
                <w:bottom w:val="nil"/>
                <w:right w:val="nil"/>
                <w:between w:val="nil"/>
              </w:pBdr>
              <w:spacing w:line="276" w:lineRule="auto"/>
              <w:rPr>
                <w:rFonts w:ascii="Verdana" w:eastAsia="Verdana" w:hAnsi="Verdana" w:cs="Verdana"/>
                <w:b/>
                <w:sz w:val="20"/>
                <w:szCs w:val="20"/>
              </w:rPr>
            </w:pPr>
          </w:p>
        </w:tc>
        <w:tc>
          <w:tcPr>
            <w:tcW w:w="6182" w:type="dxa"/>
          </w:tcPr>
          <w:p w14:paraId="080CABDA" w14:textId="77777777" w:rsidR="009A36CD" w:rsidRDefault="009A36CD">
            <w:pPr>
              <w:spacing w:line="276" w:lineRule="auto"/>
              <w:rPr>
                <w:rFonts w:ascii="Verdana" w:eastAsia="Verdana" w:hAnsi="Verdana" w:cs="Verdana"/>
                <w:sz w:val="20"/>
                <w:szCs w:val="20"/>
              </w:rPr>
            </w:pPr>
            <w:r>
              <w:rPr>
                <w:rFonts w:ascii="Verdana" w:eastAsia="Verdana" w:hAnsi="Verdana" w:cs="Verdana"/>
                <w:sz w:val="20"/>
                <w:szCs w:val="20"/>
              </w:rPr>
              <w:t>Recibe requerimiento autorizado.</w:t>
            </w:r>
          </w:p>
        </w:tc>
      </w:tr>
      <w:tr w:rsidR="009A36CD" w14:paraId="0E2F4DC0" w14:textId="77777777">
        <w:tc>
          <w:tcPr>
            <w:tcW w:w="595" w:type="dxa"/>
          </w:tcPr>
          <w:p w14:paraId="792B711E" w14:textId="77777777" w:rsidR="009A36CD" w:rsidRDefault="00B2592E">
            <w:pPr>
              <w:spacing w:line="276" w:lineRule="auto"/>
              <w:jc w:val="center"/>
              <w:rPr>
                <w:rFonts w:ascii="Verdana" w:eastAsia="Verdana" w:hAnsi="Verdana" w:cs="Verdana"/>
                <w:b/>
                <w:sz w:val="20"/>
                <w:szCs w:val="20"/>
              </w:rPr>
            </w:pPr>
            <w:r>
              <w:rPr>
                <w:rFonts w:ascii="Verdana" w:eastAsia="Verdana" w:hAnsi="Verdana" w:cs="Verdana"/>
                <w:b/>
                <w:sz w:val="20"/>
                <w:szCs w:val="20"/>
              </w:rPr>
              <w:t>6</w:t>
            </w:r>
            <w:r w:rsidR="009A36CD">
              <w:rPr>
                <w:rFonts w:ascii="Verdana" w:eastAsia="Verdana" w:hAnsi="Verdana" w:cs="Verdana"/>
                <w:b/>
                <w:sz w:val="20"/>
                <w:szCs w:val="20"/>
              </w:rPr>
              <w:t>.</w:t>
            </w:r>
          </w:p>
        </w:tc>
        <w:tc>
          <w:tcPr>
            <w:tcW w:w="2120" w:type="dxa"/>
            <w:vMerge/>
          </w:tcPr>
          <w:p w14:paraId="129F7F5E" w14:textId="77777777" w:rsidR="009A36CD" w:rsidRDefault="009A36CD">
            <w:pPr>
              <w:widowControl w:val="0"/>
              <w:pBdr>
                <w:top w:val="nil"/>
                <w:left w:val="nil"/>
                <w:bottom w:val="nil"/>
                <w:right w:val="nil"/>
                <w:between w:val="nil"/>
              </w:pBdr>
              <w:spacing w:line="276" w:lineRule="auto"/>
              <w:rPr>
                <w:rFonts w:ascii="Verdana" w:eastAsia="Verdana" w:hAnsi="Verdana" w:cs="Verdana"/>
                <w:b/>
                <w:sz w:val="20"/>
                <w:szCs w:val="20"/>
              </w:rPr>
            </w:pPr>
          </w:p>
        </w:tc>
        <w:tc>
          <w:tcPr>
            <w:tcW w:w="6182" w:type="dxa"/>
          </w:tcPr>
          <w:p w14:paraId="0BE5E92E" w14:textId="77777777" w:rsidR="009A36CD" w:rsidRDefault="009A36CD">
            <w:pPr>
              <w:spacing w:line="276" w:lineRule="auto"/>
              <w:rPr>
                <w:rFonts w:ascii="Verdana" w:eastAsia="Verdana" w:hAnsi="Verdana" w:cs="Verdana"/>
                <w:sz w:val="20"/>
                <w:szCs w:val="20"/>
              </w:rPr>
            </w:pPr>
            <w:r>
              <w:rPr>
                <w:rFonts w:ascii="Verdana" w:eastAsia="Verdana" w:hAnsi="Verdana" w:cs="Verdana"/>
                <w:sz w:val="20"/>
                <w:szCs w:val="20"/>
              </w:rPr>
              <w:t>Entrega original de ambos formatos a Sección de Compras.</w:t>
            </w:r>
          </w:p>
        </w:tc>
      </w:tr>
      <w:tr w:rsidR="00EC78F7" w14:paraId="2D5D7F6F" w14:textId="77777777">
        <w:tc>
          <w:tcPr>
            <w:tcW w:w="595" w:type="dxa"/>
          </w:tcPr>
          <w:p w14:paraId="47C66F87" w14:textId="77777777" w:rsidR="00EC78F7" w:rsidRDefault="00B2592E">
            <w:pPr>
              <w:spacing w:line="276" w:lineRule="auto"/>
              <w:jc w:val="center"/>
              <w:rPr>
                <w:rFonts w:ascii="Verdana" w:eastAsia="Verdana" w:hAnsi="Verdana" w:cs="Verdana"/>
                <w:b/>
                <w:sz w:val="20"/>
                <w:szCs w:val="20"/>
              </w:rPr>
            </w:pPr>
            <w:r>
              <w:rPr>
                <w:rFonts w:ascii="Verdana" w:eastAsia="Verdana" w:hAnsi="Verdana" w:cs="Verdana"/>
                <w:b/>
                <w:sz w:val="20"/>
                <w:szCs w:val="20"/>
              </w:rPr>
              <w:t>7</w:t>
            </w:r>
            <w:r w:rsidR="00135278">
              <w:rPr>
                <w:rFonts w:ascii="Verdana" w:eastAsia="Verdana" w:hAnsi="Verdana" w:cs="Verdana"/>
                <w:b/>
                <w:sz w:val="20"/>
                <w:szCs w:val="20"/>
              </w:rPr>
              <w:t>.</w:t>
            </w:r>
          </w:p>
        </w:tc>
        <w:tc>
          <w:tcPr>
            <w:tcW w:w="2120" w:type="dxa"/>
          </w:tcPr>
          <w:p w14:paraId="22B17166" w14:textId="77777777" w:rsidR="00EC78F7" w:rsidRDefault="00135278">
            <w:pPr>
              <w:spacing w:line="276" w:lineRule="auto"/>
              <w:jc w:val="center"/>
              <w:rPr>
                <w:rFonts w:ascii="Verdana" w:eastAsia="Verdana" w:hAnsi="Verdana" w:cs="Verdana"/>
                <w:b/>
                <w:sz w:val="20"/>
                <w:szCs w:val="20"/>
              </w:rPr>
            </w:pPr>
            <w:r>
              <w:rPr>
                <w:rFonts w:ascii="Verdana" w:eastAsia="Verdana" w:hAnsi="Verdana" w:cs="Verdana"/>
                <w:b/>
                <w:sz w:val="20"/>
                <w:szCs w:val="20"/>
              </w:rPr>
              <w:t>SECCIÓN DE COMPRAS</w:t>
            </w:r>
          </w:p>
        </w:tc>
        <w:tc>
          <w:tcPr>
            <w:tcW w:w="6182" w:type="dxa"/>
            <w:vAlign w:val="center"/>
          </w:tcPr>
          <w:p w14:paraId="0C582A5A" w14:textId="77777777" w:rsidR="00EC78F7" w:rsidRDefault="00135278">
            <w:pPr>
              <w:spacing w:line="276" w:lineRule="auto"/>
              <w:rPr>
                <w:rFonts w:ascii="Verdana" w:eastAsia="Verdana" w:hAnsi="Verdana" w:cs="Verdana"/>
                <w:sz w:val="20"/>
                <w:szCs w:val="20"/>
              </w:rPr>
            </w:pPr>
            <w:r>
              <w:rPr>
                <w:rFonts w:ascii="Verdana" w:eastAsia="Verdana" w:hAnsi="Verdana" w:cs="Verdana"/>
                <w:sz w:val="20"/>
                <w:szCs w:val="20"/>
              </w:rPr>
              <w:t>Revisa y sella de recibido.</w:t>
            </w:r>
          </w:p>
        </w:tc>
      </w:tr>
      <w:tr w:rsidR="00EC78F7" w14:paraId="2C3A4A80" w14:textId="77777777">
        <w:tc>
          <w:tcPr>
            <w:tcW w:w="595" w:type="dxa"/>
          </w:tcPr>
          <w:p w14:paraId="76EE9CC3" w14:textId="77777777" w:rsidR="00EC78F7" w:rsidRDefault="00B2592E">
            <w:pPr>
              <w:spacing w:line="276" w:lineRule="auto"/>
              <w:jc w:val="center"/>
              <w:rPr>
                <w:rFonts w:ascii="Verdana" w:eastAsia="Verdana" w:hAnsi="Verdana" w:cs="Verdana"/>
                <w:b/>
                <w:sz w:val="20"/>
                <w:szCs w:val="20"/>
              </w:rPr>
            </w:pPr>
            <w:r>
              <w:rPr>
                <w:rFonts w:ascii="Verdana" w:eastAsia="Verdana" w:hAnsi="Verdana" w:cs="Verdana"/>
                <w:b/>
                <w:sz w:val="20"/>
                <w:szCs w:val="20"/>
              </w:rPr>
              <w:t>8</w:t>
            </w:r>
            <w:r w:rsidR="00135278">
              <w:rPr>
                <w:rFonts w:ascii="Verdana" w:eastAsia="Verdana" w:hAnsi="Verdana" w:cs="Verdana"/>
                <w:b/>
                <w:sz w:val="20"/>
                <w:szCs w:val="20"/>
              </w:rPr>
              <w:t>.</w:t>
            </w:r>
          </w:p>
        </w:tc>
        <w:tc>
          <w:tcPr>
            <w:tcW w:w="8302" w:type="dxa"/>
            <w:gridSpan w:val="2"/>
          </w:tcPr>
          <w:p w14:paraId="3B00E412" w14:textId="77777777" w:rsidR="00EC78F7" w:rsidRDefault="00135278">
            <w:pPr>
              <w:spacing w:line="276" w:lineRule="auto"/>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5348E0AC" w14:textId="77777777" w:rsidR="00EC78F7" w:rsidRDefault="00EC78F7">
      <w:pPr>
        <w:rPr>
          <w:rFonts w:ascii="Verdana" w:eastAsia="Verdana" w:hAnsi="Verdana" w:cs="Verdana"/>
          <w:sz w:val="20"/>
          <w:szCs w:val="20"/>
        </w:rPr>
      </w:pPr>
    </w:p>
    <w:p w14:paraId="2DE00DF6" w14:textId="77777777" w:rsidR="00EC78F7" w:rsidRDefault="00EC78F7">
      <w:pPr>
        <w:rPr>
          <w:rFonts w:ascii="Verdana" w:eastAsia="Verdana" w:hAnsi="Verdana" w:cs="Verdana"/>
          <w:sz w:val="20"/>
          <w:szCs w:val="20"/>
        </w:rPr>
      </w:pPr>
    </w:p>
    <w:p w14:paraId="07846A4A" w14:textId="77777777" w:rsidR="00B340BA" w:rsidRDefault="00B340BA">
      <w:pPr>
        <w:rPr>
          <w:rFonts w:ascii="Verdana" w:eastAsia="Verdana" w:hAnsi="Verdana" w:cs="Verdana"/>
          <w:sz w:val="20"/>
          <w:szCs w:val="20"/>
        </w:rPr>
      </w:pPr>
    </w:p>
    <w:p w14:paraId="3C781A20" w14:textId="77777777" w:rsidR="00B340BA" w:rsidRDefault="00B340BA">
      <w:pPr>
        <w:rPr>
          <w:rFonts w:ascii="Verdana" w:eastAsia="Verdana" w:hAnsi="Verdana" w:cs="Verdana"/>
          <w:sz w:val="20"/>
          <w:szCs w:val="20"/>
        </w:rPr>
      </w:pPr>
    </w:p>
    <w:p w14:paraId="668F14C4" w14:textId="77777777" w:rsidR="006D2C7D" w:rsidRDefault="006D2C7D">
      <w:pPr>
        <w:rPr>
          <w:rFonts w:ascii="Verdana" w:eastAsia="Verdana" w:hAnsi="Verdana" w:cs="Verdana"/>
          <w:sz w:val="20"/>
          <w:szCs w:val="20"/>
        </w:rPr>
      </w:pPr>
    </w:p>
    <w:p w14:paraId="5362F03E" w14:textId="77777777" w:rsidR="00EC78F7" w:rsidRDefault="00135278">
      <w:pPr>
        <w:pStyle w:val="Ttulo3"/>
        <w:ind w:left="709" w:hanging="709"/>
        <w:jc w:val="both"/>
        <w:rPr>
          <w:rFonts w:ascii="Verdana" w:eastAsia="Verdana" w:hAnsi="Verdana" w:cs="Verdana"/>
          <w:b/>
          <w:smallCaps/>
          <w:color w:val="000000"/>
          <w:sz w:val="20"/>
          <w:szCs w:val="20"/>
        </w:rPr>
      </w:pPr>
      <w:bookmarkStart w:id="23" w:name="_Toc130287382"/>
      <w:r>
        <w:rPr>
          <w:rFonts w:ascii="Verdana" w:eastAsia="Verdana" w:hAnsi="Verdana" w:cs="Verdana"/>
          <w:b/>
          <w:smallCaps/>
          <w:color w:val="000000"/>
          <w:sz w:val="20"/>
          <w:szCs w:val="20"/>
        </w:rPr>
        <w:lastRenderedPageBreak/>
        <w:t>17.1.2 FLUJOGRAMA DEL PROCEDIMIENTO PARA LA ELABORACIÓN DE REQUERIMIENTO DE COMPRA Y ANEXO AL REQUERIMIENTO DE COMPRA</w:t>
      </w:r>
      <w:bookmarkEnd w:id="23"/>
    </w:p>
    <w:p w14:paraId="15A761A1" w14:textId="304BC12F" w:rsidR="00EC78F7" w:rsidRDefault="00E95F67">
      <w:pPr>
        <w:pBdr>
          <w:top w:val="nil"/>
          <w:left w:val="nil"/>
          <w:bottom w:val="nil"/>
          <w:right w:val="nil"/>
          <w:between w:val="nil"/>
        </w:pBdr>
        <w:spacing w:after="0" w:line="276" w:lineRule="auto"/>
        <w:jc w:val="both"/>
        <w:rPr>
          <w:rFonts w:ascii="Verdana" w:eastAsia="Verdana" w:hAnsi="Verdana" w:cs="Verdana"/>
          <w:b/>
          <w:smallCaps/>
          <w:color w:val="000000"/>
          <w:sz w:val="20"/>
          <w:szCs w:val="20"/>
        </w:rPr>
      </w:pPr>
      <w:r>
        <w:object w:dxaOrig="8851" w:dyaOrig="14865" w14:anchorId="45B2A515">
          <v:shape id="_x0000_i1026" type="#_x0000_t75" style="width:389.25pt;height:552.75pt" o:ole="">
            <v:imagedata r:id="rId12" o:title=""/>
          </v:shape>
          <o:OLEObject Type="Embed" ProgID="Visio.Drawing.15" ShapeID="_x0000_i1026" DrawAspect="Content" ObjectID="_1744697078" r:id="rId13"/>
        </w:object>
      </w:r>
    </w:p>
    <w:p w14:paraId="51590E91" w14:textId="77777777" w:rsidR="00EC78F7" w:rsidRDefault="00135278">
      <w:pPr>
        <w:pStyle w:val="Ttulo1"/>
        <w:keepLines w:val="0"/>
        <w:numPr>
          <w:ilvl w:val="1"/>
          <w:numId w:val="2"/>
        </w:numPr>
        <w:tabs>
          <w:tab w:val="left" w:pos="567"/>
        </w:tabs>
        <w:spacing w:before="0" w:after="240" w:line="276" w:lineRule="auto"/>
        <w:ind w:right="332"/>
        <w:jc w:val="both"/>
        <w:rPr>
          <w:rFonts w:ascii="Verdana" w:eastAsia="Verdana" w:hAnsi="Verdana" w:cs="Verdana"/>
          <w:color w:val="000000"/>
          <w:sz w:val="20"/>
          <w:szCs w:val="20"/>
        </w:rPr>
      </w:pPr>
      <w:bookmarkStart w:id="24" w:name="_Toc130287383"/>
      <w:r>
        <w:rPr>
          <w:rFonts w:ascii="Verdana" w:eastAsia="Verdana" w:hAnsi="Verdana" w:cs="Verdana"/>
          <w:color w:val="000000"/>
          <w:sz w:val="20"/>
          <w:szCs w:val="20"/>
        </w:rPr>
        <w:lastRenderedPageBreak/>
        <w:t>PROCEDIMIENTO DE ADQUISICIONES Y CONTRATACIONES POR MODALIDAD DE BAJA CUANTÍA</w:t>
      </w:r>
      <w:bookmarkEnd w:id="24"/>
      <w:r w:rsidR="006D2C7D">
        <w:rPr>
          <w:rFonts w:ascii="Verdana" w:eastAsia="Verdana" w:hAnsi="Verdana" w:cs="Verdana"/>
          <w:color w:val="000000"/>
          <w:sz w:val="20"/>
          <w:szCs w:val="20"/>
        </w:rPr>
        <w:t>.</w:t>
      </w:r>
    </w:p>
    <w:p w14:paraId="6090A98A" w14:textId="77777777" w:rsidR="00EC78F7" w:rsidRDefault="00135278">
      <w:pPr>
        <w:spacing w:after="0"/>
        <w:ind w:right="49"/>
        <w:jc w:val="both"/>
        <w:rPr>
          <w:rFonts w:ascii="Verdana" w:eastAsia="Verdana" w:hAnsi="Verdana" w:cs="Verdana"/>
          <w:sz w:val="20"/>
          <w:szCs w:val="20"/>
        </w:rPr>
      </w:pPr>
      <w:r>
        <w:rPr>
          <w:rFonts w:ascii="Verdana" w:eastAsia="Verdana" w:hAnsi="Verdana" w:cs="Verdana"/>
          <w:sz w:val="20"/>
          <w:szCs w:val="20"/>
        </w:rPr>
        <w:t>Se considera modalidad de Baja Cuantía, toda adquisición, c</w:t>
      </w:r>
      <w:r w:rsidR="00CA5444">
        <w:rPr>
          <w:rFonts w:ascii="Verdana" w:eastAsia="Verdana" w:hAnsi="Verdana" w:cs="Verdana"/>
          <w:sz w:val="20"/>
          <w:szCs w:val="20"/>
        </w:rPr>
        <w:t>uyo monto es menor o igual a Q.</w:t>
      </w:r>
      <w:r>
        <w:rPr>
          <w:rFonts w:ascii="Verdana" w:eastAsia="Verdana" w:hAnsi="Verdana" w:cs="Verdana"/>
          <w:sz w:val="20"/>
          <w:szCs w:val="20"/>
        </w:rPr>
        <w:t>25,000.00. Los requerimientos de compra de esta modalidad, deben ser autorizados por la Jefatura Administrativa.</w:t>
      </w:r>
    </w:p>
    <w:p w14:paraId="28C4FD4F" w14:textId="77777777" w:rsidR="00EC78F7" w:rsidRDefault="00EC78F7">
      <w:pPr>
        <w:spacing w:after="0"/>
        <w:ind w:right="49"/>
        <w:jc w:val="both"/>
        <w:rPr>
          <w:rFonts w:ascii="Verdana" w:eastAsia="Verdana" w:hAnsi="Verdana" w:cs="Verdana"/>
          <w:sz w:val="20"/>
          <w:szCs w:val="20"/>
        </w:rPr>
      </w:pPr>
    </w:p>
    <w:p w14:paraId="283681F0" w14:textId="77777777" w:rsidR="00EC78F7" w:rsidRDefault="00135278">
      <w:pPr>
        <w:spacing w:after="0"/>
        <w:ind w:right="49"/>
        <w:jc w:val="both"/>
        <w:rPr>
          <w:rFonts w:ascii="Verdana" w:eastAsia="Verdana" w:hAnsi="Verdana" w:cs="Verdana"/>
          <w:sz w:val="20"/>
          <w:szCs w:val="20"/>
        </w:rPr>
      </w:pPr>
      <w:r>
        <w:rPr>
          <w:rFonts w:ascii="Verdana" w:eastAsia="Verdana" w:hAnsi="Verdana" w:cs="Verdana"/>
          <w:sz w:val="20"/>
          <w:szCs w:val="20"/>
        </w:rPr>
        <w:t>La Sección de Compras como método para determinar la modalidad de compra de baja cuantía debe considerar la totalidad de la compra de un mismo bien, servicio, arrendamientos, materiales, suministros e insumos, del gasto que se acumule por la adquisición de éstos en un mismo cuatrimestre.</w:t>
      </w:r>
    </w:p>
    <w:p w14:paraId="4E239D8B" w14:textId="77777777" w:rsidR="00EC78F7" w:rsidRDefault="00EC78F7">
      <w:pPr>
        <w:spacing w:after="0"/>
        <w:ind w:right="49"/>
        <w:jc w:val="both"/>
        <w:rPr>
          <w:rFonts w:ascii="Verdana" w:eastAsia="Verdana" w:hAnsi="Verdana" w:cs="Verdana"/>
          <w:sz w:val="20"/>
          <w:szCs w:val="20"/>
        </w:rPr>
      </w:pPr>
    </w:p>
    <w:p w14:paraId="475FB0AB" w14:textId="77777777" w:rsidR="00EC78F7" w:rsidRDefault="00135278">
      <w:pPr>
        <w:ind w:right="49"/>
        <w:jc w:val="both"/>
        <w:rPr>
          <w:rFonts w:ascii="Verdana" w:eastAsia="Verdana" w:hAnsi="Verdana" w:cs="Verdana"/>
          <w:sz w:val="20"/>
          <w:szCs w:val="20"/>
        </w:rPr>
      </w:pPr>
      <w:r>
        <w:rPr>
          <w:rFonts w:ascii="Verdana" w:eastAsia="Verdana" w:hAnsi="Verdana" w:cs="Verdana"/>
          <w:sz w:val="20"/>
          <w:szCs w:val="20"/>
        </w:rPr>
        <w:t xml:space="preserve">Para este tipo de modalidad, los proveedores deben cumplir con requisitos y documentos, establecidos en </w:t>
      </w:r>
      <w:r>
        <w:rPr>
          <w:rFonts w:ascii="Verdana" w:eastAsia="Verdana" w:hAnsi="Verdana" w:cs="Verdana"/>
          <w:b/>
          <w:sz w:val="20"/>
          <w:szCs w:val="20"/>
        </w:rPr>
        <w:t>anexo 11</w:t>
      </w:r>
      <w:r>
        <w:rPr>
          <w:rFonts w:ascii="Verdana" w:eastAsia="Verdana" w:hAnsi="Verdana" w:cs="Verdana"/>
          <w:sz w:val="20"/>
          <w:szCs w:val="20"/>
        </w:rPr>
        <w:t>.</w:t>
      </w:r>
    </w:p>
    <w:p w14:paraId="3D095B6D" w14:textId="77777777" w:rsidR="00EC78F7" w:rsidRDefault="00135278">
      <w:p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Este procedimiento establece la cronología de la ruta que se realizará para las adquisiciones bajo esta modalidad.</w:t>
      </w:r>
    </w:p>
    <w:p w14:paraId="2B052D21" w14:textId="77777777" w:rsidR="00EC78F7" w:rsidRDefault="00EC78F7">
      <w:p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p>
    <w:p w14:paraId="00A11E3D" w14:textId="77777777" w:rsidR="00EC78F7" w:rsidRDefault="00135278">
      <w:p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ab/>
      </w:r>
    </w:p>
    <w:p w14:paraId="4011B612" w14:textId="77777777" w:rsidR="00EC78F7" w:rsidRDefault="00135278">
      <w:pPr>
        <w:pStyle w:val="Ttulo3"/>
        <w:ind w:left="709" w:hanging="709"/>
        <w:jc w:val="both"/>
        <w:rPr>
          <w:rFonts w:ascii="Verdana" w:eastAsia="Verdana" w:hAnsi="Verdana" w:cs="Verdana"/>
          <w:color w:val="000000"/>
          <w:sz w:val="20"/>
          <w:szCs w:val="20"/>
        </w:rPr>
      </w:pPr>
      <w:bookmarkStart w:id="25" w:name="_Toc130287384"/>
      <w:r>
        <w:rPr>
          <w:rFonts w:ascii="Verdana" w:eastAsia="Verdana" w:hAnsi="Verdana" w:cs="Verdana"/>
          <w:b/>
          <w:color w:val="000000"/>
          <w:sz w:val="20"/>
          <w:szCs w:val="20"/>
        </w:rPr>
        <w:t>17.2.1 MATRIZ DEL PROCEDIMIENTO DE ADQUISICIONES Y CONTRATACIONES POR MODALIDAD DE BAJA CUANTÍA.</w:t>
      </w:r>
      <w:bookmarkEnd w:id="25"/>
      <w:r>
        <w:rPr>
          <w:rFonts w:ascii="Verdana" w:eastAsia="Verdana" w:hAnsi="Verdana" w:cs="Verdana"/>
          <w:b/>
          <w:color w:val="000000"/>
          <w:sz w:val="20"/>
          <w:szCs w:val="20"/>
        </w:rPr>
        <w:t xml:space="preserve"> </w:t>
      </w:r>
    </w:p>
    <w:p w14:paraId="028294F4" w14:textId="77777777" w:rsidR="00EC78F7" w:rsidRDefault="00EC78F7">
      <w:pPr>
        <w:rPr>
          <w:rFonts w:ascii="Verdana" w:eastAsia="Verdana" w:hAnsi="Verdana" w:cs="Verdana"/>
          <w:sz w:val="20"/>
          <w:szCs w:val="20"/>
        </w:rPr>
      </w:pPr>
    </w:p>
    <w:tbl>
      <w:tblPr>
        <w:tblStyle w:val="a7"/>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479"/>
        <w:gridCol w:w="5823"/>
      </w:tblGrid>
      <w:tr w:rsidR="00EC78F7" w14:paraId="688C3AAD" w14:textId="77777777">
        <w:trPr>
          <w:trHeight w:val="230"/>
          <w:tblHeader/>
        </w:trPr>
        <w:tc>
          <w:tcPr>
            <w:tcW w:w="595" w:type="dxa"/>
            <w:shd w:val="clear" w:color="auto" w:fill="D9D9D9"/>
          </w:tcPr>
          <w:p w14:paraId="66990D5C"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No.</w:t>
            </w:r>
          </w:p>
        </w:tc>
        <w:tc>
          <w:tcPr>
            <w:tcW w:w="2479" w:type="dxa"/>
            <w:shd w:val="clear" w:color="auto" w:fill="D9D9D9"/>
          </w:tcPr>
          <w:p w14:paraId="18A26F8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RESPONSABLE</w:t>
            </w:r>
          </w:p>
        </w:tc>
        <w:tc>
          <w:tcPr>
            <w:tcW w:w="5823" w:type="dxa"/>
            <w:shd w:val="clear" w:color="auto" w:fill="D9D9D9"/>
          </w:tcPr>
          <w:p w14:paraId="2A9D1DC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EC78F7" w14:paraId="33EA9EC3" w14:textId="77777777">
        <w:trPr>
          <w:trHeight w:val="552"/>
        </w:trPr>
        <w:tc>
          <w:tcPr>
            <w:tcW w:w="595" w:type="dxa"/>
            <w:vAlign w:val="center"/>
          </w:tcPr>
          <w:p w14:paraId="66B3E174"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w:t>
            </w:r>
          </w:p>
        </w:tc>
        <w:tc>
          <w:tcPr>
            <w:tcW w:w="2479" w:type="dxa"/>
            <w:vAlign w:val="center"/>
          </w:tcPr>
          <w:p w14:paraId="1DDCFA7B" w14:textId="77777777" w:rsidR="00EC78F7" w:rsidRDefault="00135278">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823" w:type="dxa"/>
          </w:tcPr>
          <w:p w14:paraId="41820445"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Entrega Requerimiento de Compra y Anexo.</w:t>
            </w:r>
          </w:p>
        </w:tc>
      </w:tr>
      <w:tr w:rsidR="00EC78F7" w14:paraId="0B9F9176" w14:textId="77777777">
        <w:trPr>
          <w:trHeight w:val="552"/>
        </w:trPr>
        <w:tc>
          <w:tcPr>
            <w:tcW w:w="595" w:type="dxa"/>
            <w:vAlign w:val="center"/>
          </w:tcPr>
          <w:p w14:paraId="4AD9748F"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w:t>
            </w:r>
          </w:p>
        </w:tc>
        <w:tc>
          <w:tcPr>
            <w:tcW w:w="2479" w:type="dxa"/>
            <w:vMerge w:val="restart"/>
            <w:vAlign w:val="center"/>
          </w:tcPr>
          <w:p w14:paraId="13596400"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675E0381" w14:textId="77777777" w:rsidR="00EC78F7" w:rsidRDefault="00EC78F7">
            <w:pPr>
              <w:jc w:val="center"/>
              <w:rPr>
                <w:rFonts w:ascii="Verdana" w:eastAsia="Verdana" w:hAnsi="Verdana" w:cs="Verdana"/>
                <w:b/>
                <w:sz w:val="20"/>
                <w:szCs w:val="20"/>
              </w:rPr>
            </w:pPr>
          </w:p>
        </w:tc>
        <w:tc>
          <w:tcPr>
            <w:tcW w:w="5823" w:type="dxa"/>
            <w:vAlign w:val="center"/>
          </w:tcPr>
          <w:p w14:paraId="1CB94BD9"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revisa.</w:t>
            </w:r>
          </w:p>
        </w:tc>
      </w:tr>
      <w:tr w:rsidR="00EC78F7" w14:paraId="492B1AF9" w14:textId="77777777">
        <w:trPr>
          <w:trHeight w:val="552"/>
        </w:trPr>
        <w:tc>
          <w:tcPr>
            <w:tcW w:w="595" w:type="dxa"/>
            <w:vAlign w:val="center"/>
          </w:tcPr>
          <w:p w14:paraId="039C163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3.</w:t>
            </w:r>
          </w:p>
        </w:tc>
        <w:tc>
          <w:tcPr>
            <w:tcW w:w="2479" w:type="dxa"/>
            <w:vMerge/>
            <w:vAlign w:val="center"/>
          </w:tcPr>
          <w:p w14:paraId="160DE8BF"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2EA69EE9"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Registra en control de ingresos de requerimientos de compra, cotiza y conforma el expediente. Verifica la forma de pago.  Si </w:t>
            </w:r>
            <w:r w:rsidR="001B3ED2">
              <w:rPr>
                <w:rFonts w:ascii="Verdana" w:eastAsia="Verdana" w:hAnsi="Verdana" w:cs="Verdana"/>
                <w:sz w:val="20"/>
                <w:szCs w:val="20"/>
              </w:rPr>
              <w:t xml:space="preserve">es con cheque continua paso 16, no es con cheque sino por </w:t>
            </w:r>
            <w:r>
              <w:rPr>
                <w:rFonts w:ascii="Verdana" w:eastAsia="Verdana" w:hAnsi="Verdana" w:cs="Verdana"/>
                <w:sz w:val="20"/>
                <w:szCs w:val="20"/>
              </w:rPr>
              <w:t>con Orden de Compra continúa paso 4.</w:t>
            </w:r>
          </w:p>
        </w:tc>
      </w:tr>
      <w:tr w:rsidR="00EC78F7" w14:paraId="0C1BBC8E" w14:textId="77777777">
        <w:tc>
          <w:tcPr>
            <w:tcW w:w="595" w:type="dxa"/>
            <w:vAlign w:val="center"/>
          </w:tcPr>
          <w:p w14:paraId="15B6A37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4.</w:t>
            </w:r>
          </w:p>
        </w:tc>
        <w:tc>
          <w:tcPr>
            <w:tcW w:w="2479" w:type="dxa"/>
            <w:vMerge/>
            <w:vAlign w:val="center"/>
          </w:tcPr>
          <w:p w14:paraId="1AAAD4DE"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26B5160D"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Registra Pre Orden en SIGES y traslada el expediente.</w:t>
            </w:r>
          </w:p>
        </w:tc>
      </w:tr>
      <w:tr w:rsidR="00EC78F7" w14:paraId="74074C41" w14:textId="77777777">
        <w:tc>
          <w:tcPr>
            <w:tcW w:w="595" w:type="dxa"/>
            <w:vAlign w:val="center"/>
          </w:tcPr>
          <w:p w14:paraId="1F1D402C"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5.</w:t>
            </w:r>
          </w:p>
        </w:tc>
        <w:tc>
          <w:tcPr>
            <w:tcW w:w="2479" w:type="dxa"/>
            <w:vAlign w:val="center"/>
          </w:tcPr>
          <w:p w14:paraId="40338E62" w14:textId="356563DF" w:rsidR="00EC78F7" w:rsidRDefault="00135278" w:rsidP="00F441B4">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14EA1A80"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revisa. Si no está correcto devuelve y regresa a</w:t>
            </w:r>
            <w:r w:rsidR="004068C6">
              <w:rPr>
                <w:rFonts w:ascii="Verdana" w:eastAsia="Verdana" w:hAnsi="Verdana" w:cs="Verdana"/>
                <w:sz w:val="20"/>
                <w:szCs w:val="20"/>
              </w:rPr>
              <w:t>l</w:t>
            </w:r>
            <w:r>
              <w:rPr>
                <w:rFonts w:ascii="Verdana" w:eastAsia="Verdana" w:hAnsi="Verdana" w:cs="Verdana"/>
                <w:sz w:val="20"/>
                <w:szCs w:val="20"/>
              </w:rPr>
              <w:t xml:space="preserve"> </w:t>
            </w:r>
            <w:sdt>
              <w:sdtPr>
                <w:tag w:val="goog_rdk_14"/>
                <w:id w:val="-895508044"/>
              </w:sdtPr>
              <w:sdtEndPr/>
              <w:sdtContent/>
            </w:sdt>
            <w:r>
              <w:rPr>
                <w:rFonts w:ascii="Verdana" w:eastAsia="Verdana" w:hAnsi="Verdana" w:cs="Verdana"/>
                <w:sz w:val="20"/>
                <w:szCs w:val="20"/>
              </w:rPr>
              <w:t>paso 3. Si está correcto autoriza Pre Orden y traslada.</w:t>
            </w:r>
          </w:p>
        </w:tc>
      </w:tr>
      <w:tr w:rsidR="00EC78F7" w14:paraId="19E3B05E" w14:textId="77777777">
        <w:tc>
          <w:tcPr>
            <w:tcW w:w="595" w:type="dxa"/>
            <w:vAlign w:val="center"/>
          </w:tcPr>
          <w:p w14:paraId="57055CD0"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6.</w:t>
            </w:r>
          </w:p>
        </w:tc>
        <w:tc>
          <w:tcPr>
            <w:tcW w:w="2479" w:type="dxa"/>
            <w:vAlign w:val="center"/>
          </w:tcPr>
          <w:p w14:paraId="03C67381"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6F49CA77" w14:textId="77777777" w:rsidR="00EC78F7" w:rsidRDefault="00EC78F7">
            <w:pPr>
              <w:jc w:val="center"/>
              <w:rPr>
                <w:rFonts w:ascii="Verdana" w:eastAsia="Verdana" w:hAnsi="Verdana" w:cs="Verdana"/>
                <w:b/>
                <w:sz w:val="20"/>
                <w:szCs w:val="20"/>
              </w:rPr>
            </w:pPr>
          </w:p>
        </w:tc>
        <w:tc>
          <w:tcPr>
            <w:tcW w:w="5823" w:type="dxa"/>
          </w:tcPr>
          <w:p w14:paraId="7CE936AE"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opera consolidación y traslada.</w:t>
            </w:r>
          </w:p>
        </w:tc>
      </w:tr>
      <w:tr w:rsidR="00EC78F7" w14:paraId="585A5546" w14:textId="77777777">
        <w:trPr>
          <w:trHeight w:val="783"/>
        </w:trPr>
        <w:tc>
          <w:tcPr>
            <w:tcW w:w="595" w:type="dxa"/>
            <w:vAlign w:val="center"/>
          </w:tcPr>
          <w:p w14:paraId="4EF1C311"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7.</w:t>
            </w:r>
          </w:p>
        </w:tc>
        <w:tc>
          <w:tcPr>
            <w:tcW w:w="2479" w:type="dxa"/>
            <w:vAlign w:val="center"/>
          </w:tcPr>
          <w:p w14:paraId="2BD53081" w14:textId="59E8D07E" w:rsidR="00EC78F7" w:rsidRDefault="00135278" w:rsidP="00F441B4">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2CB289B9"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autoriza consolidación.</w:t>
            </w:r>
          </w:p>
        </w:tc>
      </w:tr>
      <w:tr w:rsidR="00EC78F7" w14:paraId="6F089C93" w14:textId="77777777">
        <w:trPr>
          <w:trHeight w:val="783"/>
        </w:trPr>
        <w:tc>
          <w:tcPr>
            <w:tcW w:w="595" w:type="dxa"/>
            <w:vAlign w:val="center"/>
          </w:tcPr>
          <w:p w14:paraId="1C863AD2"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8.</w:t>
            </w:r>
          </w:p>
        </w:tc>
        <w:tc>
          <w:tcPr>
            <w:tcW w:w="2479" w:type="dxa"/>
            <w:vAlign w:val="center"/>
          </w:tcPr>
          <w:p w14:paraId="648B3C57"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4C96BC55" w14:textId="77777777" w:rsidR="00EC78F7" w:rsidRDefault="00EC78F7">
            <w:pPr>
              <w:jc w:val="center"/>
              <w:rPr>
                <w:rFonts w:ascii="Verdana" w:eastAsia="Verdana" w:hAnsi="Verdana" w:cs="Verdana"/>
                <w:b/>
                <w:sz w:val="20"/>
                <w:szCs w:val="20"/>
              </w:rPr>
            </w:pPr>
          </w:p>
        </w:tc>
        <w:tc>
          <w:tcPr>
            <w:tcW w:w="5823" w:type="dxa"/>
          </w:tcPr>
          <w:p w14:paraId="4DC3E3D7"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Registra Orden de Compra.</w:t>
            </w:r>
          </w:p>
        </w:tc>
      </w:tr>
      <w:tr w:rsidR="00EC78F7" w14:paraId="4541E4F2" w14:textId="77777777">
        <w:trPr>
          <w:trHeight w:val="783"/>
        </w:trPr>
        <w:tc>
          <w:tcPr>
            <w:tcW w:w="595" w:type="dxa"/>
            <w:vAlign w:val="center"/>
          </w:tcPr>
          <w:p w14:paraId="386B9BB4"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lastRenderedPageBreak/>
              <w:t>9.</w:t>
            </w:r>
          </w:p>
        </w:tc>
        <w:tc>
          <w:tcPr>
            <w:tcW w:w="2479" w:type="dxa"/>
            <w:vAlign w:val="center"/>
          </w:tcPr>
          <w:p w14:paraId="13411C3D" w14:textId="4D09BAA7" w:rsidR="00EC78F7" w:rsidRDefault="00135278" w:rsidP="00F441B4">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43E50D74"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Autoriza y genera Orden de Compra.</w:t>
            </w:r>
          </w:p>
        </w:tc>
      </w:tr>
      <w:tr w:rsidR="00EC78F7" w14:paraId="23722766" w14:textId="77777777">
        <w:trPr>
          <w:trHeight w:val="783"/>
        </w:trPr>
        <w:tc>
          <w:tcPr>
            <w:tcW w:w="595" w:type="dxa"/>
            <w:vAlign w:val="center"/>
          </w:tcPr>
          <w:p w14:paraId="0BF8EE89"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10.</w:t>
            </w:r>
          </w:p>
        </w:tc>
        <w:tc>
          <w:tcPr>
            <w:tcW w:w="2479" w:type="dxa"/>
            <w:vAlign w:val="center"/>
          </w:tcPr>
          <w:p w14:paraId="67E3B05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24F1111D" w14:textId="77777777" w:rsidR="00EC78F7" w:rsidRDefault="00EC78F7">
            <w:pPr>
              <w:jc w:val="center"/>
              <w:rPr>
                <w:rFonts w:ascii="Verdana" w:eastAsia="Verdana" w:hAnsi="Verdana" w:cs="Verdana"/>
                <w:b/>
                <w:sz w:val="20"/>
                <w:szCs w:val="20"/>
              </w:rPr>
            </w:pPr>
          </w:p>
        </w:tc>
        <w:tc>
          <w:tcPr>
            <w:tcW w:w="5823" w:type="dxa"/>
          </w:tcPr>
          <w:p w14:paraId="4F2A43A6"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Orden de Compra y continúa conformando expediente con la documentación de respaldo y traslada para compromiso de pago.</w:t>
            </w:r>
          </w:p>
        </w:tc>
      </w:tr>
      <w:tr w:rsidR="00EC78F7" w14:paraId="5519CD3D" w14:textId="77777777">
        <w:trPr>
          <w:trHeight w:val="783"/>
        </w:trPr>
        <w:tc>
          <w:tcPr>
            <w:tcW w:w="595" w:type="dxa"/>
            <w:vAlign w:val="center"/>
          </w:tcPr>
          <w:p w14:paraId="6D5E43B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11.</w:t>
            </w:r>
          </w:p>
        </w:tc>
        <w:tc>
          <w:tcPr>
            <w:tcW w:w="2479" w:type="dxa"/>
            <w:vAlign w:val="center"/>
          </w:tcPr>
          <w:p w14:paraId="54582D7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823" w:type="dxa"/>
          </w:tcPr>
          <w:p w14:paraId="55D485B1"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Recibe expediente y compromete.  Devuelve expediente al Encargado de Compras. </w:t>
            </w:r>
          </w:p>
        </w:tc>
      </w:tr>
      <w:tr w:rsidR="00EC78F7" w14:paraId="1C7F6540" w14:textId="77777777">
        <w:trPr>
          <w:trHeight w:val="783"/>
        </w:trPr>
        <w:tc>
          <w:tcPr>
            <w:tcW w:w="595" w:type="dxa"/>
            <w:vAlign w:val="center"/>
          </w:tcPr>
          <w:p w14:paraId="59E37340"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12.</w:t>
            </w:r>
          </w:p>
        </w:tc>
        <w:tc>
          <w:tcPr>
            <w:tcW w:w="2479" w:type="dxa"/>
            <w:vMerge w:val="restart"/>
            <w:vAlign w:val="center"/>
          </w:tcPr>
          <w:p w14:paraId="05C95324"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17874D58" w14:textId="77777777" w:rsidR="00EC78F7" w:rsidRDefault="00EC78F7">
            <w:pPr>
              <w:jc w:val="center"/>
              <w:rPr>
                <w:rFonts w:ascii="Verdana" w:eastAsia="Verdana" w:hAnsi="Verdana" w:cs="Verdana"/>
                <w:b/>
                <w:sz w:val="20"/>
                <w:szCs w:val="20"/>
              </w:rPr>
            </w:pPr>
          </w:p>
        </w:tc>
        <w:tc>
          <w:tcPr>
            <w:tcW w:w="5823" w:type="dxa"/>
          </w:tcPr>
          <w:p w14:paraId="3CAEE476"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Recibe expediente y notifica a Proveedor y a Encargado de Almacén o al solicitante del servicio, para la recepción de lo requerido.  Posterior a que el proveedor realice la entrega o prestación de servicio, se recibe Factura con Ingreso a Sección de Almacén y a Sección Inventario cuando corresponda, o Constancia de Satisfacción de Servicio; cuando aplique.   </w:t>
            </w:r>
          </w:p>
        </w:tc>
      </w:tr>
      <w:tr w:rsidR="00EC78F7" w14:paraId="7F5BB988" w14:textId="77777777">
        <w:trPr>
          <w:trHeight w:val="783"/>
        </w:trPr>
        <w:tc>
          <w:tcPr>
            <w:tcW w:w="595" w:type="dxa"/>
            <w:vAlign w:val="center"/>
          </w:tcPr>
          <w:p w14:paraId="5E5C0EA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13.</w:t>
            </w:r>
          </w:p>
        </w:tc>
        <w:tc>
          <w:tcPr>
            <w:tcW w:w="2479" w:type="dxa"/>
            <w:vMerge/>
            <w:vAlign w:val="center"/>
          </w:tcPr>
          <w:p w14:paraId="0CAC1F87"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42422A40"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Registra liquidación en el SIGES, integra al expediente y traslada al Jefe Departamento Administrativo.</w:t>
            </w:r>
          </w:p>
        </w:tc>
      </w:tr>
      <w:tr w:rsidR="00EC78F7" w14:paraId="4FAAFF14" w14:textId="77777777">
        <w:trPr>
          <w:trHeight w:val="783"/>
        </w:trPr>
        <w:tc>
          <w:tcPr>
            <w:tcW w:w="595" w:type="dxa"/>
            <w:vAlign w:val="center"/>
          </w:tcPr>
          <w:p w14:paraId="7CE97FE7"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14.</w:t>
            </w:r>
          </w:p>
        </w:tc>
        <w:tc>
          <w:tcPr>
            <w:tcW w:w="2479" w:type="dxa"/>
            <w:vAlign w:val="center"/>
          </w:tcPr>
          <w:p w14:paraId="24DCB788" w14:textId="2E435346" w:rsidR="00EC78F7" w:rsidRDefault="00135278" w:rsidP="00F441B4">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4279A490"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Revisa expediente de liquidación y autoriza en SIGES, devuelve al Encargado de Compras.</w:t>
            </w:r>
          </w:p>
        </w:tc>
      </w:tr>
      <w:tr w:rsidR="00EC78F7" w14:paraId="7962DFF1" w14:textId="77777777">
        <w:trPr>
          <w:trHeight w:val="783"/>
        </w:trPr>
        <w:tc>
          <w:tcPr>
            <w:tcW w:w="595" w:type="dxa"/>
            <w:vAlign w:val="center"/>
          </w:tcPr>
          <w:p w14:paraId="6E088924"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15.</w:t>
            </w:r>
          </w:p>
        </w:tc>
        <w:tc>
          <w:tcPr>
            <w:tcW w:w="2479" w:type="dxa"/>
            <w:vAlign w:val="center"/>
          </w:tcPr>
          <w:p w14:paraId="588212FA"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111EE60D" w14:textId="77777777" w:rsidR="00EC78F7" w:rsidRDefault="00EC78F7">
            <w:pPr>
              <w:jc w:val="center"/>
              <w:rPr>
                <w:rFonts w:ascii="Verdana" w:eastAsia="Verdana" w:hAnsi="Verdana" w:cs="Verdana"/>
                <w:b/>
                <w:sz w:val="20"/>
                <w:szCs w:val="20"/>
              </w:rPr>
            </w:pPr>
          </w:p>
        </w:tc>
        <w:tc>
          <w:tcPr>
            <w:tcW w:w="5823" w:type="dxa"/>
          </w:tcPr>
          <w:p w14:paraId="696C4368"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liquidación autorizada, escanea expediente y traslada al Departamento Financiero para efectuar el devengado.</w:t>
            </w:r>
          </w:p>
        </w:tc>
      </w:tr>
      <w:tr w:rsidR="00EC78F7" w14:paraId="439ECA60" w14:textId="77777777">
        <w:trPr>
          <w:trHeight w:val="783"/>
        </w:trPr>
        <w:tc>
          <w:tcPr>
            <w:tcW w:w="595" w:type="dxa"/>
            <w:vAlign w:val="center"/>
          </w:tcPr>
          <w:p w14:paraId="613627B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16.</w:t>
            </w:r>
          </w:p>
        </w:tc>
        <w:tc>
          <w:tcPr>
            <w:tcW w:w="2479" w:type="dxa"/>
            <w:vAlign w:val="center"/>
          </w:tcPr>
          <w:p w14:paraId="759EB1C1" w14:textId="64C230CA" w:rsidR="00EC78F7" w:rsidRDefault="00135278" w:rsidP="00F441B4">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6416393D"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Solicita emisión de cheque y traslada el expediente al Departamento Financiero.</w:t>
            </w:r>
          </w:p>
        </w:tc>
      </w:tr>
      <w:tr w:rsidR="00EC78F7" w14:paraId="322079DD" w14:textId="77777777">
        <w:trPr>
          <w:trHeight w:val="783"/>
        </w:trPr>
        <w:tc>
          <w:tcPr>
            <w:tcW w:w="595" w:type="dxa"/>
            <w:vAlign w:val="center"/>
          </w:tcPr>
          <w:p w14:paraId="3DC6B05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17.</w:t>
            </w:r>
          </w:p>
        </w:tc>
        <w:tc>
          <w:tcPr>
            <w:tcW w:w="8302" w:type="dxa"/>
            <w:gridSpan w:val="2"/>
            <w:vAlign w:val="center"/>
          </w:tcPr>
          <w:p w14:paraId="0A6725C4" w14:textId="77777777" w:rsidR="00EC78F7" w:rsidRDefault="00135278">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22EFECD4" w14:textId="77777777" w:rsidR="00EC78F7" w:rsidRDefault="00EC78F7">
      <w:pPr>
        <w:pStyle w:val="Ttulo3"/>
        <w:ind w:left="709" w:hanging="709"/>
        <w:jc w:val="both"/>
        <w:rPr>
          <w:rFonts w:ascii="Verdana" w:eastAsia="Verdana" w:hAnsi="Verdana" w:cs="Verdana"/>
          <w:b/>
          <w:smallCaps/>
          <w:color w:val="000000"/>
          <w:sz w:val="20"/>
          <w:szCs w:val="20"/>
        </w:rPr>
      </w:pPr>
    </w:p>
    <w:p w14:paraId="695D36D0" w14:textId="77777777" w:rsidR="00EC78F7" w:rsidRDefault="00EC78F7">
      <w:pPr>
        <w:pStyle w:val="Ttulo3"/>
        <w:ind w:left="709" w:hanging="709"/>
        <w:jc w:val="both"/>
        <w:rPr>
          <w:rFonts w:ascii="Verdana" w:eastAsia="Verdana" w:hAnsi="Verdana" w:cs="Verdana"/>
          <w:b/>
          <w:smallCaps/>
          <w:color w:val="000000"/>
          <w:sz w:val="20"/>
          <w:szCs w:val="20"/>
        </w:rPr>
      </w:pPr>
    </w:p>
    <w:p w14:paraId="380CB370" w14:textId="77777777" w:rsidR="00EC78F7" w:rsidRDefault="00EC78F7">
      <w:pPr>
        <w:pStyle w:val="Ttulo3"/>
        <w:ind w:left="709" w:hanging="709"/>
        <w:jc w:val="both"/>
        <w:rPr>
          <w:rFonts w:ascii="Verdana" w:eastAsia="Verdana" w:hAnsi="Verdana" w:cs="Verdana"/>
          <w:b/>
          <w:smallCaps/>
          <w:color w:val="000000"/>
          <w:sz w:val="20"/>
          <w:szCs w:val="20"/>
        </w:rPr>
      </w:pPr>
    </w:p>
    <w:p w14:paraId="5A4C9C6A" w14:textId="77777777" w:rsidR="00EC78F7" w:rsidRDefault="00EC78F7"/>
    <w:p w14:paraId="48196859" w14:textId="77777777" w:rsidR="00EC78F7" w:rsidRDefault="00EC78F7"/>
    <w:p w14:paraId="11C4F002" w14:textId="77777777" w:rsidR="00EC78F7" w:rsidRDefault="00EC78F7"/>
    <w:p w14:paraId="4B382FC1" w14:textId="77777777" w:rsidR="00EC78F7" w:rsidRDefault="00EC78F7"/>
    <w:p w14:paraId="458CCD57" w14:textId="77777777" w:rsidR="00EC78F7" w:rsidRDefault="00EC78F7"/>
    <w:p w14:paraId="4B00EB66" w14:textId="6DADF926" w:rsidR="00810EE5" w:rsidRDefault="00135278" w:rsidP="00810EE5">
      <w:pPr>
        <w:pStyle w:val="Ttulo3"/>
        <w:ind w:left="709" w:hanging="709"/>
        <w:jc w:val="both"/>
      </w:pPr>
      <w:bookmarkStart w:id="26" w:name="_Toc130287385"/>
      <w:r>
        <w:rPr>
          <w:rFonts w:ascii="Verdana" w:eastAsia="Verdana" w:hAnsi="Verdana" w:cs="Verdana"/>
          <w:b/>
          <w:smallCaps/>
          <w:color w:val="000000"/>
          <w:sz w:val="20"/>
          <w:szCs w:val="20"/>
        </w:rPr>
        <w:lastRenderedPageBreak/>
        <w:t xml:space="preserve">17.2.2 FLUJOGRAMA DEL PROCEDIMIENTO </w:t>
      </w:r>
      <w:r>
        <w:rPr>
          <w:rFonts w:ascii="Verdana" w:eastAsia="Verdana" w:hAnsi="Verdana" w:cs="Verdana"/>
          <w:b/>
          <w:color w:val="000000"/>
          <w:sz w:val="20"/>
          <w:szCs w:val="20"/>
        </w:rPr>
        <w:t>DE ADQUISICIONES Y CONTRATACIONES POR MODALIDAD DE BAJA CUANTÍA.</w:t>
      </w:r>
      <w:bookmarkEnd w:id="26"/>
      <w:r>
        <w:rPr>
          <w:rFonts w:ascii="Verdana" w:eastAsia="Verdana" w:hAnsi="Verdana" w:cs="Verdana"/>
          <w:color w:val="000000"/>
          <w:sz w:val="20"/>
          <w:szCs w:val="20"/>
        </w:rPr>
        <w:t xml:space="preserve"> </w:t>
      </w:r>
    </w:p>
    <w:p w14:paraId="463C1CAB" w14:textId="7E2DFC29" w:rsidR="00810EE5" w:rsidRDefault="00810EE5" w:rsidP="00810EE5"/>
    <w:p w14:paraId="452FBCEF" w14:textId="389CEC61" w:rsidR="00EC78F7" w:rsidRPr="00810EE5" w:rsidRDefault="00810EE5" w:rsidP="00810EE5">
      <w:r>
        <w:object w:dxaOrig="11281" w:dyaOrig="14910" w14:anchorId="7A4A0384">
          <v:shape id="_x0000_i1027" type="#_x0000_t75" style="width:438.75pt;height:540pt" o:ole="">
            <v:imagedata r:id="rId14" o:title=""/>
          </v:shape>
          <o:OLEObject Type="Embed" ProgID="Visio.Drawing.15" ShapeID="_x0000_i1027" DrawAspect="Content" ObjectID="_1744697079" r:id="rId15"/>
        </w:object>
      </w:r>
    </w:p>
    <w:p w14:paraId="7D5388EF" w14:textId="76FB342B" w:rsidR="00EC78F7" w:rsidRDefault="00B813BB">
      <w:r>
        <w:object w:dxaOrig="9436" w:dyaOrig="15196" w14:anchorId="42F59E32">
          <v:shape id="_x0000_i1028" type="#_x0000_t75" style="width:402.75pt;height:604.5pt" o:ole="">
            <v:imagedata r:id="rId16" o:title=""/>
          </v:shape>
          <o:OLEObject Type="Embed" ProgID="Visio.Drawing.15" ShapeID="_x0000_i1028" DrawAspect="Content" ObjectID="_1744697080" r:id="rId17"/>
        </w:object>
      </w:r>
    </w:p>
    <w:p w14:paraId="08B933B6" w14:textId="77777777" w:rsidR="00EC78F7" w:rsidRDefault="00135278">
      <w:pPr>
        <w:pStyle w:val="Ttulo2"/>
        <w:spacing w:line="240" w:lineRule="auto"/>
        <w:jc w:val="both"/>
        <w:rPr>
          <w:rFonts w:ascii="Verdana" w:eastAsia="Verdana" w:hAnsi="Verdana" w:cs="Verdana"/>
          <w:i/>
          <w:sz w:val="20"/>
          <w:szCs w:val="20"/>
        </w:rPr>
      </w:pPr>
      <w:bookmarkStart w:id="27" w:name="_Toc130287386"/>
      <w:r>
        <w:rPr>
          <w:rFonts w:ascii="Verdana" w:eastAsia="Verdana" w:hAnsi="Verdana" w:cs="Verdana"/>
          <w:sz w:val="20"/>
          <w:szCs w:val="20"/>
        </w:rPr>
        <w:lastRenderedPageBreak/>
        <w:t>17.3 PROCEDIMIENTO PARA LA MODALIDAD DE COMPRA DIRECTA CON OFERTA ELECTRÓNICA</w:t>
      </w:r>
      <w:bookmarkEnd w:id="27"/>
      <w:r w:rsidR="00356EC8">
        <w:rPr>
          <w:rFonts w:ascii="Verdana" w:eastAsia="Verdana" w:hAnsi="Verdana" w:cs="Verdana"/>
          <w:sz w:val="20"/>
          <w:szCs w:val="20"/>
        </w:rPr>
        <w:t>.</w:t>
      </w:r>
    </w:p>
    <w:p w14:paraId="44017C66" w14:textId="77777777" w:rsidR="00EC78F7" w:rsidRDefault="00EC78F7">
      <w:pPr>
        <w:spacing w:after="0" w:line="240" w:lineRule="auto"/>
        <w:rPr>
          <w:rFonts w:ascii="Verdana" w:eastAsia="Verdana" w:hAnsi="Verdana" w:cs="Verdana"/>
          <w:sz w:val="20"/>
          <w:szCs w:val="20"/>
        </w:rPr>
      </w:pPr>
    </w:p>
    <w:p w14:paraId="080E2023" w14:textId="77777777" w:rsidR="00EC78F7" w:rsidRDefault="00135278">
      <w:pPr>
        <w:tabs>
          <w:tab w:val="left" w:pos="284"/>
        </w:tabs>
        <w:spacing w:after="0"/>
        <w:jc w:val="both"/>
        <w:rPr>
          <w:rFonts w:ascii="Verdana" w:eastAsia="Verdana" w:hAnsi="Verdana" w:cs="Verdana"/>
          <w:sz w:val="20"/>
          <w:szCs w:val="20"/>
        </w:rPr>
      </w:pPr>
      <w:r>
        <w:rPr>
          <w:rFonts w:ascii="Verdana" w:eastAsia="Verdana" w:hAnsi="Verdana" w:cs="Verdana"/>
          <w:sz w:val="20"/>
          <w:szCs w:val="20"/>
        </w:rPr>
        <w:t>Se considera modalidad de Compra Directa con oferta electrónica, si el monto es mayor o igual a Q. 25,000.01 y menor o igual a Q. 90,000.00. Los requerimientos de Compra de esta modalidad deben ser autorizados por el Director Administrativo Financiero.</w:t>
      </w:r>
    </w:p>
    <w:p w14:paraId="20F39258" w14:textId="77777777" w:rsidR="00EC78F7" w:rsidRDefault="00EC78F7">
      <w:pPr>
        <w:tabs>
          <w:tab w:val="left" w:pos="284"/>
        </w:tabs>
        <w:spacing w:after="0"/>
        <w:jc w:val="both"/>
        <w:rPr>
          <w:rFonts w:ascii="Verdana" w:eastAsia="Verdana" w:hAnsi="Verdana" w:cs="Verdana"/>
          <w:sz w:val="20"/>
          <w:szCs w:val="20"/>
        </w:rPr>
      </w:pPr>
    </w:p>
    <w:p w14:paraId="3B41F337" w14:textId="77777777" w:rsidR="00EC78F7" w:rsidRDefault="00135278">
      <w:pPr>
        <w:tabs>
          <w:tab w:val="left" w:pos="284"/>
        </w:tabs>
        <w:spacing w:after="0"/>
        <w:jc w:val="both"/>
        <w:rPr>
          <w:rFonts w:ascii="Verdana" w:eastAsia="Verdana" w:hAnsi="Verdana" w:cs="Verdana"/>
          <w:sz w:val="20"/>
          <w:szCs w:val="20"/>
        </w:rPr>
      </w:pPr>
      <w:r>
        <w:rPr>
          <w:rFonts w:ascii="Verdana" w:eastAsia="Verdana" w:hAnsi="Verdana" w:cs="Verdana"/>
          <w:sz w:val="20"/>
          <w:szCs w:val="20"/>
        </w:rPr>
        <w:t>El cumplimiento de elaborar Acta de Negociación ARTÍCULO 42 Bis DEL REGLAMENTO DE LA LEY DE CONTRATACIONES DEL ESTADO, es de aplicación interna por el Encargado de Compras de conformidad con lo establecido en el ARTÍCULO 50 de la Ley de Contrataciones del Estado, su Reglamento y sus Reformas.</w:t>
      </w:r>
    </w:p>
    <w:p w14:paraId="6C1C5620" w14:textId="77777777" w:rsidR="00EC78F7" w:rsidRDefault="00135278">
      <w:pPr>
        <w:tabs>
          <w:tab w:val="left" w:pos="284"/>
        </w:tabs>
        <w:spacing w:after="0"/>
        <w:jc w:val="both"/>
        <w:rPr>
          <w:rFonts w:ascii="Verdana" w:eastAsia="Verdana" w:hAnsi="Verdana" w:cs="Verdana"/>
          <w:sz w:val="20"/>
          <w:szCs w:val="20"/>
        </w:rPr>
      </w:pPr>
      <w:r>
        <w:rPr>
          <w:rFonts w:ascii="Verdana" w:eastAsia="Verdana" w:hAnsi="Verdana" w:cs="Verdana"/>
          <w:sz w:val="20"/>
          <w:szCs w:val="20"/>
        </w:rPr>
        <w:t xml:space="preserve"> </w:t>
      </w:r>
    </w:p>
    <w:p w14:paraId="1620FEF7" w14:textId="77777777" w:rsidR="00EC78F7" w:rsidRDefault="00135278">
      <w:pPr>
        <w:tabs>
          <w:tab w:val="left" w:pos="284"/>
        </w:tabs>
        <w:jc w:val="both"/>
        <w:rPr>
          <w:rFonts w:ascii="Verdana" w:eastAsia="Verdana" w:hAnsi="Verdana" w:cs="Verdana"/>
          <w:sz w:val="20"/>
          <w:szCs w:val="20"/>
        </w:rPr>
      </w:pPr>
      <w:r>
        <w:rPr>
          <w:rFonts w:ascii="Verdana" w:eastAsia="Verdana" w:hAnsi="Verdana" w:cs="Verdana"/>
          <w:sz w:val="20"/>
          <w:szCs w:val="20"/>
        </w:rPr>
        <w:t xml:space="preserve">La Sección de Compras efectuará los procesos de adquisiciones y contrataciones que se soliciten, bajo la modalidad de compra directa con oferta electrónica, para lo cual debe reunir los documentos y requisitos de conformidad con la Ley de Contrataciones del Estado y según requisitos descritos en </w:t>
      </w:r>
      <w:r>
        <w:rPr>
          <w:rFonts w:ascii="Verdana" w:eastAsia="Verdana" w:hAnsi="Verdana" w:cs="Verdana"/>
          <w:b/>
          <w:sz w:val="20"/>
          <w:szCs w:val="20"/>
        </w:rPr>
        <w:t>ANEXO 12</w:t>
      </w:r>
      <w:r>
        <w:rPr>
          <w:rFonts w:ascii="Verdana" w:eastAsia="Verdana" w:hAnsi="Verdana" w:cs="Verdana"/>
          <w:sz w:val="20"/>
          <w:szCs w:val="20"/>
        </w:rPr>
        <w:t>.</w:t>
      </w:r>
    </w:p>
    <w:p w14:paraId="0AE20E98" w14:textId="77777777" w:rsidR="00EC78F7" w:rsidRDefault="00EC78F7">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1D568DED" w14:textId="77777777" w:rsidR="00EC78F7" w:rsidRDefault="00135278">
      <w:pPr>
        <w:pStyle w:val="Ttulo3"/>
        <w:ind w:left="709" w:hanging="709"/>
        <w:jc w:val="both"/>
        <w:rPr>
          <w:rFonts w:ascii="Verdana" w:eastAsia="Verdana" w:hAnsi="Verdana" w:cs="Verdana"/>
          <w:color w:val="000000"/>
          <w:sz w:val="20"/>
          <w:szCs w:val="20"/>
        </w:rPr>
      </w:pPr>
      <w:bookmarkStart w:id="28" w:name="_Toc130287387"/>
      <w:r>
        <w:rPr>
          <w:rFonts w:ascii="Verdana" w:eastAsia="Verdana" w:hAnsi="Verdana" w:cs="Verdana"/>
          <w:b/>
          <w:color w:val="000000"/>
          <w:sz w:val="20"/>
          <w:szCs w:val="20"/>
        </w:rPr>
        <w:t>17.3.1 MATRIZ DEL PROCEDIMIENTO DE COMPRA DIRECTA CON OFERTA ELECTRÓNICA.</w:t>
      </w:r>
      <w:bookmarkEnd w:id="28"/>
    </w:p>
    <w:p w14:paraId="1C8F7320" w14:textId="77777777" w:rsidR="00EC78F7" w:rsidRDefault="00EC78F7">
      <w:pPr>
        <w:rPr>
          <w:rFonts w:ascii="Verdana" w:eastAsia="Verdana" w:hAnsi="Verdana" w:cs="Verdana"/>
          <w:sz w:val="20"/>
          <w:szCs w:val="20"/>
        </w:rPr>
      </w:pPr>
    </w:p>
    <w:tbl>
      <w:tblPr>
        <w:tblStyle w:val="a8"/>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479"/>
        <w:gridCol w:w="5823"/>
      </w:tblGrid>
      <w:tr w:rsidR="00EC78F7" w14:paraId="2CF6F642" w14:textId="77777777">
        <w:trPr>
          <w:trHeight w:val="230"/>
          <w:tblHeader/>
        </w:trPr>
        <w:tc>
          <w:tcPr>
            <w:tcW w:w="595" w:type="dxa"/>
            <w:shd w:val="clear" w:color="auto" w:fill="D9D9D9"/>
          </w:tcPr>
          <w:p w14:paraId="464044AD"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No.</w:t>
            </w:r>
          </w:p>
        </w:tc>
        <w:tc>
          <w:tcPr>
            <w:tcW w:w="2479" w:type="dxa"/>
            <w:shd w:val="clear" w:color="auto" w:fill="D9D9D9"/>
          </w:tcPr>
          <w:p w14:paraId="2A97879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RESPONSABLE</w:t>
            </w:r>
          </w:p>
        </w:tc>
        <w:tc>
          <w:tcPr>
            <w:tcW w:w="5823" w:type="dxa"/>
            <w:shd w:val="clear" w:color="auto" w:fill="D9D9D9"/>
          </w:tcPr>
          <w:p w14:paraId="1238ED5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EC78F7" w14:paraId="17AE1E27" w14:textId="77777777">
        <w:trPr>
          <w:trHeight w:val="552"/>
        </w:trPr>
        <w:tc>
          <w:tcPr>
            <w:tcW w:w="595" w:type="dxa"/>
            <w:vAlign w:val="center"/>
          </w:tcPr>
          <w:p w14:paraId="195203E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w:t>
            </w:r>
          </w:p>
        </w:tc>
        <w:tc>
          <w:tcPr>
            <w:tcW w:w="2479" w:type="dxa"/>
            <w:vAlign w:val="center"/>
          </w:tcPr>
          <w:p w14:paraId="7A6CFBD9" w14:textId="77777777" w:rsidR="00EC78F7" w:rsidRDefault="00135278">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823" w:type="dxa"/>
          </w:tcPr>
          <w:p w14:paraId="4206BDDA"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Entrega Requerimiento de Compra y Anexo.</w:t>
            </w:r>
          </w:p>
        </w:tc>
      </w:tr>
      <w:tr w:rsidR="00EC78F7" w14:paraId="51D9C72C" w14:textId="77777777">
        <w:trPr>
          <w:trHeight w:val="552"/>
        </w:trPr>
        <w:tc>
          <w:tcPr>
            <w:tcW w:w="595" w:type="dxa"/>
            <w:vAlign w:val="center"/>
          </w:tcPr>
          <w:p w14:paraId="0DC77C5D"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w:t>
            </w:r>
          </w:p>
        </w:tc>
        <w:tc>
          <w:tcPr>
            <w:tcW w:w="2479" w:type="dxa"/>
            <w:vMerge w:val="restart"/>
            <w:vAlign w:val="center"/>
          </w:tcPr>
          <w:p w14:paraId="38FAA61F"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02C3BECB" w14:textId="77777777" w:rsidR="00EC78F7" w:rsidRDefault="00EC78F7">
            <w:pPr>
              <w:jc w:val="center"/>
              <w:rPr>
                <w:rFonts w:ascii="Verdana" w:eastAsia="Verdana" w:hAnsi="Verdana" w:cs="Verdana"/>
                <w:b/>
                <w:sz w:val="20"/>
                <w:szCs w:val="20"/>
              </w:rPr>
            </w:pPr>
          </w:p>
        </w:tc>
        <w:tc>
          <w:tcPr>
            <w:tcW w:w="5823" w:type="dxa"/>
            <w:vAlign w:val="center"/>
          </w:tcPr>
          <w:p w14:paraId="2A7B28D2"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Recibe y revisa.  </w:t>
            </w:r>
          </w:p>
        </w:tc>
      </w:tr>
      <w:tr w:rsidR="00EC78F7" w14:paraId="6E220088" w14:textId="77777777">
        <w:trPr>
          <w:trHeight w:val="552"/>
        </w:trPr>
        <w:tc>
          <w:tcPr>
            <w:tcW w:w="595" w:type="dxa"/>
            <w:vAlign w:val="center"/>
          </w:tcPr>
          <w:p w14:paraId="2ABACD62"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3.</w:t>
            </w:r>
          </w:p>
        </w:tc>
        <w:tc>
          <w:tcPr>
            <w:tcW w:w="2479" w:type="dxa"/>
            <w:vMerge/>
            <w:vAlign w:val="center"/>
          </w:tcPr>
          <w:p w14:paraId="5B65FFBE"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7310FF60"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Registra en Control Interno.  </w:t>
            </w:r>
          </w:p>
        </w:tc>
      </w:tr>
      <w:tr w:rsidR="00EC78F7" w14:paraId="6E21C9D0" w14:textId="77777777">
        <w:tc>
          <w:tcPr>
            <w:tcW w:w="595" w:type="dxa"/>
            <w:vAlign w:val="center"/>
          </w:tcPr>
          <w:p w14:paraId="297B489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4.</w:t>
            </w:r>
          </w:p>
        </w:tc>
        <w:tc>
          <w:tcPr>
            <w:tcW w:w="2479" w:type="dxa"/>
            <w:vMerge/>
            <w:vAlign w:val="center"/>
          </w:tcPr>
          <w:p w14:paraId="799C5A9C"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7E4D14BE"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Elabora los Términos de Referencia.    </w:t>
            </w:r>
          </w:p>
        </w:tc>
      </w:tr>
      <w:tr w:rsidR="00EC78F7" w14:paraId="1C623123" w14:textId="77777777">
        <w:tc>
          <w:tcPr>
            <w:tcW w:w="595" w:type="dxa"/>
            <w:vAlign w:val="center"/>
          </w:tcPr>
          <w:p w14:paraId="2148161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5.</w:t>
            </w:r>
          </w:p>
        </w:tc>
        <w:tc>
          <w:tcPr>
            <w:tcW w:w="2479" w:type="dxa"/>
            <w:vMerge/>
            <w:vAlign w:val="center"/>
          </w:tcPr>
          <w:p w14:paraId="65844EFD"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1FD72990"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Crea concurso de solicitud de ofertas electrónicas en GUATECOMPRAS y traslada.</w:t>
            </w:r>
          </w:p>
        </w:tc>
      </w:tr>
      <w:tr w:rsidR="00EC78F7" w14:paraId="3B33D0F6" w14:textId="77777777">
        <w:tc>
          <w:tcPr>
            <w:tcW w:w="595" w:type="dxa"/>
            <w:vAlign w:val="center"/>
          </w:tcPr>
          <w:p w14:paraId="7E03CB8D"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6.</w:t>
            </w:r>
          </w:p>
        </w:tc>
        <w:tc>
          <w:tcPr>
            <w:tcW w:w="2479" w:type="dxa"/>
            <w:vAlign w:val="center"/>
          </w:tcPr>
          <w:p w14:paraId="72A4D722" w14:textId="4C80B409" w:rsidR="00EC78F7" w:rsidRDefault="00135278" w:rsidP="00B813BB">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38DE1762"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revisa Términos de Referencia, publica en GUATECOMPRAS y devuelve.</w:t>
            </w:r>
          </w:p>
        </w:tc>
      </w:tr>
      <w:tr w:rsidR="00EC78F7" w14:paraId="361B79F2" w14:textId="77777777">
        <w:trPr>
          <w:trHeight w:val="783"/>
        </w:trPr>
        <w:tc>
          <w:tcPr>
            <w:tcW w:w="595" w:type="dxa"/>
            <w:vAlign w:val="center"/>
          </w:tcPr>
          <w:p w14:paraId="4DE43659"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7.</w:t>
            </w:r>
          </w:p>
        </w:tc>
        <w:tc>
          <w:tcPr>
            <w:tcW w:w="2479" w:type="dxa"/>
            <w:vAlign w:val="center"/>
          </w:tcPr>
          <w:p w14:paraId="4705CB0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444A8517" w14:textId="77777777" w:rsidR="00EC78F7" w:rsidRDefault="00EC78F7">
            <w:pPr>
              <w:jc w:val="center"/>
              <w:rPr>
                <w:rFonts w:ascii="Verdana" w:eastAsia="Verdana" w:hAnsi="Verdana" w:cs="Verdana"/>
                <w:b/>
                <w:sz w:val="20"/>
                <w:szCs w:val="20"/>
              </w:rPr>
            </w:pPr>
          </w:p>
        </w:tc>
        <w:tc>
          <w:tcPr>
            <w:tcW w:w="5823" w:type="dxa"/>
          </w:tcPr>
          <w:p w14:paraId="79E08A02"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Espera el plazo para recepción de ofertas.  Si se reciben ofertas elabora cuadro comparativo de ofertas, califica y traslada para Visto Bueno. Si no se reciben ofertas, continúa </w:t>
            </w:r>
            <w:r>
              <w:rPr>
                <w:rFonts w:ascii="Verdana" w:eastAsia="Verdana" w:hAnsi="Verdana" w:cs="Verdana"/>
                <w:b/>
                <w:sz w:val="20"/>
                <w:szCs w:val="20"/>
              </w:rPr>
              <w:t>paso 27</w:t>
            </w:r>
            <w:r>
              <w:rPr>
                <w:rFonts w:ascii="Verdana" w:eastAsia="Verdana" w:hAnsi="Verdana" w:cs="Verdana"/>
                <w:sz w:val="20"/>
                <w:szCs w:val="20"/>
              </w:rPr>
              <w:t>.</w:t>
            </w:r>
          </w:p>
        </w:tc>
      </w:tr>
      <w:tr w:rsidR="00EC78F7" w14:paraId="500FECA6" w14:textId="77777777">
        <w:trPr>
          <w:trHeight w:val="783"/>
        </w:trPr>
        <w:tc>
          <w:tcPr>
            <w:tcW w:w="595" w:type="dxa"/>
            <w:vAlign w:val="center"/>
          </w:tcPr>
          <w:p w14:paraId="5721FF45"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8.</w:t>
            </w:r>
          </w:p>
        </w:tc>
        <w:tc>
          <w:tcPr>
            <w:tcW w:w="2479" w:type="dxa"/>
            <w:vAlign w:val="center"/>
          </w:tcPr>
          <w:p w14:paraId="4E4AE969" w14:textId="1D21697D" w:rsidR="00EC78F7" w:rsidRDefault="00135278" w:rsidP="00B813BB">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2AE937D7"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expediente con cuadro comparativo de ofertas, revisa y firma.</w:t>
            </w:r>
          </w:p>
        </w:tc>
      </w:tr>
      <w:tr w:rsidR="00EC78F7" w14:paraId="200B045F" w14:textId="77777777">
        <w:trPr>
          <w:trHeight w:val="783"/>
        </w:trPr>
        <w:tc>
          <w:tcPr>
            <w:tcW w:w="595" w:type="dxa"/>
            <w:vAlign w:val="center"/>
          </w:tcPr>
          <w:p w14:paraId="0DF68954"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9.</w:t>
            </w:r>
          </w:p>
        </w:tc>
        <w:tc>
          <w:tcPr>
            <w:tcW w:w="2479" w:type="dxa"/>
            <w:vAlign w:val="center"/>
          </w:tcPr>
          <w:p w14:paraId="45FF1A01"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669584EF" w14:textId="77777777" w:rsidR="00EC78F7" w:rsidRDefault="00EC78F7">
            <w:pPr>
              <w:jc w:val="center"/>
              <w:rPr>
                <w:rFonts w:ascii="Verdana" w:eastAsia="Verdana" w:hAnsi="Verdana" w:cs="Verdana"/>
                <w:b/>
                <w:sz w:val="20"/>
                <w:szCs w:val="20"/>
              </w:rPr>
            </w:pPr>
          </w:p>
        </w:tc>
        <w:tc>
          <w:tcPr>
            <w:tcW w:w="5823" w:type="dxa"/>
          </w:tcPr>
          <w:p w14:paraId="1119A63C"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Recibe expediente, registra en GUATECOMPRAS y devuelve al Departamento Administrativo.   </w:t>
            </w:r>
          </w:p>
        </w:tc>
      </w:tr>
      <w:tr w:rsidR="00EC78F7" w14:paraId="147D15F1" w14:textId="77777777">
        <w:trPr>
          <w:trHeight w:val="783"/>
        </w:trPr>
        <w:tc>
          <w:tcPr>
            <w:tcW w:w="595" w:type="dxa"/>
            <w:vAlign w:val="center"/>
          </w:tcPr>
          <w:p w14:paraId="61B3694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lastRenderedPageBreak/>
              <w:t>10.</w:t>
            </w:r>
          </w:p>
        </w:tc>
        <w:tc>
          <w:tcPr>
            <w:tcW w:w="2479" w:type="dxa"/>
            <w:vAlign w:val="center"/>
          </w:tcPr>
          <w:p w14:paraId="3ADBC967" w14:textId="459519A1" w:rsidR="00EC78F7" w:rsidRDefault="00135278" w:rsidP="00B813BB">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1CCA35C2"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Adjudica en el Portal de GUATECOMPRAS y devuelve.</w:t>
            </w:r>
          </w:p>
        </w:tc>
      </w:tr>
      <w:tr w:rsidR="00EC78F7" w14:paraId="63F2DA2E" w14:textId="77777777">
        <w:trPr>
          <w:trHeight w:val="783"/>
        </w:trPr>
        <w:tc>
          <w:tcPr>
            <w:tcW w:w="595" w:type="dxa"/>
            <w:vAlign w:val="center"/>
          </w:tcPr>
          <w:p w14:paraId="1DBF767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11.</w:t>
            </w:r>
          </w:p>
        </w:tc>
        <w:tc>
          <w:tcPr>
            <w:tcW w:w="2479" w:type="dxa"/>
            <w:vMerge w:val="restart"/>
            <w:vAlign w:val="center"/>
          </w:tcPr>
          <w:p w14:paraId="552FE095"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28C7A6EC" w14:textId="77777777" w:rsidR="00EC78F7" w:rsidRDefault="00EC78F7">
            <w:pPr>
              <w:jc w:val="center"/>
              <w:rPr>
                <w:rFonts w:ascii="Verdana" w:eastAsia="Verdana" w:hAnsi="Verdana" w:cs="Verdana"/>
                <w:b/>
                <w:sz w:val="20"/>
                <w:szCs w:val="20"/>
              </w:rPr>
            </w:pPr>
          </w:p>
        </w:tc>
        <w:tc>
          <w:tcPr>
            <w:tcW w:w="5823" w:type="dxa"/>
          </w:tcPr>
          <w:p w14:paraId="0E5B69B4"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Elabora proyecto de Acta cuando corresponda.</w:t>
            </w:r>
          </w:p>
        </w:tc>
      </w:tr>
      <w:tr w:rsidR="00EC78F7" w14:paraId="467F58E6" w14:textId="77777777">
        <w:trPr>
          <w:trHeight w:val="783"/>
        </w:trPr>
        <w:tc>
          <w:tcPr>
            <w:tcW w:w="595" w:type="dxa"/>
            <w:vAlign w:val="center"/>
          </w:tcPr>
          <w:p w14:paraId="76A914F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12.</w:t>
            </w:r>
          </w:p>
        </w:tc>
        <w:tc>
          <w:tcPr>
            <w:tcW w:w="2479" w:type="dxa"/>
            <w:vMerge/>
            <w:vAlign w:val="center"/>
          </w:tcPr>
          <w:p w14:paraId="4F96240B"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4DF18B71"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Remite proyecto de Acta para su revisión y traslada.</w:t>
            </w:r>
          </w:p>
        </w:tc>
      </w:tr>
      <w:tr w:rsidR="00EC78F7" w14:paraId="1349B49A" w14:textId="77777777">
        <w:trPr>
          <w:trHeight w:val="783"/>
        </w:trPr>
        <w:tc>
          <w:tcPr>
            <w:tcW w:w="595" w:type="dxa"/>
            <w:vAlign w:val="center"/>
          </w:tcPr>
          <w:p w14:paraId="1E824A25"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13.</w:t>
            </w:r>
          </w:p>
        </w:tc>
        <w:tc>
          <w:tcPr>
            <w:tcW w:w="2479" w:type="dxa"/>
            <w:vAlign w:val="center"/>
          </w:tcPr>
          <w:p w14:paraId="0763381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UNIDAD ASUNTOS JURÍDICOS</w:t>
            </w:r>
          </w:p>
        </w:tc>
        <w:tc>
          <w:tcPr>
            <w:tcW w:w="5823" w:type="dxa"/>
          </w:tcPr>
          <w:p w14:paraId="046AE116"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revisa y devuelve.</w:t>
            </w:r>
          </w:p>
        </w:tc>
      </w:tr>
      <w:tr w:rsidR="00EC78F7" w14:paraId="3EA61F13" w14:textId="77777777">
        <w:trPr>
          <w:trHeight w:val="783"/>
        </w:trPr>
        <w:tc>
          <w:tcPr>
            <w:tcW w:w="595" w:type="dxa"/>
            <w:vAlign w:val="center"/>
          </w:tcPr>
          <w:p w14:paraId="0DA246D9"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14.</w:t>
            </w:r>
          </w:p>
        </w:tc>
        <w:tc>
          <w:tcPr>
            <w:tcW w:w="2479" w:type="dxa"/>
            <w:vMerge w:val="restart"/>
            <w:vAlign w:val="center"/>
          </w:tcPr>
          <w:p w14:paraId="2584B09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6E76C4A7" w14:textId="77777777" w:rsidR="00EC78F7" w:rsidRDefault="00EC78F7">
            <w:pPr>
              <w:jc w:val="center"/>
              <w:rPr>
                <w:rFonts w:ascii="Verdana" w:eastAsia="Verdana" w:hAnsi="Verdana" w:cs="Verdana"/>
                <w:b/>
                <w:sz w:val="20"/>
                <w:szCs w:val="20"/>
              </w:rPr>
            </w:pPr>
          </w:p>
        </w:tc>
        <w:tc>
          <w:tcPr>
            <w:tcW w:w="5823" w:type="dxa"/>
          </w:tcPr>
          <w:p w14:paraId="5D631EEC"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w:t>
            </w:r>
            <w:r w:rsidR="004068C6">
              <w:rPr>
                <w:rFonts w:ascii="Verdana" w:eastAsia="Verdana" w:hAnsi="Verdana" w:cs="Verdana"/>
                <w:sz w:val="20"/>
                <w:szCs w:val="20"/>
              </w:rPr>
              <w:t xml:space="preserve"> y</w:t>
            </w:r>
            <w:r>
              <w:rPr>
                <w:rFonts w:ascii="Verdana" w:eastAsia="Verdana" w:hAnsi="Verdana" w:cs="Verdana"/>
                <w:sz w:val="20"/>
                <w:szCs w:val="20"/>
              </w:rPr>
              <w:t xml:space="preserve"> </w:t>
            </w:r>
            <w:sdt>
              <w:sdtPr>
                <w:tag w:val="goog_rdk_15"/>
                <w:id w:val="2111318402"/>
              </w:sdtPr>
              <w:sdtEndPr/>
              <w:sdtContent/>
            </w:sdt>
            <w:r>
              <w:rPr>
                <w:rFonts w:ascii="Verdana" w:eastAsia="Verdana" w:hAnsi="Verdana" w:cs="Verdana"/>
                <w:sz w:val="20"/>
                <w:szCs w:val="20"/>
              </w:rPr>
              <w:t>gestiona las firmas respectivas del Acta. Solicita fianza cuando aplique.</w:t>
            </w:r>
          </w:p>
        </w:tc>
      </w:tr>
      <w:tr w:rsidR="00EC78F7" w14:paraId="64496C16" w14:textId="77777777">
        <w:trPr>
          <w:trHeight w:val="783"/>
        </w:trPr>
        <w:tc>
          <w:tcPr>
            <w:tcW w:w="595" w:type="dxa"/>
            <w:vAlign w:val="center"/>
          </w:tcPr>
          <w:p w14:paraId="0602DF7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15.</w:t>
            </w:r>
          </w:p>
        </w:tc>
        <w:tc>
          <w:tcPr>
            <w:tcW w:w="2479" w:type="dxa"/>
            <w:vMerge/>
            <w:vAlign w:val="center"/>
          </w:tcPr>
          <w:p w14:paraId="3744921B"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5CA5EB86"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Registra la Pre Orden en el SIGES y traslada.</w:t>
            </w:r>
          </w:p>
        </w:tc>
      </w:tr>
      <w:tr w:rsidR="00EC78F7" w14:paraId="79D739B3" w14:textId="77777777">
        <w:trPr>
          <w:trHeight w:val="783"/>
        </w:trPr>
        <w:tc>
          <w:tcPr>
            <w:tcW w:w="595" w:type="dxa"/>
            <w:vAlign w:val="center"/>
          </w:tcPr>
          <w:p w14:paraId="6FC4843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16.</w:t>
            </w:r>
          </w:p>
        </w:tc>
        <w:tc>
          <w:tcPr>
            <w:tcW w:w="2479" w:type="dxa"/>
            <w:vAlign w:val="center"/>
          </w:tcPr>
          <w:p w14:paraId="61115EB0" w14:textId="310198D2" w:rsidR="00EC78F7" w:rsidRDefault="00135278" w:rsidP="00B813BB">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726A7A00"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Autoriza Pre Orden y traslada.</w:t>
            </w:r>
          </w:p>
        </w:tc>
      </w:tr>
      <w:tr w:rsidR="00EC78F7" w14:paraId="661BD8AE" w14:textId="77777777">
        <w:trPr>
          <w:trHeight w:val="783"/>
        </w:trPr>
        <w:tc>
          <w:tcPr>
            <w:tcW w:w="595" w:type="dxa"/>
            <w:vAlign w:val="center"/>
          </w:tcPr>
          <w:p w14:paraId="50CD70DA"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17.</w:t>
            </w:r>
          </w:p>
        </w:tc>
        <w:tc>
          <w:tcPr>
            <w:tcW w:w="2479" w:type="dxa"/>
            <w:vAlign w:val="center"/>
          </w:tcPr>
          <w:p w14:paraId="746F3987"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69FEE42E" w14:textId="77777777" w:rsidR="00EC78F7" w:rsidRDefault="00EC78F7">
            <w:pPr>
              <w:jc w:val="center"/>
              <w:rPr>
                <w:rFonts w:ascii="Verdana" w:eastAsia="Verdana" w:hAnsi="Verdana" w:cs="Verdana"/>
                <w:b/>
                <w:sz w:val="20"/>
                <w:szCs w:val="20"/>
              </w:rPr>
            </w:pPr>
          </w:p>
        </w:tc>
        <w:tc>
          <w:tcPr>
            <w:tcW w:w="5823" w:type="dxa"/>
          </w:tcPr>
          <w:p w14:paraId="7284A787"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 Recibe, opera consolidación y traslada.</w:t>
            </w:r>
          </w:p>
        </w:tc>
      </w:tr>
      <w:tr w:rsidR="00EC78F7" w14:paraId="5CFEFBBF" w14:textId="77777777">
        <w:trPr>
          <w:trHeight w:val="783"/>
        </w:trPr>
        <w:tc>
          <w:tcPr>
            <w:tcW w:w="595" w:type="dxa"/>
            <w:vAlign w:val="center"/>
          </w:tcPr>
          <w:p w14:paraId="5554881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18.</w:t>
            </w:r>
          </w:p>
        </w:tc>
        <w:tc>
          <w:tcPr>
            <w:tcW w:w="2479" w:type="dxa"/>
            <w:vAlign w:val="center"/>
          </w:tcPr>
          <w:p w14:paraId="26F6B8DF" w14:textId="636EFA1F" w:rsidR="00EC78F7" w:rsidRDefault="00135278" w:rsidP="00B813BB">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621F11E9"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 Recibe, autoriza consolidación y traslada.</w:t>
            </w:r>
          </w:p>
        </w:tc>
      </w:tr>
      <w:tr w:rsidR="00EC78F7" w14:paraId="0BBA62FD" w14:textId="77777777">
        <w:trPr>
          <w:trHeight w:val="783"/>
        </w:trPr>
        <w:tc>
          <w:tcPr>
            <w:tcW w:w="595" w:type="dxa"/>
            <w:vAlign w:val="center"/>
          </w:tcPr>
          <w:p w14:paraId="3D0CC200"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19.</w:t>
            </w:r>
          </w:p>
        </w:tc>
        <w:tc>
          <w:tcPr>
            <w:tcW w:w="2479" w:type="dxa"/>
            <w:vAlign w:val="center"/>
          </w:tcPr>
          <w:p w14:paraId="2D7B5E41"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70DBBECC" w14:textId="77777777" w:rsidR="00EC78F7" w:rsidRDefault="00EC78F7">
            <w:pPr>
              <w:jc w:val="center"/>
              <w:rPr>
                <w:rFonts w:ascii="Verdana" w:eastAsia="Verdana" w:hAnsi="Verdana" w:cs="Verdana"/>
                <w:b/>
                <w:sz w:val="20"/>
                <w:szCs w:val="20"/>
              </w:rPr>
            </w:pPr>
          </w:p>
        </w:tc>
        <w:tc>
          <w:tcPr>
            <w:tcW w:w="5823" w:type="dxa"/>
          </w:tcPr>
          <w:p w14:paraId="39339A7C"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registra Orden de Compra y traslada.</w:t>
            </w:r>
          </w:p>
        </w:tc>
      </w:tr>
      <w:tr w:rsidR="00EC78F7" w14:paraId="3FF04B5B" w14:textId="77777777">
        <w:trPr>
          <w:trHeight w:val="783"/>
        </w:trPr>
        <w:tc>
          <w:tcPr>
            <w:tcW w:w="595" w:type="dxa"/>
            <w:vAlign w:val="center"/>
          </w:tcPr>
          <w:p w14:paraId="08743285"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20.</w:t>
            </w:r>
          </w:p>
        </w:tc>
        <w:tc>
          <w:tcPr>
            <w:tcW w:w="2479" w:type="dxa"/>
            <w:vAlign w:val="center"/>
          </w:tcPr>
          <w:p w14:paraId="6CC2CB0A" w14:textId="30D96F5E" w:rsidR="00EC78F7" w:rsidRDefault="00135278" w:rsidP="00B813BB">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7F43DB7"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Autoriza y genera Orden de Compra y devuelve.</w:t>
            </w:r>
          </w:p>
        </w:tc>
      </w:tr>
      <w:tr w:rsidR="00EC78F7" w14:paraId="5E6C74E9" w14:textId="77777777">
        <w:trPr>
          <w:trHeight w:val="783"/>
        </w:trPr>
        <w:tc>
          <w:tcPr>
            <w:tcW w:w="595" w:type="dxa"/>
            <w:vAlign w:val="center"/>
          </w:tcPr>
          <w:p w14:paraId="0087AC8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21.</w:t>
            </w:r>
          </w:p>
        </w:tc>
        <w:tc>
          <w:tcPr>
            <w:tcW w:w="2479" w:type="dxa"/>
            <w:vAlign w:val="center"/>
          </w:tcPr>
          <w:p w14:paraId="6FF2F2BC"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565716E0" w14:textId="77777777" w:rsidR="00EC78F7" w:rsidRDefault="00EC78F7">
            <w:pPr>
              <w:jc w:val="center"/>
              <w:rPr>
                <w:rFonts w:ascii="Verdana" w:eastAsia="Verdana" w:hAnsi="Verdana" w:cs="Verdana"/>
                <w:b/>
                <w:sz w:val="20"/>
                <w:szCs w:val="20"/>
              </w:rPr>
            </w:pPr>
          </w:p>
        </w:tc>
        <w:tc>
          <w:tcPr>
            <w:tcW w:w="5823" w:type="dxa"/>
          </w:tcPr>
          <w:p w14:paraId="66156910"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Orden de Compra y continúa conformando expediente con la documentación de respaldo y traslada para compromiso de pago.</w:t>
            </w:r>
          </w:p>
        </w:tc>
      </w:tr>
      <w:tr w:rsidR="00EC78F7" w14:paraId="0208521E" w14:textId="77777777">
        <w:trPr>
          <w:trHeight w:val="783"/>
        </w:trPr>
        <w:tc>
          <w:tcPr>
            <w:tcW w:w="595" w:type="dxa"/>
            <w:vAlign w:val="center"/>
          </w:tcPr>
          <w:p w14:paraId="01CDF04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22.</w:t>
            </w:r>
          </w:p>
        </w:tc>
        <w:tc>
          <w:tcPr>
            <w:tcW w:w="2479" w:type="dxa"/>
            <w:vAlign w:val="center"/>
          </w:tcPr>
          <w:p w14:paraId="5487A145"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823" w:type="dxa"/>
          </w:tcPr>
          <w:p w14:paraId="7242A6DD"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Recibe expediente y compromete.  Devuelve expediente. </w:t>
            </w:r>
          </w:p>
        </w:tc>
      </w:tr>
      <w:tr w:rsidR="00EC78F7" w14:paraId="21400577" w14:textId="77777777">
        <w:trPr>
          <w:trHeight w:val="783"/>
        </w:trPr>
        <w:tc>
          <w:tcPr>
            <w:tcW w:w="595" w:type="dxa"/>
            <w:vAlign w:val="center"/>
          </w:tcPr>
          <w:p w14:paraId="1442F6AF"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23.</w:t>
            </w:r>
          </w:p>
        </w:tc>
        <w:tc>
          <w:tcPr>
            <w:tcW w:w="2479" w:type="dxa"/>
            <w:vMerge w:val="restart"/>
            <w:vAlign w:val="center"/>
          </w:tcPr>
          <w:p w14:paraId="67FE4A60"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21783B90" w14:textId="77777777" w:rsidR="00EC78F7" w:rsidRDefault="00EC78F7">
            <w:pPr>
              <w:jc w:val="center"/>
              <w:rPr>
                <w:rFonts w:ascii="Verdana" w:eastAsia="Verdana" w:hAnsi="Verdana" w:cs="Verdana"/>
                <w:b/>
                <w:sz w:val="20"/>
                <w:szCs w:val="20"/>
              </w:rPr>
            </w:pPr>
          </w:p>
        </w:tc>
        <w:tc>
          <w:tcPr>
            <w:tcW w:w="5823" w:type="dxa"/>
          </w:tcPr>
          <w:p w14:paraId="1C91D25D"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Recibe expediente y notifica a Proveedor y a Encargado de Almacén o al solicitante del servicio, para la recepción de lo requerido.  Posterior a que el proveedor realice la entrega o prestación de servicio, se recibe Factura con Ingreso a Sección de Almacén y a Sección </w:t>
            </w:r>
            <w:r>
              <w:rPr>
                <w:rFonts w:ascii="Verdana" w:eastAsia="Verdana" w:hAnsi="Verdana" w:cs="Verdana"/>
                <w:sz w:val="20"/>
                <w:szCs w:val="20"/>
              </w:rPr>
              <w:lastRenderedPageBreak/>
              <w:t xml:space="preserve">de Inventario o Constancia de Satisfacción de Servicio; cuando aplique.   </w:t>
            </w:r>
          </w:p>
        </w:tc>
      </w:tr>
      <w:tr w:rsidR="00EC78F7" w14:paraId="6CCAB395" w14:textId="77777777">
        <w:trPr>
          <w:trHeight w:val="783"/>
        </w:trPr>
        <w:tc>
          <w:tcPr>
            <w:tcW w:w="595" w:type="dxa"/>
            <w:vAlign w:val="center"/>
          </w:tcPr>
          <w:p w14:paraId="301E6B3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lastRenderedPageBreak/>
              <w:t>24.</w:t>
            </w:r>
          </w:p>
        </w:tc>
        <w:tc>
          <w:tcPr>
            <w:tcW w:w="2479" w:type="dxa"/>
            <w:vMerge/>
            <w:vAlign w:val="center"/>
          </w:tcPr>
          <w:p w14:paraId="1A04E82B"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494B6767"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Registra liquidación en el SIGES, integra al expediente y traslada.</w:t>
            </w:r>
          </w:p>
        </w:tc>
      </w:tr>
      <w:tr w:rsidR="00EC78F7" w14:paraId="0C36DE27" w14:textId="77777777">
        <w:trPr>
          <w:trHeight w:val="783"/>
        </w:trPr>
        <w:tc>
          <w:tcPr>
            <w:tcW w:w="595" w:type="dxa"/>
            <w:vAlign w:val="center"/>
          </w:tcPr>
          <w:p w14:paraId="37583AD0"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25.</w:t>
            </w:r>
          </w:p>
        </w:tc>
        <w:tc>
          <w:tcPr>
            <w:tcW w:w="2479" w:type="dxa"/>
            <w:vAlign w:val="center"/>
          </w:tcPr>
          <w:p w14:paraId="4ED515C1" w14:textId="254BC84D" w:rsidR="00EC78F7" w:rsidRDefault="00135278" w:rsidP="00B813BB">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5FB05EEF"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Revisa expediente de liquidación y autoriza en SIGES, devuelve.</w:t>
            </w:r>
          </w:p>
        </w:tc>
      </w:tr>
      <w:tr w:rsidR="00EC78F7" w14:paraId="52CB058C" w14:textId="77777777">
        <w:trPr>
          <w:trHeight w:val="783"/>
        </w:trPr>
        <w:tc>
          <w:tcPr>
            <w:tcW w:w="595" w:type="dxa"/>
            <w:vAlign w:val="center"/>
          </w:tcPr>
          <w:p w14:paraId="2FF54427"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26.</w:t>
            </w:r>
          </w:p>
        </w:tc>
        <w:tc>
          <w:tcPr>
            <w:tcW w:w="2479" w:type="dxa"/>
            <w:vMerge w:val="restart"/>
            <w:vAlign w:val="center"/>
          </w:tcPr>
          <w:p w14:paraId="6F4458A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2C0A836C" w14:textId="77777777" w:rsidR="00EC78F7" w:rsidRDefault="00EC78F7">
            <w:pPr>
              <w:spacing w:after="200"/>
              <w:jc w:val="center"/>
              <w:rPr>
                <w:rFonts w:ascii="Verdana" w:eastAsia="Verdana" w:hAnsi="Verdana" w:cs="Verdana"/>
                <w:b/>
                <w:sz w:val="20"/>
                <w:szCs w:val="20"/>
              </w:rPr>
            </w:pPr>
          </w:p>
        </w:tc>
        <w:tc>
          <w:tcPr>
            <w:tcW w:w="5823" w:type="dxa"/>
          </w:tcPr>
          <w:p w14:paraId="2A607DE8"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liquidación autorizada, escanea expediente y traslada al Departamento Financiero para efectuar el devengado, sigue paso 35.</w:t>
            </w:r>
          </w:p>
        </w:tc>
      </w:tr>
      <w:tr w:rsidR="00EC78F7" w14:paraId="3820ED42" w14:textId="77777777">
        <w:trPr>
          <w:trHeight w:val="783"/>
        </w:trPr>
        <w:tc>
          <w:tcPr>
            <w:tcW w:w="595" w:type="dxa"/>
            <w:vAlign w:val="center"/>
          </w:tcPr>
          <w:p w14:paraId="51A0A4A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27.</w:t>
            </w:r>
          </w:p>
        </w:tc>
        <w:tc>
          <w:tcPr>
            <w:tcW w:w="2479" w:type="dxa"/>
            <w:vMerge/>
            <w:vAlign w:val="center"/>
          </w:tcPr>
          <w:p w14:paraId="1AD95783"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1EFF02F3"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Solicita mediante oficio prórroga y traslada. </w:t>
            </w:r>
          </w:p>
        </w:tc>
      </w:tr>
      <w:tr w:rsidR="00EC78F7" w14:paraId="08E48D2B" w14:textId="77777777">
        <w:trPr>
          <w:trHeight w:val="783"/>
        </w:trPr>
        <w:tc>
          <w:tcPr>
            <w:tcW w:w="595" w:type="dxa"/>
            <w:vAlign w:val="center"/>
          </w:tcPr>
          <w:p w14:paraId="623AD3A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28.</w:t>
            </w:r>
          </w:p>
        </w:tc>
        <w:tc>
          <w:tcPr>
            <w:tcW w:w="2479" w:type="dxa"/>
            <w:vAlign w:val="center"/>
          </w:tcPr>
          <w:p w14:paraId="05D7270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DIRECTOR ADMINISTRATIVO FINANCIERO</w:t>
            </w:r>
          </w:p>
        </w:tc>
        <w:tc>
          <w:tcPr>
            <w:tcW w:w="5823" w:type="dxa"/>
          </w:tcPr>
          <w:p w14:paraId="2A012491"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Emite oficio de prórroga y devuelve.</w:t>
            </w:r>
          </w:p>
        </w:tc>
      </w:tr>
      <w:tr w:rsidR="00EC78F7" w14:paraId="58B7825B" w14:textId="77777777">
        <w:trPr>
          <w:trHeight w:val="783"/>
        </w:trPr>
        <w:tc>
          <w:tcPr>
            <w:tcW w:w="595" w:type="dxa"/>
            <w:vAlign w:val="center"/>
          </w:tcPr>
          <w:p w14:paraId="430870D4"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29.</w:t>
            </w:r>
          </w:p>
        </w:tc>
        <w:tc>
          <w:tcPr>
            <w:tcW w:w="2479" w:type="dxa"/>
            <w:vAlign w:val="center"/>
          </w:tcPr>
          <w:p w14:paraId="35DD566C"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07494C2C" w14:textId="77777777" w:rsidR="00EC78F7" w:rsidRDefault="00EC78F7">
            <w:pPr>
              <w:jc w:val="center"/>
              <w:rPr>
                <w:rFonts w:ascii="Verdana" w:eastAsia="Verdana" w:hAnsi="Verdana" w:cs="Verdana"/>
                <w:b/>
                <w:sz w:val="20"/>
                <w:szCs w:val="20"/>
              </w:rPr>
            </w:pPr>
          </w:p>
        </w:tc>
        <w:tc>
          <w:tcPr>
            <w:tcW w:w="5823" w:type="dxa"/>
          </w:tcPr>
          <w:p w14:paraId="21FBECC8"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oficio que autoriza la prórroga y registra en GUATECOMPRAS.</w:t>
            </w:r>
          </w:p>
        </w:tc>
      </w:tr>
      <w:tr w:rsidR="00EC78F7" w14:paraId="2E1C739B" w14:textId="77777777">
        <w:trPr>
          <w:trHeight w:val="783"/>
        </w:trPr>
        <w:tc>
          <w:tcPr>
            <w:tcW w:w="595" w:type="dxa"/>
            <w:vAlign w:val="center"/>
          </w:tcPr>
          <w:p w14:paraId="1310C4C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30.</w:t>
            </w:r>
          </w:p>
        </w:tc>
        <w:tc>
          <w:tcPr>
            <w:tcW w:w="2479" w:type="dxa"/>
            <w:vAlign w:val="center"/>
          </w:tcPr>
          <w:p w14:paraId="05592F4E" w14:textId="6043A979" w:rsidR="00EC78F7" w:rsidRDefault="00135278" w:rsidP="00B813BB">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49787B3B"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publica la prórroga en GUATECOMPRAS.</w:t>
            </w:r>
          </w:p>
        </w:tc>
      </w:tr>
      <w:tr w:rsidR="00EC78F7" w14:paraId="10F7EBAD" w14:textId="77777777">
        <w:trPr>
          <w:trHeight w:val="783"/>
        </w:trPr>
        <w:tc>
          <w:tcPr>
            <w:tcW w:w="595" w:type="dxa"/>
            <w:vAlign w:val="center"/>
          </w:tcPr>
          <w:p w14:paraId="148BCDBD"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31.</w:t>
            </w:r>
          </w:p>
        </w:tc>
        <w:tc>
          <w:tcPr>
            <w:tcW w:w="2479" w:type="dxa"/>
            <w:vAlign w:val="center"/>
          </w:tcPr>
          <w:p w14:paraId="526089A0"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5C8CA148" w14:textId="77777777" w:rsidR="00EC78F7" w:rsidRDefault="00EC78F7">
            <w:pPr>
              <w:jc w:val="center"/>
              <w:rPr>
                <w:rFonts w:ascii="Verdana" w:eastAsia="Verdana" w:hAnsi="Verdana" w:cs="Verdana"/>
                <w:b/>
                <w:sz w:val="20"/>
                <w:szCs w:val="20"/>
              </w:rPr>
            </w:pPr>
          </w:p>
        </w:tc>
        <w:tc>
          <w:tcPr>
            <w:tcW w:w="5823" w:type="dxa"/>
          </w:tcPr>
          <w:p w14:paraId="1A141F0D" w14:textId="2AA7AC4A" w:rsidR="00EC78F7" w:rsidRDefault="00135278">
            <w:pPr>
              <w:jc w:val="both"/>
              <w:rPr>
                <w:rFonts w:ascii="Verdana" w:eastAsia="Verdana" w:hAnsi="Verdana" w:cs="Verdana"/>
                <w:sz w:val="20"/>
                <w:szCs w:val="20"/>
              </w:rPr>
            </w:pPr>
            <w:r>
              <w:rPr>
                <w:rFonts w:ascii="Verdana" w:eastAsia="Verdana" w:hAnsi="Verdana" w:cs="Verdana"/>
                <w:sz w:val="20"/>
                <w:szCs w:val="20"/>
              </w:rPr>
              <w:t xml:space="preserve">Vencido el plazo prorrogado, establece si existen ofertas.  No se reciben ofertas </w:t>
            </w:r>
            <w:r w:rsidR="000F5B30" w:rsidRPr="00062CB2">
              <w:rPr>
                <w:rFonts w:ascii="Verdana" w:eastAsia="Verdana" w:hAnsi="Verdana" w:cs="Verdana"/>
                <w:sz w:val="20"/>
                <w:szCs w:val="20"/>
              </w:rPr>
              <w:t>sigue paso 32(</w:t>
            </w:r>
            <w:r w:rsidRPr="00062CB2">
              <w:rPr>
                <w:rFonts w:ascii="Verdana" w:eastAsia="Verdana" w:hAnsi="Verdana" w:cs="Verdana"/>
                <w:sz w:val="20"/>
                <w:szCs w:val="20"/>
              </w:rPr>
              <w:t xml:space="preserve">se solicita Resolución ante la Dirección Ejecutiva y autorización </w:t>
            </w:r>
            <w:r>
              <w:rPr>
                <w:rFonts w:ascii="Verdana" w:eastAsia="Verdana" w:hAnsi="Verdana" w:cs="Verdana"/>
                <w:sz w:val="20"/>
                <w:szCs w:val="20"/>
              </w:rPr>
              <w:t>de Compra Directa por ausencia de ofertas</w:t>
            </w:r>
            <w:r w:rsidR="000F5B30">
              <w:rPr>
                <w:rFonts w:ascii="Verdana" w:eastAsia="Verdana" w:hAnsi="Verdana" w:cs="Verdana"/>
                <w:sz w:val="20"/>
                <w:szCs w:val="20"/>
              </w:rPr>
              <w:t>)</w:t>
            </w:r>
            <w:r>
              <w:rPr>
                <w:rFonts w:ascii="Verdana" w:eastAsia="Verdana" w:hAnsi="Verdana" w:cs="Verdana"/>
                <w:sz w:val="20"/>
                <w:szCs w:val="20"/>
              </w:rPr>
              <w:t>, si existen ofertas regreso a paso 7.</w:t>
            </w:r>
          </w:p>
        </w:tc>
      </w:tr>
      <w:tr w:rsidR="00EC78F7" w14:paraId="1C28F984" w14:textId="77777777">
        <w:trPr>
          <w:trHeight w:val="783"/>
        </w:trPr>
        <w:tc>
          <w:tcPr>
            <w:tcW w:w="595" w:type="dxa"/>
            <w:vAlign w:val="center"/>
          </w:tcPr>
          <w:p w14:paraId="1218F6EF"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32.</w:t>
            </w:r>
          </w:p>
        </w:tc>
        <w:tc>
          <w:tcPr>
            <w:tcW w:w="2479" w:type="dxa"/>
            <w:vAlign w:val="center"/>
          </w:tcPr>
          <w:p w14:paraId="62C5F34F" w14:textId="52FBF79A" w:rsidR="00EC78F7" w:rsidRDefault="00062CB2">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823" w:type="dxa"/>
          </w:tcPr>
          <w:p w14:paraId="5F13F849"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Recibe solicitud </w:t>
            </w:r>
            <w:sdt>
              <w:sdtPr>
                <w:tag w:val="goog_rdk_16"/>
                <w:id w:val="-299995274"/>
              </w:sdtPr>
              <w:sdtEndPr/>
              <w:sdtContent/>
            </w:sdt>
            <w:r>
              <w:rPr>
                <w:rFonts w:ascii="Verdana" w:eastAsia="Verdana" w:hAnsi="Verdana" w:cs="Verdana"/>
                <w:sz w:val="20"/>
                <w:szCs w:val="20"/>
              </w:rPr>
              <w:t xml:space="preserve">emite Resolución </w:t>
            </w:r>
            <w:r w:rsidR="00D34529">
              <w:rPr>
                <w:rFonts w:ascii="Verdana" w:eastAsia="Verdana" w:hAnsi="Verdana" w:cs="Verdana"/>
                <w:sz w:val="20"/>
                <w:szCs w:val="20"/>
              </w:rPr>
              <w:t xml:space="preserve"> para autorización de compra directa por ausencia de ofertas </w:t>
            </w:r>
            <w:r>
              <w:rPr>
                <w:rFonts w:ascii="Verdana" w:eastAsia="Verdana" w:hAnsi="Verdana" w:cs="Verdana"/>
                <w:sz w:val="20"/>
                <w:szCs w:val="20"/>
              </w:rPr>
              <w:t xml:space="preserve">y traslada. </w:t>
            </w:r>
          </w:p>
        </w:tc>
      </w:tr>
      <w:tr w:rsidR="00EC78F7" w14:paraId="6BF4AA0C" w14:textId="77777777">
        <w:trPr>
          <w:trHeight w:val="783"/>
        </w:trPr>
        <w:tc>
          <w:tcPr>
            <w:tcW w:w="595" w:type="dxa"/>
            <w:vAlign w:val="center"/>
          </w:tcPr>
          <w:p w14:paraId="6AF8ED21"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33.</w:t>
            </w:r>
          </w:p>
        </w:tc>
        <w:tc>
          <w:tcPr>
            <w:tcW w:w="2479" w:type="dxa"/>
            <w:vMerge w:val="restart"/>
            <w:vAlign w:val="center"/>
          </w:tcPr>
          <w:p w14:paraId="6AAE0352"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30C25634" w14:textId="77777777" w:rsidR="00EC78F7" w:rsidRDefault="00EC78F7">
            <w:pPr>
              <w:jc w:val="center"/>
              <w:rPr>
                <w:rFonts w:ascii="Verdana" w:eastAsia="Verdana" w:hAnsi="Verdana" w:cs="Verdana"/>
                <w:b/>
                <w:sz w:val="20"/>
                <w:szCs w:val="20"/>
              </w:rPr>
            </w:pPr>
          </w:p>
        </w:tc>
        <w:tc>
          <w:tcPr>
            <w:tcW w:w="5823" w:type="dxa"/>
          </w:tcPr>
          <w:p w14:paraId="2A71D492"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Con la Resolución declara desierto el concurso y continúa el proceso. </w:t>
            </w:r>
          </w:p>
        </w:tc>
      </w:tr>
      <w:tr w:rsidR="00EC78F7" w14:paraId="6DE6CACE" w14:textId="77777777">
        <w:trPr>
          <w:trHeight w:val="783"/>
        </w:trPr>
        <w:tc>
          <w:tcPr>
            <w:tcW w:w="595" w:type="dxa"/>
            <w:vAlign w:val="center"/>
          </w:tcPr>
          <w:p w14:paraId="242C735D"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34.</w:t>
            </w:r>
          </w:p>
        </w:tc>
        <w:tc>
          <w:tcPr>
            <w:tcW w:w="2479" w:type="dxa"/>
            <w:vMerge/>
            <w:vAlign w:val="center"/>
          </w:tcPr>
          <w:p w14:paraId="58528AEE"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71A8A59F"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Crea un nuevo concurso público y procede a realizar la contratación en forma directa, regresa</w:t>
            </w:r>
            <w:r>
              <w:rPr>
                <w:rFonts w:ascii="Verdana" w:eastAsia="Verdana" w:hAnsi="Verdana" w:cs="Verdana"/>
                <w:b/>
                <w:sz w:val="20"/>
                <w:szCs w:val="20"/>
              </w:rPr>
              <w:t xml:space="preserve"> paso 7</w:t>
            </w:r>
            <w:r>
              <w:rPr>
                <w:rFonts w:ascii="Verdana" w:eastAsia="Verdana" w:hAnsi="Verdana" w:cs="Verdana"/>
                <w:sz w:val="20"/>
                <w:szCs w:val="20"/>
              </w:rPr>
              <w:t xml:space="preserve">.  </w:t>
            </w:r>
          </w:p>
        </w:tc>
      </w:tr>
      <w:tr w:rsidR="00EC78F7" w14:paraId="20AEC601" w14:textId="77777777">
        <w:trPr>
          <w:trHeight w:val="783"/>
        </w:trPr>
        <w:tc>
          <w:tcPr>
            <w:tcW w:w="595" w:type="dxa"/>
            <w:vAlign w:val="center"/>
          </w:tcPr>
          <w:p w14:paraId="49FF3F64"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35.</w:t>
            </w:r>
          </w:p>
        </w:tc>
        <w:tc>
          <w:tcPr>
            <w:tcW w:w="8302" w:type="dxa"/>
            <w:gridSpan w:val="2"/>
            <w:vAlign w:val="center"/>
          </w:tcPr>
          <w:p w14:paraId="602FB139" w14:textId="77777777" w:rsidR="00EC78F7" w:rsidRDefault="00135278">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5A851687" w14:textId="77777777" w:rsidR="00062CB2" w:rsidRDefault="00062CB2">
      <w:pPr>
        <w:rPr>
          <w:rFonts w:ascii="Verdana" w:eastAsia="Verdana" w:hAnsi="Verdana" w:cs="Verdana"/>
          <w:b/>
          <w:sz w:val="20"/>
          <w:szCs w:val="20"/>
        </w:rPr>
      </w:pPr>
    </w:p>
    <w:p w14:paraId="5F119AD7" w14:textId="65932F29" w:rsidR="00EC78F7" w:rsidRDefault="00135278">
      <w:pPr>
        <w:rPr>
          <w:rFonts w:ascii="Verdana" w:eastAsia="Verdana" w:hAnsi="Verdana" w:cs="Verdana"/>
          <w:b/>
          <w:sz w:val="20"/>
          <w:szCs w:val="20"/>
        </w:rPr>
      </w:pPr>
      <w:r>
        <w:rPr>
          <w:rFonts w:ascii="Verdana" w:eastAsia="Verdana" w:hAnsi="Verdana" w:cs="Verdana"/>
          <w:b/>
          <w:sz w:val="20"/>
          <w:szCs w:val="20"/>
        </w:rPr>
        <w:lastRenderedPageBreak/>
        <w:t>17.3.2 FLUJOGRAMA DEL PROCEDIMIENTO DE PROCESO DE COMPRA DIRECTA CON OFERTA ELECTRÓNICA</w:t>
      </w:r>
      <w:r w:rsidR="009A3C79">
        <w:rPr>
          <w:rFonts w:ascii="Verdana" w:eastAsia="Verdana" w:hAnsi="Verdana" w:cs="Verdana"/>
          <w:b/>
          <w:sz w:val="20"/>
          <w:szCs w:val="20"/>
        </w:rPr>
        <w:t>.</w:t>
      </w:r>
    </w:p>
    <w:bookmarkStart w:id="29" w:name="_Toc130287388"/>
    <w:bookmarkEnd w:id="29"/>
    <w:p w14:paraId="416E0179" w14:textId="13B09C28" w:rsidR="00EC78F7" w:rsidRDefault="00062CB2">
      <w:pPr>
        <w:pStyle w:val="Ttulo3"/>
        <w:ind w:left="709" w:hanging="709"/>
        <w:jc w:val="both"/>
      </w:pPr>
      <w:r>
        <w:object w:dxaOrig="11251" w:dyaOrig="15151" w14:anchorId="58D98D4F">
          <v:shape id="_x0000_i1029" type="#_x0000_t75" style="width:438.75pt;height:540pt" o:ole="">
            <v:imagedata r:id="rId18" o:title=""/>
          </v:shape>
          <o:OLEObject Type="Embed" ProgID="Visio.Drawing.15" ShapeID="_x0000_i1029" DrawAspect="Content" ObjectID="_1744697081" r:id="rId19"/>
        </w:object>
      </w:r>
    </w:p>
    <w:p w14:paraId="7963747B" w14:textId="77777777" w:rsidR="00062CB2" w:rsidRPr="00062CB2" w:rsidRDefault="00062CB2" w:rsidP="00062CB2"/>
    <w:p w14:paraId="343B50DB" w14:textId="3405C829" w:rsidR="00EC78F7" w:rsidRDefault="00062CB2">
      <w:r>
        <w:object w:dxaOrig="11281" w:dyaOrig="14865" w14:anchorId="45D6FCC2">
          <v:shape id="_x0000_i1030" type="#_x0000_t75" style="width:438.75pt;height:582.75pt" o:ole="">
            <v:imagedata r:id="rId20" o:title=""/>
          </v:shape>
          <o:OLEObject Type="Embed" ProgID="Visio.Drawing.15" ShapeID="_x0000_i1030" DrawAspect="Content" ObjectID="_1744697082" r:id="rId21"/>
        </w:object>
      </w:r>
    </w:p>
    <w:p w14:paraId="6299A97D" w14:textId="3111BDAF" w:rsidR="00EC78F7" w:rsidRDefault="00062CB2">
      <w:r>
        <w:object w:dxaOrig="11116" w:dyaOrig="15151" w14:anchorId="5DBE4649">
          <v:shape id="_x0000_i1031" type="#_x0000_t75" style="width:438.75pt;height:605.25pt" o:ole="">
            <v:imagedata r:id="rId22" o:title=""/>
          </v:shape>
          <o:OLEObject Type="Embed" ProgID="Visio.Drawing.15" ShapeID="_x0000_i1031" DrawAspect="Content" ObjectID="_1744697083" r:id="rId23"/>
        </w:object>
      </w:r>
    </w:p>
    <w:p w14:paraId="1B402218" w14:textId="77777777" w:rsidR="00EC78F7" w:rsidRDefault="00135278">
      <w:pPr>
        <w:pStyle w:val="Ttulo2"/>
        <w:spacing w:line="240" w:lineRule="auto"/>
        <w:jc w:val="both"/>
        <w:rPr>
          <w:rFonts w:ascii="Verdana" w:eastAsia="Verdana" w:hAnsi="Verdana" w:cs="Verdana"/>
          <w:i/>
          <w:sz w:val="20"/>
          <w:szCs w:val="20"/>
        </w:rPr>
      </w:pPr>
      <w:bookmarkStart w:id="30" w:name="_Toc130287389"/>
      <w:r>
        <w:rPr>
          <w:rFonts w:ascii="Verdana" w:eastAsia="Verdana" w:hAnsi="Verdana" w:cs="Verdana"/>
          <w:sz w:val="20"/>
          <w:szCs w:val="20"/>
        </w:rPr>
        <w:lastRenderedPageBreak/>
        <w:t xml:space="preserve">17.4 </w:t>
      </w:r>
      <w:sdt>
        <w:sdtPr>
          <w:tag w:val="goog_rdk_17"/>
          <w:id w:val="99536250"/>
        </w:sdtPr>
        <w:sdtEndPr/>
        <w:sdtContent/>
      </w:sdt>
      <w:r>
        <w:rPr>
          <w:rFonts w:ascii="Verdana" w:eastAsia="Verdana" w:hAnsi="Verdana" w:cs="Verdana"/>
          <w:sz w:val="20"/>
          <w:szCs w:val="20"/>
        </w:rPr>
        <w:t>PROCEDIMIENTO PARA LA CONTRATACIÓN DE ARRENDAMIENTO DE BIENES INMUEBLES</w:t>
      </w:r>
      <w:r w:rsidR="00B60D74">
        <w:rPr>
          <w:rFonts w:ascii="Verdana" w:eastAsia="Verdana" w:hAnsi="Verdana" w:cs="Verdana"/>
          <w:sz w:val="20"/>
          <w:szCs w:val="20"/>
        </w:rPr>
        <w:t xml:space="preserve"> POR ACTA ADMINISTRATIVA</w:t>
      </w:r>
      <w:bookmarkEnd w:id="30"/>
      <w:r w:rsidR="00BF191D">
        <w:rPr>
          <w:rFonts w:ascii="Verdana" w:eastAsia="Verdana" w:hAnsi="Verdana" w:cs="Verdana"/>
          <w:sz w:val="20"/>
          <w:szCs w:val="20"/>
        </w:rPr>
        <w:t>.</w:t>
      </w:r>
    </w:p>
    <w:p w14:paraId="0668B423" w14:textId="77777777" w:rsidR="00EC78F7" w:rsidRDefault="00EC78F7">
      <w:pPr>
        <w:rPr>
          <w:rFonts w:ascii="Verdana" w:eastAsia="Verdana" w:hAnsi="Verdana" w:cs="Verdana"/>
          <w:b/>
          <w:sz w:val="20"/>
          <w:szCs w:val="20"/>
        </w:rPr>
      </w:pPr>
    </w:p>
    <w:p w14:paraId="79D345C7" w14:textId="77777777" w:rsidR="00EC78F7" w:rsidRDefault="00135278">
      <w:pPr>
        <w:tabs>
          <w:tab w:val="left" w:pos="284"/>
        </w:tabs>
        <w:spacing w:after="0"/>
        <w:jc w:val="both"/>
        <w:rPr>
          <w:rFonts w:ascii="Verdana" w:eastAsia="Verdana" w:hAnsi="Verdana" w:cs="Verdana"/>
          <w:sz w:val="20"/>
          <w:szCs w:val="20"/>
        </w:rPr>
      </w:pPr>
      <w:r>
        <w:rPr>
          <w:rFonts w:ascii="Verdana" w:eastAsia="Verdana" w:hAnsi="Verdana" w:cs="Verdana"/>
          <w:sz w:val="20"/>
          <w:szCs w:val="20"/>
        </w:rPr>
        <w:t xml:space="preserve">La Sección de Compras realizará la contratación respectiva, según lo establecido en el Artículo 43 literal e) de la Ley de Contrataciones del Estado y sus Reformas: </w:t>
      </w:r>
    </w:p>
    <w:p w14:paraId="3928E3CC" w14:textId="77777777" w:rsidR="00EC78F7" w:rsidRDefault="00EC78F7">
      <w:pPr>
        <w:spacing w:after="0"/>
        <w:jc w:val="both"/>
        <w:rPr>
          <w:rFonts w:ascii="Verdana" w:eastAsia="Verdana" w:hAnsi="Verdana" w:cs="Verdana"/>
          <w:sz w:val="20"/>
          <w:szCs w:val="20"/>
        </w:rPr>
      </w:pPr>
    </w:p>
    <w:p w14:paraId="70B7D05D" w14:textId="77777777" w:rsidR="00EC78F7" w:rsidRDefault="00135278">
      <w:pPr>
        <w:spacing w:after="0"/>
        <w:jc w:val="both"/>
        <w:rPr>
          <w:rFonts w:ascii="Verdana" w:eastAsia="Verdana" w:hAnsi="Verdana" w:cs="Verdana"/>
          <w:sz w:val="20"/>
          <w:szCs w:val="20"/>
        </w:rPr>
      </w:pPr>
      <w:r>
        <w:rPr>
          <w:rFonts w:ascii="Verdana" w:eastAsia="Verdana" w:hAnsi="Verdana" w:cs="Verdana"/>
          <w:sz w:val="20"/>
          <w:szCs w:val="20"/>
        </w:rPr>
        <w:t>“El arrendamiento de bienes inmuebles puede efectuarse siempre que el organismo, dependencia o entidad interesada careciere de ellos, los tuviere en cantidad insuficiente o en condiciones inadecuadas. Para el efecto, la dependencia o entidad interesada debe justificar la necesidad y conveniencia de la contratación, a precios razonables en relación a los existentes en el mercado. Con estos antecedentes, si lo considera procedente, la autoridad correspondiente de la entidad interesada aprobará el contrato o acta, según corresponda, de acuerdo a la ley y al reglamento, sin perjuicio que se podrá aplicar cualquier modalidad de compra de acuerdo al monto.”.</w:t>
      </w:r>
    </w:p>
    <w:p w14:paraId="56C17605" w14:textId="77777777" w:rsidR="00EC78F7" w:rsidRDefault="00135278">
      <w:pPr>
        <w:tabs>
          <w:tab w:val="left" w:pos="284"/>
        </w:tabs>
        <w:spacing w:after="0"/>
        <w:jc w:val="both"/>
        <w:rPr>
          <w:rFonts w:ascii="Verdana" w:eastAsia="Verdana" w:hAnsi="Verdana" w:cs="Verdana"/>
          <w:sz w:val="20"/>
          <w:szCs w:val="20"/>
        </w:rPr>
      </w:pPr>
      <w:r>
        <w:rPr>
          <w:rFonts w:ascii="Verdana" w:eastAsia="Verdana" w:hAnsi="Verdana" w:cs="Verdana"/>
          <w:sz w:val="20"/>
          <w:szCs w:val="20"/>
        </w:rPr>
        <w:t xml:space="preserve"> </w:t>
      </w:r>
    </w:p>
    <w:p w14:paraId="56D98FEE" w14:textId="77777777" w:rsidR="00EC78F7" w:rsidRDefault="00135278">
      <w:pPr>
        <w:tabs>
          <w:tab w:val="left" w:pos="284"/>
        </w:tabs>
        <w:jc w:val="both"/>
        <w:rPr>
          <w:rFonts w:ascii="Verdana" w:eastAsia="Verdana" w:hAnsi="Verdana" w:cs="Verdana"/>
          <w:sz w:val="20"/>
          <w:szCs w:val="20"/>
        </w:rPr>
      </w:pPr>
      <w:r>
        <w:rPr>
          <w:rFonts w:ascii="Verdana" w:eastAsia="Verdana" w:hAnsi="Verdana" w:cs="Verdana"/>
          <w:sz w:val="20"/>
          <w:szCs w:val="20"/>
        </w:rPr>
        <w:t xml:space="preserve">El Departamento </w:t>
      </w:r>
      <w:sdt>
        <w:sdtPr>
          <w:tag w:val="goog_rdk_18"/>
          <w:id w:val="-922799306"/>
        </w:sdtPr>
        <w:sdtEndPr/>
        <w:sdtContent/>
      </w:sdt>
      <w:r>
        <w:rPr>
          <w:rFonts w:ascii="Verdana" w:eastAsia="Verdana" w:hAnsi="Verdana" w:cs="Verdana"/>
          <w:sz w:val="20"/>
          <w:szCs w:val="20"/>
        </w:rPr>
        <w:t>Administrativo designará a la persona responsable de realizar el reporte general del estado y funcionamiento de las instalaciones</w:t>
      </w:r>
      <w:r w:rsidR="00B60D74">
        <w:rPr>
          <w:rFonts w:ascii="Verdana" w:eastAsia="Verdana" w:hAnsi="Verdana" w:cs="Verdana"/>
          <w:sz w:val="20"/>
          <w:szCs w:val="20"/>
        </w:rPr>
        <w:t>.</w:t>
      </w:r>
    </w:p>
    <w:p w14:paraId="73738FCC" w14:textId="77777777" w:rsidR="00EC78F7" w:rsidRDefault="00135278">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El solicitante elaborará el Requerimiento de Compra y la </w:t>
      </w:r>
      <w:r w:rsidR="007C409F">
        <w:rPr>
          <w:rFonts w:ascii="Verdana" w:eastAsia="Verdana" w:hAnsi="Verdana" w:cs="Verdana"/>
          <w:color w:val="000000"/>
          <w:sz w:val="20"/>
          <w:szCs w:val="20"/>
        </w:rPr>
        <w:t xml:space="preserve">sección de </w:t>
      </w:r>
      <w:r w:rsidR="00B60D74">
        <w:rPr>
          <w:rFonts w:ascii="Verdana" w:eastAsia="Verdana" w:hAnsi="Verdana" w:cs="Verdana"/>
          <w:color w:val="000000"/>
          <w:sz w:val="20"/>
          <w:szCs w:val="20"/>
        </w:rPr>
        <w:t>C</w:t>
      </w:r>
      <w:r w:rsidR="007C409F">
        <w:rPr>
          <w:rFonts w:ascii="Verdana" w:eastAsia="Verdana" w:hAnsi="Verdana" w:cs="Verdana"/>
          <w:color w:val="000000"/>
          <w:sz w:val="20"/>
          <w:szCs w:val="20"/>
        </w:rPr>
        <w:t xml:space="preserve">ompras </w:t>
      </w:r>
      <w:r w:rsidR="00C92B5C">
        <w:rPr>
          <w:rFonts w:ascii="Verdana" w:eastAsia="Verdana" w:hAnsi="Verdana" w:cs="Verdana"/>
          <w:color w:val="000000"/>
          <w:sz w:val="20"/>
          <w:szCs w:val="20"/>
        </w:rPr>
        <w:t>elaborará el</w:t>
      </w:r>
      <w:r>
        <w:rPr>
          <w:rFonts w:ascii="Verdana" w:eastAsia="Verdana" w:hAnsi="Verdana" w:cs="Verdana"/>
          <w:color w:val="000000"/>
          <w:sz w:val="20"/>
          <w:szCs w:val="20"/>
        </w:rPr>
        <w:t xml:space="preserve"> </w:t>
      </w:r>
      <w:r w:rsidR="007C409F">
        <w:rPr>
          <w:rFonts w:ascii="Verdana" w:eastAsia="Verdana" w:hAnsi="Verdana" w:cs="Verdana"/>
          <w:color w:val="000000"/>
          <w:sz w:val="20"/>
          <w:szCs w:val="20"/>
        </w:rPr>
        <w:t xml:space="preserve">proyecto de </w:t>
      </w:r>
      <w:r>
        <w:rPr>
          <w:rFonts w:ascii="Verdana" w:eastAsia="Verdana" w:hAnsi="Verdana" w:cs="Verdana"/>
          <w:color w:val="000000"/>
          <w:sz w:val="20"/>
          <w:szCs w:val="20"/>
        </w:rPr>
        <w:t>Acta cuando los montos no superen los Cien Mil Quetzales (Q 100,000.00) o el Contrato, al momento de superar dicha cifra</w:t>
      </w:r>
      <w:r w:rsidR="007C409F">
        <w:rPr>
          <w:rFonts w:ascii="Verdana" w:eastAsia="Verdana" w:hAnsi="Verdana" w:cs="Verdana"/>
          <w:color w:val="000000"/>
          <w:sz w:val="20"/>
          <w:szCs w:val="20"/>
        </w:rPr>
        <w:t>, para que la unidad de asuntos jurídicos revise si dicha acta se apega a la norma.</w:t>
      </w:r>
      <w:r>
        <w:rPr>
          <w:rFonts w:ascii="Verdana" w:eastAsia="Verdana" w:hAnsi="Verdana" w:cs="Verdana"/>
          <w:color w:val="000000"/>
          <w:sz w:val="20"/>
          <w:szCs w:val="20"/>
        </w:rPr>
        <w:t xml:space="preserve">  </w:t>
      </w:r>
    </w:p>
    <w:p w14:paraId="33608C5B" w14:textId="77777777" w:rsidR="00EC78F7" w:rsidRDefault="00EC78F7">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p>
    <w:p w14:paraId="19F553A8" w14:textId="77777777" w:rsidR="00EC78F7" w:rsidRDefault="00135278">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El expediente integrado con la documentación de respaldo que le sea aplicable según </w:t>
      </w:r>
      <w:r>
        <w:rPr>
          <w:rFonts w:ascii="Verdana" w:eastAsia="Verdana" w:hAnsi="Verdana" w:cs="Verdana"/>
          <w:b/>
          <w:color w:val="000000"/>
          <w:sz w:val="20"/>
          <w:szCs w:val="20"/>
        </w:rPr>
        <w:t>anexo 9</w:t>
      </w:r>
      <w:r>
        <w:rPr>
          <w:rFonts w:ascii="Verdana" w:eastAsia="Verdana" w:hAnsi="Verdana" w:cs="Verdana"/>
          <w:color w:val="000000"/>
          <w:sz w:val="20"/>
          <w:szCs w:val="20"/>
        </w:rPr>
        <w:t>.</w:t>
      </w:r>
    </w:p>
    <w:p w14:paraId="73970A47" w14:textId="77777777" w:rsidR="00EC78F7" w:rsidRDefault="00EC78F7">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472331E" w14:textId="77777777" w:rsidR="00EC78F7" w:rsidRDefault="00135278">
      <w:pPr>
        <w:spacing w:after="0"/>
        <w:jc w:val="both"/>
        <w:rPr>
          <w:rFonts w:ascii="Verdana" w:eastAsia="Verdana" w:hAnsi="Verdana" w:cs="Verdana"/>
          <w:b/>
          <w:sz w:val="20"/>
          <w:szCs w:val="20"/>
        </w:rPr>
      </w:pPr>
      <w:r>
        <w:rPr>
          <w:rFonts w:ascii="Verdana" w:eastAsia="Verdana" w:hAnsi="Verdana" w:cs="Verdana"/>
          <w:b/>
          <w:sz w:val="20"/>
          <w:szCs w:val="20"/>
        </w:rPr>
        <w:t>17.4.1 MATRIZ DEL PROCEDIMIENTO DE CONTRATACIÓN DE ARRENDAMIENTO DE BIENES INMUEBLES POR ACTA ADMINISTRATIVA.</w:t>
      </w:r>
    </w:p>
    <w:p w14:paraId="2C1FB9FA" w14:textId="77777777" w:rsidR="00EC78F7" w:rsidRDefault="00EC78F7">
      <w:pPr>
        <w:rPr>
          <w:rFonts w:ascii="Verdana" w:eastAsia="Verdana" w:hAnsi="Verdana" w:cs="Verdana"/>
          <w:b/>
          <w:sz w:val="20"/>
          <w:szCs w:val="20"/>
        </w:rPr>
      </w:pPr>
    </w:p>
    <w:tbl>
      <w:tblPr>
        <w:tblStyle w:val="a9"/>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479"/>
        <w:gridCol w:w="5823"/>
      </w:tblGrid>
      <w:tr w:rsidR="00EC78F7" w14:paraId="7AD70106" w14:textId="77777777">
        <w:trPr>
          <w:trHeight w:val="230"/>
          <w:tblHeader/>
        </w:trPr>
        <w:tc>
          <w:tcPr>
            <w:tcW w:w="595" w:type="dxa"/>
            <w:shd w:val="clear" w:color="auto" w:fill="D9D9D9"/>
          </w:tcPr>
          <w:p w14:paraId="582E688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No.</w:t>
            </w:r>
          </w:p>
        </w:tc>
        <w:tc>
          <w:tcPr>
            <w:tcW w:w="2479" w:type="dxa"/>
            <w:shd w:val="clear" w:color="auto" w:fill="D9D9D9"/>
          </w:tcPr>
          <w:p w14:paraId="076C4861"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RESPONSABLE</w:t>
            </w:r>
          </w:p>
        </w:tc>
        <w:tc>
          <w:tcPr>
            <w:tcW w:w="5823" w:type="dxa"/>
            <w:shd w:val="clear" w:color="auto" w:fill="D9D9D9"/>
          </w:tcPr>
          <w:p w14:paraId="60215C1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EC78F7" w14:paraId="243B5BF7" w14:textId="77777777">
        <w:trPr>
          <w:trHeight w:val="552"/>
        </w:trPr>
        <w:tc>
          <w:tcPr>
            <w:tcW w:w="595" w:type="dxa"/>
            <w:vAlign w:val="center"/>
          </w:tcPr>
          <w:p w14:paraId="254F2A22"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w:t>
            </w:r>
          </w:p>
        </w:tc>
        <w:tc>
          <w:tcPr>
            <w:tcW w:w="2479" w:type="dxa"/>
            <w:vAlign w:val="center"/>
          </w:tcPr>
          <w:p w14:paraId="69102401" w14:textId="77777777" w:rsidR="00EC78F7" w:rsidRDefault="00135278">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823" w:type="dxa"/>
          </w:tcPr>
          <w:p w14:paraId="2B422969" w14:textId="77777777" w:rsidR="00EC78F7" w:rsidRDefault="00135278" w:rsidP="00B1270E">
            <w:pPr>
              <w:jc w:val="both"/>
              <w:rPr>
                <w:rFonts w:ascii="Verdana" w:eastAsia="Verdana" w:hAnsi="Verdana" w:cs="Verdana"/>
                <w:sz w:val="20"/>
                <w:szCs w:val="20"/>
              </w:rPr>
            </w:pPr>
            <w:r>
              <w:rPr>
                <w:rFonts w:ascii="Verdana" w:eastAsia="Verdana" w:hAnsi="Verdana" w:cs="Verdana"/>
                <w:sz w:val="20"/>
                <w:szCs w:val="20"/>
              </w:rPr>
              <w:t>Entrega Requerimiento de Compra, justificación, anexo</w:t>
            </w:r>
            <w:r w:rsidR="00B1270E">
              <w:rPr>
                <w:rFonts w:ascii="Verdana" w:eastAsia="Verdana" w:hAnsi="Verdana" w:cs="Verdana"/>
                <w:sz w:val="20"/>
                <w:szCs w:val="20"/>
              </w:rPr>
              <w:t xml:space="preserve"> al requerimiento</w:t>
            </w:r>
            <w:r>
              <w:rPr>
                <w:rFonts w:ascii="Verdana" w:eastAsia="Verdana" w:hAnsi="Verdana" w:cs="Verdana"/>
                <w:sz w:val="20"/>
                <w:szCs w:val="20"/>
              </w:rPr>
              <w:t>.</w:t>
            </w:r>
          </w:p>
        </w:tc>
      </w:tr>
      <w:tr w:rsidR="00EC78F7" w14:paraId="14A5AD0A" w14:textId="77777777">
        <w:trPr>
          <w:trHeight w:val="552"/>
        </w:trPr>
        <w:tc>
          <w:tcPr>
            <w:tcW w:w="595" w:type="dxa"/>
            <w:vAlign w:val="center"/>
          </w:tcPr>
          <w:p w14:paraId="1443DCC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w:t>
            </w:r>
          </w:p>
        </w:tc>
        <w:tc>
          <w:tcPr>
            <w:tcW w:w="2479" w:type="dxa"/>
            <w:vMerge w:val="restart"/>
            <w:vAlign w:val="center"/>
          </w:tcPr>
          <w:p w14:paraId="0A78EA01"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5BB5CE93" w14:textId="77777777" w:rsidR="00EC78F7" w:rsidRDefault="00EC78F7">
            <w:pPr>
              <w:jc w:val="center"/>
              <w:rPr>
                <w:rFonts w:ascii="Verdana" w:eastAsia="Verdana" w:hAnsi="Verdana" w:cs="Verdana"/>
                <w:b/>
                <w:sz w:val="20"/>
                <w:szCs w:val="20"/>
              </w:rPr>
            </w:pPr>
          </w:p>
        </w:tc>
        <w:tc>
          <w:tcPr>
            <w:tcW w:w="5823" w:type="dxa"/>
            <w:vAlign w:val="center"/>
          </w:tcPr>
          <w:p w14:paraId="68C2CFAA" w14:textId="77777777" w:rsidR="00EC78F7" w:rsidRDefault="00AE6848" w:rsidP="005C59DD">
            <w:pPr>
              <w:jc w:val="both"/>
              <w:rPr>
                <w:rFonts w:ascii="Verdana" w:eastAsia="Verdana" w:hAnsi="Verdana" w:cs="Verdana"/>
                <w:sz w:val="20"/>
                <w:szCs w:val="20"/>
              </w:rPr>
            </w:pPr>
            <w:r>
              <w:rPr>
                <w:rFonts w:ascii="Verdana" w:eastAsia="Verdana" w:hAnsi="Verdana" w:cs="Verdana"/>
                <w:sz w:val="20"/>
                <w:szCs w:val="20"/>
              </w:rPr>
              <w:t>Recibe, r</w:t>
            </w:r>
            <w:r w:rsidR="00135278">
              <w:rPr>
                <w:rFonts w:ascii="Verdana" w:eastAsia="Verdana" w:hAnsi="Verdana" w:cs="Verdana"/>
                <w:sz w:val="20"/>
                <w:szCs w:val="20"/>
              </w:rPr>
              <w:t>evisa</w:t>
            </w:r>
            <w:r w:rsidR="005C59DD">
              <w:rPr>
                <w:rFonts w:ascii="Verdana" w:eastAsia="Verdana" w:hAnsi="Verdana" w:cs="Verdana"/>
                <w:sz w:val="20"/>
                <w:szCs w:val="20"/>
              </w:rPr>
              <w:t xml:space="preserve"> y registra en base de datos</w:t>
            </w:r>
            <w:r w:rsidR="00135278">
              <w:rPr>
                <w:rFonts w:ascii="Verdana" w:eastAsia="Verdana" w:hAnsi="Verdana" w:cs="Verdana"/>
                <w:sz w:val="20"/>
                <w:szCs w:val="20"/>
              </w:rPr>
              <w:t xml:space="preserve">.  </w:t>
            </w:r>
          </w:p>
        </w:tc>
      </w:tr>
      <w:tr w:rsidR="00EC78F7" w14:paraId="548E54E7" w14:textId="77777777">
        <w:trPr>
          <w:trHeight w:val="552"/>
        </w:trPr>
        <w:tc>
          <w:tcPr>
            <w:tcW w:w="595" w:type="dxa"/>
            <w:vAlign w:val="center"/>
          </w:tcPr>
          <w:p w14:paraId="32EC0AE9"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3.</w:t>
            </w:r>
          </w:p>
        </w:tc>
        <w:tc>
          <w:tcPr>
            <w:tcW w:w="2479" w:type="dxa"/>
            <w:vMerge/>
            <w:vAlign w:val="center"/>
          </w:tcPr>
          <w:p w14:paraId="246B61EA"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46981C9C" w14:textId="77777777" w:rsidR="00EC78F7" w:rsidRDefault="005C59DD">
            <w:pPr>
              <w:jc w:val="both"/>
              <w:rPr>
                <w:rFonts w:ascii="Verdana" w:eastAsia="Verdana" w:hAnsi="Verdana" w:cs="Verdana"/>
                <w:sz w:val="20"/>
                <w:szCs w:val="20"/>
              </w:rPr>
            </w:pPr>
            <w:r>
              <w:rPr>
                <w:rFonts w:ascii="Verdana" w:eastAsia="Verdana" w:hAnsi="Verdana" w:cs="Verdana"/>
                <w:sz w:val="20"/>
                <w:szCs w:val="20"/>
              </w:rPr>
              <w:t>Contacta al posible arrendante, le solicita documentación y oferta económica.</w:t>
            </w:r>
          </w:p>
        </w:tc>
      </w:tr>
      <w:tr w:rsidR="00EC78F7" w14:paraId="3814C0AD" w14:textId="77777777">
        <w:tc>
          <w:tcPr>
            <w:tcW w:w="595" w:type="dxa"/>
            <w:vAlign w:val="center"/>
          </w:tcPr>
          <w:p w14:paraId="735BFFA7"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4.</w:t>
            </w:r>
          </w:p>
        </w:tc>
        <w:tc>
          <w:tcPr>
            <w:tcW w:w="2479" w:type="dxa"/>
            <w:vMerge/>
            <w:vAlign w:val="center"/>
          </w:tcPr>
          <w:p w14:paraId="2B6B8C6D"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57F6F4A8" w14:textId="77777777" w:rsidR="00EC78F7" w:rsidRDefault="005C59DD">
            <w:pPr>
              <w:jc w:val="both"/>
              <w:rPr>
                <w:rFonts w:ascii="Verdana" w:eastAsia="Verdana" w:hAnsi="Verdana" w:cs="Verdana"/>
                <w:sz w:val="20"/>
                <w:szCs w:val="20"/>
              </w:rPr>
            </w:pPr>
            <w:r>
              <w:rPr>
                <w:rFonts w:ascii="Verdana" w:eastAsia="Verdana" w:hAnsi="Verdana" w:cs="Verdana"/>
                <w:sz w:val="20"/>
                <w:szCs w:val="20"/>
              </w:rPr>
              <w:t>Recibe documentación del arrendante, solicita  dictamen Técnico al solicitante del inmueble y dictamen Presupuestario al departamento Financiero</w:t>
            </w:r>
          </w:p>
        </w:tc>
      </w:tr>
      <w:tr w:rsidR="00A326D7" w14:paraId="76285822" w14:textId="77777777">
        <w:tc>
          <w:tcPr>
            <w:tcW w:w="595" w:type="dxa"/>
            <w:vAlign w:val="center"/>
          </w:tcPr>
          <w:p w14:paraId="0F30790E" w14:textId="77777777" w:rsidR="00A326D7" w:rsidRDefault="005C59DD">
            <w:pPr>
              <w:jc w:val="center"/>
              <w:rPr>
                <w:rFonts w:ascii="Verdana" w:eastAsia="Verdana" w:hAnsi="Verdana" w:cs="Verdana"/>
                <w:b/>
                <w:sz w:val="20"/>
                <w:szCs w:val="20"/>
              </w:rPr>
            </w:pPr>
            <w:r>
              <w:rPr>
                <w:rFonts w:ascii="Verdana" w:eastAsia="Verdana" w:hAnsi="Verdana" w:cs="Verdana"/>
                <w:b/>
                <w:sz w:val="20"/>
                <w:szCs w:val="20"/>
              </w:rPr>
              <w:t>5.</w:t>
            </w:r>
          </w:p>
        </w:tc>
        <w:tc>
          <w:tcPr>
            <w:tcW w:w="2479" w:type="dxa"/>
            <w:vAlign w:val="center"/>
          </w:tcPr>
          <w:p w14:paraId="51A0B725" w14:textId="77777777" w:rsidR="00A326D7" w:rsidRDefault="00A326D7">
            <w:pPr>
              <w:jc w:val="center"/>
              <w:rPr>
                <w:rFonts w:ascii="Verdana" w:eastAsia="Verdana" w:hAnsi="Verdana" w:cs="Verdana"/>
                <w:b/>
                <w:sz w:val="20"/>
                <w:szCs w:val="20"/>
              </w:rPr>
            </w:pPr>
            <w:r>
              <w:rPr>
                <w:rFonts w:ascii="Verdana" w:eastAsia="Verdana" w:hAnsi="Verdana" w:cs="Verdana"/>
                <w:b/>
                <w:sz w:val="20"/>
                <w:szCs w:val="20"/>
              </w:rPr>
              <w:t>SOLICITANTE</w:t>
            </w:r>
          </w:p>
        </w:tc>
        <w:tc>
          <w:tcPr>
            <w:tcW w:w="5823" w:type="dxa"/>
          </w:tcPr>
          <w:p w14:paraId="1D9EF4F7" w14:textId="77777777" w:rsidR="00A326D7" w:rsidRDefault="005C59DD">
            <w:pPr>
              <w:jc w:val="both"/>
              <w:rPr>
                <w:rFonts w:ascii="Verdana" w:eastAsia="Verdana" w:hAnsi="Verdana" w:cs="Verdana"/>
                <w:sz w:val="20"/>
                <w:szCs w:val="20"/>
              </w:rPr>
            </w:pPr>
            <w:r w:rsidRPr="005C59DD">
              <w:rPr>
                <w:rFonts w:ascii="Verdana" w:eastAsia="Verdana" w:hAnsi="Verdana" w:cs="Verdana"/>
                <w:sz w:val="20"/>
                <w:szCs w:val="20"/>
              </w:rPr>
              <w:t>Emite dictamen técnico y traslada a Sección de Compras.</w:t>
            </w:r>
          </w:p>
        </w:tc>
      </w:tr>
      <w:tr w:rsidR="00EC78F7" w14:paraId="2B9D03BB" w14:textId="77777777">
        <w:tc>
          <w:tcPr>
            <w:tcW w:w="595" w:type="dxa"/>
            <w:vAlign w:val="center"/>
          </w:tcPr>
          <w:p w14:paraId="04C9F73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6.</w:t>
            </w:r>
          </w:p>
        </w:tc>
        <w:tc>
          <w:tcPr>
            <w:tcW w:w="2479" w:type="dxa"/>
            <w:vAlign w:val="center"/>
          </w:tcPr>
          <w:p w14:paraId="531E550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823" w:type="dxa"/>
          </w:tcPr>
          <w:p w14:paraId="4DB17331" w14:textId="77777777" w:rsidR="00EC78F7" w:rsidRDefault="00A326D7" w:rsidP="00A326D7">
            <w:pPr>
              <w:jc w:val="both"/>
              <w:rPr>
                <w:rFonts w:ascii="Verdana" w:eastAsia="Verdana" w:hAnsi="Verdana" w:cs="Verdana"/>
                <w:sz w:val="20"/>
                <w:szCs w:val="20"/>
              </w:rPr>
            </w:pPr>
            <w:r>
              <w:rPr>
                <w:rFonts w:ascii="Verdana" w:eastAsia="Verdana" w:hAnsi="Verdana" w:cs="Verdana"/>
                <w:sz w:val="20"/>
                <w:szCs w:val="20"/>
              </w:rPr>
              <w:t>E</w:t>
            </w:r>
            <w:r w:rsidR="00135278">
              <w:rPr>
                <w:rFonts w:ascii="Verdana" w:eastAsia="Verdana" w:hAnsi="Verdana" w:cs="Verdana"/>
                <w:sz w:val="20"/>
                <w:szCs w:val="20"/>
              </w:rPr>
              <w:t xml:space="preserve">mite Dictamen Presupuestario y </w:t>
            </w:r>
            <w:r>
              <w:rPr>
                <w:rFonts w:ascii="Verdana" w:eastAsia="Verdana" w:hAnsi="Verdana" w:cs="Verdana"/>
                <w:sz w:val="20"/>
                <w:szCs w:val="20"/>
              </w:rPr>
              <w:t>traslada a Sección de Compras.</w:t>
            </w:r>
            <w:r w:rsidR="00135278">
              <w:rPr>
                <w:rFonts w:ascii="Verdana" w:eastAsia="Verdana" w:hAnsi="Verdana" w:cs="Verdana"/>
                <w:sz w:val="20"/>
                <w:szCs w:val="20"/>
              </w:rPr>
              <w:t xml:space="preserve"> </w:t>
            </w:r>
          </w:p>
        </w:tc>
      </w:tr>
      <w:tr w:rsidR="00EC78F7" w14:paraId="7F01CB32" w14:textId="77777777">
        <w:trPr>
          <w:trHeight w:val="783"/>
        </w:trPr>
        <w:tc>
          <w:tcPr>
            <w:tcW w:w="595" w:type="dxa"/>
            <w:vAlign w:val="center"/>
          </w:tcPr>
          <w:p w14:paraId="41A4EA1C"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lastRenderedPageBreak/>
              <w:t>7.</w:t>
            </w:r>
          </w:p>
        </w:tc>
        <w:tc>
          <w:tcPr>
            <w:tcW w:w="2479" w:type="dxa"/>
            <w:vAlign w:val="center"/>
          </w:tcPr>
          <w:p w14:paraId="6EB61174" w14:textId="77777777" w:rsidR="00EC78F7" w:rsidRDefault="00EB39FD">
            <w:pPr>
              <w:jc w:val="center"/>
              <w:rPr>
                <w:rFonts w:ascii="Verdana" w:eastAsia="Verdana" w:hAnsi="Verdana" w:cs="Verdana"/>
                <w:b/>
                <w:sz w:val="20"/>
                <w:szCs w:val="20"/>
              </w:rPr>
            </w:pPr>
            <w:sdt>
              <w:sdtPr>
                <w:tag w:val="goog_rdk_19"/>
                <w:id w:val="-349727921"/>
              </w:sdtPr>
              <w:sdtEndPr/>
              <w:sdtContent/>
            </w:sdt>
            <w:r w:rsidR="004068C6">
              <w:rPr>
                <w:rFonts w:ascii="Verdana" w:eastAsia="Verdana" w:hAnsi="Verdana" w:cs="Verdana"/>
                <w:b/>
                <w:sz w:val="20"/>
                <w:szCs w:val="20"/>
              </w:rPr>
              <w:t>SECCIÓ</w:t>
            </w:r>
            <w:r w:rsidR="00135278">
              <w:rPr>
                <w:rFonts w:ascii="Verdana" w:eastAsia="Verdana" w:hAnsi="Verdana" w:cs="Verdana"/>
                <w:b/>
                <w:sz w:val="20"/>
                <w:szCs w:val="20"/>
              </w:rPr>
              <w:t>N DE COMPRAS</w:t>
            </w:r>
          </w:p>
        </w:tc>
        <w:tc>
          <w:tcPr>
            <w:tcW w:w="5823" w:type="dxa"/>
          </w:tcPr>
          <w:p w14:paraId="59C894D0" w14:textId="77777777" w:rsidR="00EC78F7" w:rsidRDefault="00FC740B" w:rsidP="002449F1">
            <w:pPr>
              <w:jc w:val="both"/>
              <w:rPr>
                <w:rFonts w:ascii="Verdana" w:eastAsia="Verdana" w:hAnsi="Verdana" w:cs="Verdana"/>
                <w:sz w:val="20"/>
                <w:szCs w:val="20"/>
              </w:rPr>
            </w:pPr>
            <w:r>
              <w:rPr>
                <w:rFonts w:ascii="Verdana" w:eastAsia="Verdana" w:hAnsi="Verdana" w:cs="Verdana"/>
                <w:sz w:val="20"/>
                <w:szCs w:val="20"/>
              </w:rPr>
              <w:t xml:space="preserve">Recibe </w:t>
            </w:r>
            <w:r w:rsidR="00385768">
              <w:rPr>
                <w:rFonts w:ascii="Verdana" w:eastAsia="Verdana" w:hAnsi="Verdana" w:cs="Verdana"/>
                <w:sz w:val="20"/>
                <w:szCs w:val="20"/>
              </w:rPr>
              <w:t>Dictámenes,</w:t>
            </w:r>
            <w:r w:rsidR="00135278">
              <w:rPr>
                <w:rFonts w:ascii="Verdana" w:eastAsia="Verdana" w:hAnsi="Verdana" w:cs="Verdana"/>
                <w:sz w:val="20"/>
                <w:szCs w:val="20"/>
              </w:rPr>
              <w:t xml:space="preserve"> solicita opinión jurídica</w:t>
            </w:r>
            <w:r w:rsidR="002449F1">
              <w:rPr>
                <w:rFonts w:ascii="Verdana" w:eastAsia="Verdana" w:hAnsi="Verdana" w:cs="Verdana"/>
                <w:sz w:val="20"/>
                <w:szCs w:val="20"/>
              </w:rPr>
              <w:t>,</w:t>
            </w:r>
            <w:r w:rsidR="00385768">
              <w:rPr>
                <w:rFonts w:ascii="Verdana" w:eastAsia="Verdana" w:hAnsi="Verdana" w:cs="Verdana"/>
                <w:sz w:val="20"/>
                <w:szCs w:val="20"/>
              </w:rPr>
              <w:t xml:space="preserve"> proyecto de acta </w:t>
            </w:r>
            <w:r w:rsidR="002449F1">
              <w:rPr>
                <w:rFonts w:ascii="Verdana" w:eastAsia="Verdana" w:hAnsi="Verdana" w:cs="Verdana"/>
                <w:sz w:val="20"/>
                <w:szCs w:val="20"/>
              </w:rPr>
              <w:t xml:space="preserve"> y resolución de adjudicación </w:t>
            </w:r>
            <w:r w:rsidR="00385768">
              <w:rPr>
                <w:rFonts w:ascii="Verdana" w:eastAsia="Verdana" w:hAnsi="Verdana" w:cs="Verdana"/>
                <w:sz w:val="20"/>
                <w:szCs w:val="20"/>
              </w:rPr>
              <w:t>a la Unidad de Asuntos Jurídicos.</w:t>
            </w:r>
          </w:p>
        </w:tc>
      </w:tr>
      <w:tr w:rsidR="00EC78F7" w14:paraId="0CD34882" w14:textId="77777777">
        <w:trPr>
          <w:trHeight w:val="783"/>
        </w:trPr>
        <w:tc>
          <w:tcPr>
            <w:tcW w:w="595" w:type="dxa"/>
            <w:vAlign w:val="center"/>
          </w:tcPr>
          <w:p w14:paraId="02DD42FD"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8.</w:t>
            </w:r>
          </w:p>
        </w:tc>
        <w:tc>
          <w:tcPr>
            <w:tcW w:w="2479" w:type="dxa"/>
            <w:vAlign w:val="center"/>
          </w:tcPr>
          <w:p w14:paraId="7D5FA744"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UNIDAD DE ASUNTOS JURÍDICOS</w:t>
            </w:r>
          </w:p>
        </w:tc>
        <w:tc>
          <w:tcPr>
            <w:tcW w:w="5823" w:type="dxa"/>
          </w:tcPr>
          <w:p w14:paraId="59A0E739" w14:textId="77777777" w:rsidR="00EC78F7" w:rsidRDefault="00135278" w:rsidP="002449F1">
            <w:pPr>
              <w:jc w:val="both"/>
              <w:rPr>
                <w:rFonts w:ascii="Verdana" w:eastAsia="Verdana" w:hAnsi="Verdana" w:cs="Verdana"/>
                <w:sz w:val="20"/>
                <w:szCs w:val="20"/>
              </w:rPr>
            </w:pPr>
            <w:r>
              <w:rPr>
                <w:rFonts w:ascii="Verdana" w:eastAsia="Verdana" w:hAnsi="Verdana" w:cs="Verdana"/>
                <w:sz w:val="20"/>
                <w:szCs w:val="20"/>
              </w:rPr>
              <w:t>Recibe solicitud, emite opinión jurídica</w:t>
            </w:r>
            <w:r w:rsidR="00385768">
              <w:rPr>
                <w:rFonts w:ascii="Verdana" w:eastAsia="Verdana" w:hAnsi="Verdana" w:cs="Verdana"/>
                <w:sz w:val="20"/>
                <w:szCs w:val="20"/>
              </w:rPr>
              <w:t>,</w:t>
            </w:r>
            <w:r>
              <w:rPr>
                <w:rFonts w:ascii="Verdana" w:eastAsia="Verdana" w:hAnsi="Verdana" w:cs="Verdana"/>
                <w:sz w:val="20"/>
                <w:szCs w:val="20"/>
              </w:rPr>
              <w:t xml:space="preserve"> </w:t>
            </w:r>
            <w:r w:rsidR="00385768">
              <w:rPr>
                <w:rFonts w:ascii="Verdana" w:eastAsia="Verdana" w:hAnsi="Verdana" w:cs="Verdana"/>
                <w:sz w:val="20"/>
                <w:szCs w:val="20"/>
              </w:rPr>
              <w:t>elabora proyecto de acta</w:t>
            </w:r>
            <w:r w:rsidR="002449F1">
              <w:rPr>
                <w:rFonts w:ascii="Verdana" w:eastAsia="Verdana" w:hAnsi="Verdana" w:cs="Verdana"/>
                <w:sz w:val="20"/>
                <w:szCs w:val="20"/>
              </w:rPr>
              <w:t xml:space="preserve">, emite y gestiona </w:t>
            </w:r>
            <w:r w:rsidR="00084646">
              <w:rPr>
                <w:rFonts w:ascii="Verdana" w:eastAsia="Verdana" w:hAnsi="Verdana" w:cs="Verdana"/>
                <w:sz w:val="20"/>
                <w:szCs w:val="20"/>
              </w:rPr>
              <w:t xml:space="preserve">firma en </w:t>
            </w:r>
            <w:r w:rsidR="002449F1">
              <w:rPr>
                <w:rFonts w:ascii="Verdana" w:eastAsia="Verdana" w:hAnsi="Verdana" w:cs="Verdana"/>
                <w:sz w:val="20"/>
                <w:szCs w:val="20"/>
              </w:rPr>
              <w:t>resolución de adjudicación</w:t>
            </w:r>
            <w:r w:rsidR="00385768">
              <w:rPr>
                <w:rFonts w:ascii="Verdana" w:eastAsia="Verdana" w:hAnsi="Verdana" w:cs="Verdana"/>
                <w:sz w:val="20"/>
                <w:szCs w:val="20"/>
              </w:rPr>
              <w:t xml:space="preserve"> </w:t>
            </w:r>
            <w:r w:rsidR="002449F1">
              <w:rPr>
                <w:rFonts w:ascii="Verdana" w:eastAsia="Verdana" w:hAnsi="Verdana" w:cs="Verdana"/>
                <w:sz w:val="20"/>
                <w:szCs w:val="20"/>
              </w:rPr>
              <w:t>y</w:t>
            </w:r>
            <w:r w:rsidR="00385768">
              <w:rPr>
                <w:rFonts w:ascii="Verdana" w:eastAsia="Verdana" w:hAnsi="Verdana" w:cs="Verdana"/>
                <w:sz w:val="20"/>
                <w:szCs w:val="20"/>
              </w:rPr>
              <w:t xml:space="preserve"> traslada</w:t>
            </w:r>
            <w:r w:rsidR="001B4577">
              <w:rPr>
                <w:rFonts w:ascii="Verdana" w:eastAsia="Verdana" w:hAnsi="Verdana" w:cs="Verdana"/>
                <w:sz w:val="20"/>
                <w:szCs w:val="20"/>
              </w:rPr>
              <w:t>.</w:t>
            </w:r>
            <w:r>
              <w:rPr>
                <w:rFonts w:ascii="Verdana" w:eastAsia="Verdana" w:hAnsi="Verdana" w:cs="Verdana"/>
                <w:sz w:val="20"/>
                <w:szCs w:val="20"/>
              </w:rPr>
              <w:t xml:space="preserve"> </w:t>
            </w:r>
          </w:p>
        </w:tc>
      </w:tr>
      <w:tr w:rsidR="00EC78F7" w14:paraId="064A7F50" w14:textId="77777777">
        <w:trPr>
          <w:trHeight w:val="783"/>
        </w:trPr>
        <w:tc>
          <w:tcPr>
            <w:tcW w:w="595" w:type="dxa"/>
            <w:vAlign w:val="center"/>
          </w:tcPr>
          <w:p w14:paraId="20914BB1"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9.</w:t>
            </w:r>
          </w:p>
        </w:tc>
        <w:tc>
          <w:tcPr>
            <w:tcW w:w="2479" w:type="dxa"/>
            <w:vAlign w:val="center"/>
          </w:tcPr>
          <w:p w14:paraId="01117C14" w14:textId="77777777" w:rsidR="00EC78F7" w:rsidRDefault="00385768">
            <w:pPr>
              <w:jc w:val="center"/>
              <w:rPr>
                <w:rFonts w:ascii="Verdana" w:eastAsia="Verdana" w:hAnsi="Verdana" w:cs="Verdana"/>
                <w:b/>
                <w:sz w:val="20"/>
                <w:szCs w:val="20"/>
              </w:rPr>
            </w:pPr>
            <w:r w:rsidRPr="00385768">
              <w:rPr>
                <w:rFonts w:ascii="Verdana" w:eastAsia="Verdana" w:hAnsi="Verdana" w:cs="Verdana"/>
                <w:b/>
                <w:sz w:val="20"/>
                <w:szCs w:val="20"/>
              </w:rPr>
              <w:t>SECCIÓN DE COMPRAS</w:t>
            </w:r>
          </w:p>
        </w:tc>
        <w:tc>
          <w:tcPr>
            <w:tcW w:w="5823" w:type="dxa"/>
          </w:tcPr>
          <w:p w14:paraId="16D1B647" w14:textId="77777777" w:rsidR="00EC78F7" w:rsidRDefault="002449F1" w:rsidP="002449F1">
            <w:pPr>
              <w:jc w:val="both"/>
              <w:rPr>
                <w:rFonts w:ascii="Verdana" w:eastAsia="Verdana" w:hAnsi="Verdana" w:cs="Verdana"/>
                <w:sz w:val="20"/>
                <w:szCs w:val="20"/>
              </w:rPr>
            </w:pPr>
            <w:r>
              <w:rPr>
                <w:rFonts w:ascii="Verdana" w:eastAsia="Verdana" w:hAnsi="Verdana" w:cs="Verdana"/>
                <w:sz w:val="20"/>
                <w:szCs w:val="20"/>
              </w:rPr>
              <w:t>Recibe, c</w:t>
            </w:r>
            <w:r w:rsidR="00385768">
              <w:rPr>
                <w:rFonts w:ascii="Verdana" w:eastAsia="Verdana" w:hAnsi="Verdana" w:cs="Verdana"/>
                <w:sz w:val="20"/>
                <w:szCs w:val="20"/>
              </w:rPr>
              <w:t xml:space="preserve">rea el NOG </w:t>
            </w:r>
            <w:r w:rsidR="001B4577">
              <w:rPr>
                <w:rFonts w:ascii="Verdana" w:eastAsia="Verdana" w:hAnsi="Verdana" w:cs="Verdana"/>
                <w:sz w:val="20"/>
                <w:szCs w:val="20"/>
              </w:rPr>
              <w:t>en GUATECOMPRAS y traslada expediente.</w:t>
            </w:r>
          </w:p>
        </w:tc>
      </w:tr>
      <w:tr w:rsidR="00EC78F7" w14:paraId="2DE3F168" w14:textId="77777777">
        <w:trPr>
          <w:trHeight w:val="783"/>
        </w:trPr>
        <w:tc>
          <w:tcPr>
            <w:tcW w:w="595" w:type="dxa"/>
            <w:vAlign w:val="center"/>
          </w:tcPr>
          <w:p w14:paraId="7302E3E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10.</w:t>
            </w:r>
          </w:p>
        </w:tc>
        <w:tc>
          <w:tcPr>
            <w:tcW w:w="2479" w:type="dxa"/>
            <w:vAlign w:val="center"/>
          </w:tcPr>
          <w:p w14:paraId="50EE3A8C" w14:textId="77777777" w:rsidR="00EC78F7" w:rsidRDefault="001B4577">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823" w:type="dxa"/>
          </w:tcPr>
          <w:p w14:paraId="5E48E772" w14:textId="77777777" w:rsidR="00EC78F7" w:rsidRDefault="001B4577" w:rsidP="002449F1">
            <w:pPr>
              <w:jc w:val="both"/>
              <w:rPr>
                <w:rFonts w:ascii="Verdana" w:eastAsia="Verdana" w:hAnsi="Verdana" w:cs="Verdana"/>
                <w:sz w:val="20"/>
                <w:szCs w:val="20"/>
              </w:rPr>
            </w:pPr>
            <w:r>
              <w:rPr>
                <w:rFonts w:ascii="Verdana" w:eastAsia="Verdana" w:hAnsi="Verdana" w:cs="Verdana"/>
                <w:sz w:val="20"/>
                <w:szCs w:val="20"/>
              </w:rPr>
              <w:t>Re</w:t>
            </w:r>
            <w:r w:rsidR="002449F1">
              <w:rPr>
                <w:rFonts w:ascii="Verdana" w:eastAsia="Verdana" w:hAnsi="Verdana" w:cs="Verdana"/>
                <w:sz w:val="20"/>
                <w:szCs w:val="20"/>
              </w:rPr>
              <w:t>cibe expediente,</w:t>
            </w:r>
            <w:r>
              <w:rPr>
                <w:rFonts w:ascii="Verdana" w:eastAsia="Verdana" w:hAnsi="Verdana" w:cs="Verdana"/>
                <w:sz w:val="20"/>
                <w:szCs w:val="20"/>
              </w:rPr>
              <w:t xml:space="preserve"> pública el NOG en GUATECOMPRAS</w:t>
            </w:r>
            <w:r w:rsidR="002449F1">
              <w:rPr>
                <w:rFonts w:ascii="Verdana" w:eastAsia="Verdana" w:hAnsi="Verdana" w:cs="Verdana"/>
                <w:sz w:val="20"/>
                <w:szCs w:val="20"/>
              </w:rPr>
              <w:t>, devuelve</w:t>
            </w:r>
            <w:r>
              <w:rPr>
                <w:rFonts w:ascii="Verdana" w:eastAsia="Verdana" w:hAnsi="Verdana" w:cs="Verdana"/>
                <w:sz w:val="20"/>
                <w:szCs w:val="20"/>
              </w:rPr>
              <w:t>.</w:t>
            </w:r>
          </w:p>
        </w:tc>
      </w:tr>
      <w:tr w:rsidR="00EC78F7" w14:paraId="6A318145" w14:textId="77777777">
        <w:trPr>
          <w:trHeight w:val="783"/>
        </w:trPr>
        <w:tc>
          <w:tcPr>
            <w:tcW w:w="595" w:type="dxa"/>
            <w:vAlign w:val="center"/>
          </w:tcPr>
          <w:p w14:paraId="1CB0F95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11.</w:t>
            </w:r>
          </w:p>
        </w:tc>
        <w:tc>
          <w:tcPr>
            <w:tcW w:w="2479" w:type="dxa"/>
            <w:vMerge w:val="restart"/>
            <w:vAlign w:val="center"/>
          </w:tcPr>
          <w:p w14:paraId="4C59B720"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28D31587" w14:textId="77777777" w:rsidR="00EC78F7" w:rsidRDefault="00EC78F7">
            <w:pPr>
              <w:spacing w:after="200"/>
              <w:jc w:val="center"/>
              <w:rPr>
                <w:rFonts w:ascii="Verdana" w:eastAsia="Verdana" w:hAnsi="Verdana" w:cs="Verdana"/>
                <w:b/>
                <w:sz w:val="20"/>
                <w:szCs w:val="20"/>
              </w:rPr>
            </w:pPr>
          </w:p>
        </w:tc>
        <w:tc>
          <w:tcPr>
            <w:tcW w:w="5823" w:type="dxa"/>
          </w:tcPr>
          <w:p w14:paraId="44ED99C9" w14:textId="77777777" w:rsidR="00EC78F7" w:rsidRDefault="002449F1">
            <w:pPr>
              <w:jc w:val="both"/>
              <w:rPr>
                <w:rFonts w:ascii="Verdana" w:eastAsia="Verdana" w:hAnsi="Verdana" w:cs="Verdana"/>
                <w:sz w:val="20"/>
                <w:szCs w:val="20"/>
              </w:rPr>
            </w:pPr>
            <w:r>
              <w:rPr>
                <w:rFonts w:ascii="Verdana" w:eastAsia="Verdana" w:hAnsi="Verdana" w:cs="Verdana"/>
                <w:sz w:val="20"/>
                <w:szCs w:val="20"/>
              </w:rPr>
              <w:t>Gestiona firmas en acta y solicita fianza.</w:t>
            </w:r>
            <w:r w:rsidR="00135278">
              <w:rPr>
                <w:rFonts w:ascii="Verdana" w:eastAsia="Verdana" w:hAnsi="Verdana" w:cs="Verdana"/>
                <w:sz w:val="20"/>
                <w:szCs w:val="20"/>
              </w:rPr>
              <w:t xml:space="preserve"> </w:t>
            </w:r>
          </w:p>
        </w:tc>
      </w:tr>
      <w:tr w:rsidR="00EC78F7" w14:paraId="32CF4D51" w14:textId="77777777">
        <w:trPr>
          <w:trHeight w:val="783"/>
        </w:trPr>
        <w:tc>
          <w:tcPr>
            <w:tcW w:w="595" w:type="dxa"/>
            <w:vAlign w:val="center"/>
          </w:tcPr>
          <w:p w14:paraId="0839185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12.</w:t>
            </w:r>
          </w:p>
        </w:tc>
        <w:tc>
          <w:tcPr>
            <w:tcW w:w="2479" w:type="dxa"/>
            <w:vMerge/>
            <w:vAlign w:val="center"/>
          </w:tcPr>
          <w:p w14:paraId="1166DCFB"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32383ED5"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Solicita emisión de Acuerdo de Aprobación.</w:t>
            </w:r>
          </w:p>
        </w:tc>
      </w:tr>
      <w:tr w:rsidR="00EC78F7" w14:paraId="7F6BCDBF" w14:textId="77777777">
        <w:trPr>
          <w:trHeight w:val="783"/>
        </w:trPr>
        <w:tc>
          <w:tcPr>
            <w:tcW w:w="595" w:type="dxa"/>
            <w:vAlign w:val="center"/>
          </w:tcPr>
          <w:p w14:paraId="55D5F165"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13.</w:t>
            </w:r>
          </w:p>
        </w:tc>
        <w:tc>
          <w:tcPr>
            <w:tcW w:w="2479" w:type="dxa"/>
            <w:vAlign w:val="center"/>
          </w:tcPr>
          <w:p w14:paraId="0B9A88C9" w14:textId="77777777" w:rsidR="00EC78F7" w:rsidRDefault="00433634">
            <w:pPr>
              <w:jc w:val="center"/>
              <w:rPr>
                <w:rFonts w:ascii="Verdana" w:eastAsia="Verdana" w:hAnsi="Verdana" w:cs="Verdana"/>
                <w:b/>
                <w:sz w:val="20"/>
                <w:szCs w:val="20"/>
              </w:rPr>
            </w:pPr>
            <w:r>
              <w:rPr>
                <w:rFonts w:ascii="Verdana" w:eastAsia="Verdana" w:hAnsi="Verdana" w:cs="Verdana"/>
                <w:b/>
                <w:sz w:val="20"/>
                <w:szCs w:val="20"/>
              </w:rPr>
              <w:t>UNIDAD ASUNTOS JURÍ</w:t>
            </w:r>
            <w:r w:rsidR="00135278">
              <w:rPr>
                <w:rFonts w:ascii="Verdana" w:eastAsia="Verdana" w:hAnsi="Verdana" w:cs="Verdana"/>
                <w:b/>
                <w:sz w:val="20"/>
                <w:szCs w:val="20"/>
              </w:rPr>
              <w:t>DICOS</w:t>
            </w:r>
          </w:p>
        </w:tc>
        <w:tc>
          <w:tcPr>
            <w:tcW w:w="5823" w:type="dxa"/>
          </w:tcPr>
          <w:p w14:paraId="427E395F"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Emite Acuerdo </w:t>
            </w:r>
            <w:r w:rsidR="005C59DD">
              <w:rPr>
                <w:rFonts w:ascii="Verdana" w:eastAsia="Verdana" w:hAnsi="Verdana" w:cs="Verdana"/>
                <w:sz w:val="20"/>
                <w:szCs w:val="20"/>
              </w:rPr>
              <w:t>de aprobación y gestiona firma, traslada.</w:t>
            </w:r>
          </w:p>
        </w:tc>
      </w:tr>
      <w:tr w:rsidR="00EC78F7" w14:paraId="3F0E48C4" w14:textId="77777777">
        <w:trPr>
          <w:trHeight w:val="783"/>
        </w:trPr>
        <w:tc>
          <w:tcPr>
            <w:tcW w:w="595" w:type="dxa"/>
            <w:vAlign w:val="center"/>
          </w:tcPr>
          <w:p w14:paraId="65C1093A"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14.</w:t>
            </w:r>
          </w:p>
        </w:tc>
        <w:tc>
          <w:tcPr>
            <w:tcW w:w="2479" w:type="dxa"/>
            <w:vAlign w:val="center"/>
          </w:tcPr>
          <w:p w14:paraId="398BE531" w14:textId="77777777" w:rsidR="00EC78F7" w:rsidRDefault="00C92B5C">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823" w:type="dxa"/>
          </w:tcPr>
          <w:p w14:paraId="46E44A96" w14:textId="77777777" w:rsidR="00EC78F7" w:rsidRDefault="00135278" w:rsidP="005C59DD">
            <w:pPr>
              <w:jc w:val="both"/>
              <w:rPr>
                <w:rFonts w:ascii="Verdana" w:eastAsia="Verdana" w:hAnsi="Verdana" w:cs="Verdana"/>
                <w:sz w:val="20"/>
                <w:szCs w:val="20"/>
              </w:rPr>
            </w:pPr>
            <w:r>
              <w:rPr>
                <w:rFonts w:ascii="Verdana" w:eastAsia="Verdana" w:hAnsi="Verdana" w:cs="Verdana"/>
                <w:sz w:val="20"/>
                <w:szCs w:val="20"/>
              </w:rPr>
              <w:t>Recibe</w:t>
            </w:r>
            <w:r w:rsidR="005C59DD">
              <w:rPr>
                <w:rFonts w:ascii="Verdana" w:eastAsia="Verdana" w:hAnsi="Verdana" w:cs="Verdana"/>
                <w:sz w:val="20"/>
                <w:szCs w:val="20"/>
              </w:rPr>
              <w:t>,</w:t>
            </w:r>
            <w:r>
              <w:rPr>
                <w:rFonts w:ascii="Verdana" w:eastAsia="Verdana" w:hAnsi="Verdana" w:cs="Verdana"/>
                <w:sz w:val="20"/>
                <w:szCs w:val="20"/>
              </w:rPr>
              <w:t xml:space="preserve"> firma Acuerdo de aprobación y traslada. </w:t>
            </w:r>
          </w:p>
        </w:tc>
      </w:tr>
      <w:tr w:rsidR="00EC78F7" w14:paraId="1E9CF3B7" w14:textId="77777777">
        <w:trPr>
          <w:trHeight w:val="783"/>
        </w:trPr>
        <w:tc>
          <w:tcPr>
            <w:tcW w:w="595" w:type="dxa"/>
            <w:vAlign w:val="center"/>
          </w:tcPr>
          <w:p w14:paraId="220A4CBD"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15.</w:t>
            </w:r>
          </w:p>
        </w:tc>
        <w:tc>
          <w:tcPr>
            <w:tcW w:w="2479" w:type="dxa"/>
            <w:vMerge w:val="restart"/>
            <w:vAlign w:val="center"/>
          </w:tcPr>
          <w:p w14:paraId="002EB7B8" w14:textId="77777777" w:rsidR="00EC78F7" w:rsidRDefault="00EC78F7">
            <w:pPr>
              <w:jc w:val="center"/>
              <w:rPr>
                <w:rFonts w:ascii="Verdana" w:eastAsia="Verdana" w:hAnsi="Verdana" w:cs="Verdana"/>
                <w:b/>
                <w:sz w:val="20"/>
                <w:szCs w:val="20"/>
              </w:rPr>
            </w:pPr>
          </w:p>
          <w:p w14:paraId="1B4AC525"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1E79D1DE" w14:textId="77777777" w:rsidR="00EC78F7" w:rsidRDefault="00EC78F7">
            <w:pPr>
              <w:jc w:val="center"/>
              <w:rPr>
                <w:rFonts w:ascii="Verdana" w:eastAsia="Verdana" w:hAnsi="Verdana" w:cs="Verdana"/>
                <w:b/>
                <w:sz w:val="20"/>
                <w:szCs w:val="20"/>
              </w:rPr>
            </w:pPr>
          </w:p>
        </w:tc>
        <w:tc>
          <w:tcPr>
            <w:tcW w:w="5823" w:type="dxa"/>
          </w:tcPr>
          <w:p w14:paraId="42750711"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Recibe expediente y publica en el Sistema de GUATECOMPRAS. </w:t>
            </w:r>
          </w:p>
        </w:tc>
      </w:tr>
      <w:tr w:rsidR="00EC78F7" w14:paraId="348BF840" w14:textId="77777777">
        <w:trPr>
          <w:trHeight w:val="783"/>
        </w:trPr>
        <w:tc>
          <w:tcPr>
            <w:tcW w:w="595" w:type="dxa"/>
            <w:vAlign w:val="center"/>
          </w:tcPr>
          <w:p w14:paraId="063E7379"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16.</w:t>
            </w:r>
          </w:p>
        </w:tc>
        <w:tc>
          <w:tcPr>
            <w:tcW w:w="2479" w:type="dxa"/>
            <w:vMerge/>
            <w:vAlign w:val="center"/>
          </w:tcPr>
          <w:p w14:paraId="24E0A115"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589057FA"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Conforma el expediente, opera el Compromiso – Devengado en SIGES y traslada.</w:t>
            </w:r>
          </w:p>
        </w:tc>
      </w:tr>
      <w:tr w:rsidR="00EC78F7" w14:paraId="4D90E888" w14:textId="77777777">
        <w:trPr>
          <w:trHeight w:val="783"/>
        </w:trPr>
        <w:tc>
          <w:tcPr>
            <w:tcW w:w="595" w:type="dxa"/>
            <w:vAlign w:val="center"/>
          </w:tcPr>
          <w:p w14:paraId="78BF6E5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17.</w:t>
            </w:r>
          </w:p>
        </w:tc>
        <w:tc>
          <w:tcPr>
            <w:tcW w:w="2479" w:type="dxa"/>
            <w:vAlign w:val="center"/>
          </w:tcPr>
          <w:p w14:paraId="62F8D732"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823" w:type="dxa"/>
          </w:tcPr>
          <w:p w14:paraId="7F648009"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autoriza y devuelve.</w:t>
            </w:r>
          </w:p>
        </w:tc>
      </w:tr>
      <w:tr w:rsidR="00EC78F7" w14:paraId="6DB2AE37" w14:textId="77777777">
        <w:trPr>
          <w:trHeight w:val="783"/>
        </w:trPr>
        <w:tc>
          <w:tcPr>
            <w:tcW w:w="595" w:type="dxa"/>
            <w:vAlign w:val="center"/>
          </w:tcPr>
          <w:p w14:paraId="4B358EA2"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18.</w:t>
            </w:r>
          </w:p>
        </w:tc>
        <w:tc>
          <w:tcPr>
            <w:tcW w:w="2479" w:type="dxa"/>
            <w:vAlign w:val="center"/>
          </w:tcPr>
          <w:p w14:paraId="60ADC5E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058DFBB9" w14:textId="77777777" w:rsidR="00EC78F7" w:rsidRDefault="00EC78F7">
            <w:pPr>
              <w:jc w:val="center"/>
              <w:rPr>
                <w:rFonts w:ascii="Verdana" w:eastAsia="Verdana" w:hAnsi="Verdana" w:cs="Verdana"/>
                <w:b/>
                <w:sz w:val="20"/>
                <w:szCs w:val="20"/>
              </w:rPr>
            </w:pPr>
          </w:p>
        </w:tc>
        <w:tc>
          <w:tcPr>
            <w:tcW w:w="5823" w:type="dxa"/>
          </w:tcPr>
          <w:p w14:paraId="32FEA2A7"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traslada al Departamento Financiero para gestión de Compromiso de Pago.</w:t>
            </w:r>
          </w:p>
        </w:tc>
      </w:tr>
      <w:tr w:rsidR="00EC78F7" w14:paraId="770E9C0A" w14:textId="77777777">
        <w:trPr>
          <w:trHeight w:val="783"/>
        </w:trPr>
        <w:tc>
          <w:tcPr>
            <w:tcW w:w="595" w:type="dxa"/>
            <w:vAlign w:val="center"/>
          </w:tcPr>
          <w:p w14:paraId="7AD2741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19.</w:t>
            </w:r>
          </w:p>
        </w:tc>
        <w:tc>
          <w:tcPr>
            <w:tcW w:w="2479" w:type="dxa"/>
            <w:vAlign w:val="center"/>
          </w:tcPr>
          <w:p w14:paraId="76BD210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823" w:type="dxa"/>
          </w:tcPr>
          <w:p w14:paraId="50A8CEB3" w14:textId="77777777" w:rsidR="00EC78F7" w:rsidRDefault="00135278" w:rsidP="005C59DD">
            <w:pPr>
              <w:jc w:val="both"/>
              <w:rPr>
                <w:rFonts w:ascii="Verdana" w:eastAsia="Verdana" w:hAnsi="Verdana" w:cs="Verdana"/>
                <w:sz w:val="20"/>
                <w:szCs w:val="20"/>
              </w:rPr>
            </w:pPr>
            <w:r>
              <w:rPr>
                <w:rFonts w:ascii="Verdana" w:eastAsia="Verdana" w:hAnsi="Verdana" w:cs="Verdana"/>
                <w:sz w:val="20"/>
                <w:szCs w:val="20"/>
              </w:rPr>
              <w:t>Recibe y autoriza compromiso de pago</w:t>
            </w:r>
            <w:r w:rsidR="005C59DD">
              <w:rPr>
                <w:rFonts w:ascii="Verdana" w:eastAsia="Verdana" w:hAnsi="Verdana" w:cs="Verdana"/>
                <w:sz w:val="20"/>
                <w:szCs w:val="20"/>
              </w:rPr>
              <w:t>,</w:t>
            </w:r>
            <w:r>
              <w:rPr>
                <w:rFonts w:ascii="Verdana" w:eastAsia="Verdana" w:hAnsi="Verdana" w:cs="Verdana"/>
                <w:sz w:val="20"/>
                <w:szCs w:val="20"/>
              </w:rPr>
              <w:t xml:space="preserve"> devuelve. </w:t>
            </w:r>
          </w:p>
        </w:tc>
      </w:tr>
      <w:tr w:rsidR="00EC78F7" w14:paraId="1B9A9580" w14:textId="77777777">
        <w:trPr>
          <w:trHeight w:val="783"/>
        </w:trPr>
        <w:tc>
          <w:tcPr>
            <w:tcW w:w="595" w:type="dxa"/>
            <w:vAlign w:val="center"/>
          </w:tcPr>
          <w:p w14:paraId="068524DF"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20.</w:t>
            </w:r>
          </w:p>
        </w:tc>
        <w:tc>
          <w:tcPr>
            <w:tcW w:w="2479" w:type="dxa"/>
            <w:vAlign w:val="center"/>
          </w:tcPr>
          <w:p w14:paraId="3CE42E97"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18DC3DCF" w14:textId="77777777" w:rsidR="00EC78F7" w:rsidRDefault="00EC78F7">
            <w:pPr>
              <w:jc w:val="center"/>
              <w:rPr>
                <w:rFonts w:ascii="Verdana" w:eastAsia="Verdana" w:hAnsi="Verdana" w:cs="Verdana"/>
                <w:b/>
                <w:sz w:val="20"/>
                <w:szCs w:val="20"/>
              </w:rPr>
            </w:pPr>
          </w:p>
        </w:tc>
        <w:tc>
          <w:tcPr>
            <w:tcW w:w="5823" w:type="dxa"/>
          </w:tcPr>
          <w:p w14:paraId="543BF7B4"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expediente y opera liquidación en el SIGES.</w:t>
            </w:r>
          </w:p>
        </w:tc>
      </w:tr>
      <w:tr w:rsidR="00EC78F7" w14:paraId="488DC4A8" w14:textId="77777777">
        <w:trPr>
          <w:trHeight w:val="783"/>
        </w:trPr>
        <w:tc>
          <w:tcPr>
            <w:tcW w:w="595" w:type="dxa"/>
            <w:vAlign w:val="center"/>
          </w:tcPr>
          <w:p w14:paraId="14661290"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lastRenderedPageBreak/>
              <w:t>21.</w:t>
            </w:r>
          </w:p>
        </w:tc>
        <w:tc>
          <w:tcPr>
            <w:tcW w:w="2479" w:type="dxa"/>
            <w:vAlign w:val="center"/>
          </w:tcPr>
          <w:p w14:paraId="2AE2E79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823" w:type="dxa"/>
          </w:tcPr>
          <w:p w14:paraId="5DDB7E6B"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Autoriza liquidación y devuelve.</w:t>
            </w:r>
          </w:p>
        </w:tc>
      </w:tr>
      <w:tr w:rsidR="00EC78F7" w14:paraId="728CC1E5" w14:textId="77777777">
        <w:trPr>
          <w:trHeight w:val="783"/>
        </w:trPr>
        <w:tc>
          <w:tcPr>
            <w:tcW w:w="595" w:type="dxa"/>
            <w:vAlign w:val="center"/>
          </w:tcPr>
          <w:p w14:paraId="01BE4F8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22.</w:t>
            </w:r>
          </w:p>
        </w:tc>
        <w:tc>
          <w:tcPr>
            <w:tcW w:w="2479" w:type="dxa"/>
            <w:vAlign w:val="center"/>
          </w:tcPr>
          <w:p w14:paraId="7CFEAAFC"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50F292CA" w14:textId="77777777" w:rsidR="00EC78F7" w:rsidRDefault="00EC78F7">
            <w:pPr>
              <w:jc w:val="center"/>
              <w:rPr>
                <w:rFonts w:ascii="Verdana" w:eastAsia="Verdana" w:hAnsi="Verdana" w:cs="Verdana"/>
                <w:b/>
                <w:sz w:val="20"/>
                <w:szCs w:val="20"/>
              </w:rPr>
            </w:pPr>
          </w:p>
        </w:tc>
        <w:tc>
          <w:tcPr>
            <w:tcW w:w="5823" w:type="dxa"/>
          </w:tcPr>
          <w:p w14:paraId="04F628ED"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liquidación autorizada, escanea expediente y traslada al Departamento Financiero.</w:t>
            </w:r>
          </w:p>
        </w:tc>
      </w:tr>
      <w:tr w:rsidR="00EC78F7" w14:paraId="390167A1" w14:textId="77777777">
        <w:trPr>
          <w:trHeight w:val="783"/>
        </w:trPr>
        <w:tc>
          <w:tcPr>
            <w:tcW w:w="595" w:type="dxa"/>
            <w:vAlign w:val="center"/>
          </w:tcPr>
          <w:p w14:paraId="1CF75811"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23.</w:t>
            </w:r>
          </w:p>
        </w:tc>
        <w:tc>
          <w:tcPr>
            <w:tcW w:w="8302" w:type="dxa"/>
            <w:gridSpan w:val="2"/>
            <w:vAlign w:val="center"/>
          </w:tcPr>
          <w:p w14:paraId="57FA50FA" w14:textId="77777777" w:rsidR="00EC78F7" w:rsidRDefault="00135278">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5F1590B" w14:textId="77777777" w:rsidR="00EC78F7" w:rsidRDefault="00EC78F7">
      <w:pPr>
        <w:spacing w:after="0"/>
        <w:jc w:val="both"/>
        <w:rPr>
          <w:rFonts w:ascii="Verdana" w:eastAsia="Verdana" w:hAnsi="Verdana" w:cs="Verdana"/>
          <w:b/>
          <w:smallCaps/>
          <w:sz w:val="20"/>
          <w:szCs w:val="20"/>
        </w:rPr>
      </w:pPr>
    </w:p>
    <w:p w14:paraId="16F1AE66" w14:textId="77777777" w:rsidR="00EC78F7" w:rsidRDefault="00EC78F7">
      <w:pPr>
        <w:spacing w:after="0"/>
        <w:jc w:val="both"/>
        <w:rPr>
          <w:rFonts w:ascii="Verdana" w:eastAsia="Verdana" w:hAnsi="Verdana" w:cs="Verdana"/>
          <w:b/>
          <w:smallCaps/>
          <w:sz w:val="20"/>
          <w:szCs w:val="20"/>
        </w:rPr>
      </w:pPr>
    </w:p>
    <w:p w14:paraId="50BC49C2" w14:textId="77777777" w:rsidR="00EC78F7" w:rsidRDefault="00EC78F7">
      <w:pPr>
        <w:spacing w:after="0"/>
        <w:jc w:val="both"/>
        <w:rPr>
          <w:rFonts w:ascii="Verdana" w:eastAsia="Verdana" w:hAnsi="Verdana" w:cs="Verdana"/>
          <w:b/>
          <w:smallCaps/>
          <w:sz w:val="20"/>
          <w:szCs w:val="20"/>
        </w:rPr>
      </w:pPr>
    </w:p>
    <w:p w14:paraId="626674FC" w14:textId="77777777" w:rsidR="00EC78F7" w:rsidRDefault="00EC78F7">
      <w:pPr>
        <w:spacing w:after="0"/>
        <w:jc w:val="both"/>
        <w:rPr>
          <w:rFonts w:ascii="Verdana" w:eastAsia="Verdana" w:hAnsi="Verdana" w:cs="Verdana"/>
          <w:b/>
          <w:smallCaps/>
          <w:sz w:val="20"/>
          <w:szCs w:val="20"/>
        </w:rPr>
      </w:pPr>
    </w:p>
    <w:p w14:paraId="0FA2DBC4" w14:textId="77777777" w:rsidR="00EC78F7" w:rsidRDefault="00EC78F7">
      <w:pPr>
        <w:spacing w:after="0"/>
        <w:jc w:val="both"/>
        <w:rPr>
          <w:rFonts w:ascii="Verdana" w:eastAsia="Verdana" w:hAnsi="Verdana" w:cs="Verdana"/>
          <w:b/>
          <w:smallCaps/>
          <w:sz w:val="20"/>
          <w:szCs w:val="20"/>
        </w:rPr>
      </w:pPr>
    </w:p>
    <w:p w14:paraId="75D5971C" w14:textId="77777777" w:rsidR="00EC78F7" w:rsidRDefault="00EC78F7">
      <w:pPr>
        <w:spacing w:after="0"/>
        <w:jc w:val="both"/>
        <w:rPr>
          <w:rFonts w:ascii="Verdana" w:eastAsia="Verdana" w:hAnsi="Verdana" w:cs="Verdana"/>
          <w:b/>
          <w:smallCaps/>
          <w:sz w:val="20"/>
          <w:szCs w:val="20"/>
        </w:rPr>
      </w:pPr>
    </w:p>
    <w:p w14:paraId="1E13141F" w14:textId="77777777" w:rsidR="00EC78F7" w:rsidRDefault="00EC78F7">
      <w:pPr>
        <w:spacing w:after="0"/>
        <w:jc w:val="both"/>
        <w:rPr>
          <w:rFonts w:ascii="Verdana" w:eastAsia="Verdana" w:hAnsi="Verdana" w:cs="Verdana"/>
          <w:b/>
          <w:smallCaps/>
          <w:sz w:val="20"/>
          <w:szCs w:val="20"/>
        </w:rPr>
      </w:pPr>
    </w:p>
    <w:p w14:paraId="5CF7A1FB" w14:textId="77777777" w:rsidR="00EC78F7" w:rsidRDefault="00EC78F7">
      <w:pPr>
        <w:spacing w:after="0"/>
        <w:jc w:val="both"/>
        <w:rPr>
          <w:rFonts w:ascii="Verdana" w:eastAsia="Verdana" w:hAnsi="Verdana" w:cs="Verdana"/>
          <w:b/>
          <w:smallCaps/>
          <w:sz w:val="20"/>
          <w:szCs w:val="20"/>
        </w:rPr>
      </w:pPr>
    </w:p>
    <w:p w14:paraId="230E0748" w14:textId="77777777" w:rsidR="00EC78F7" w:rsidRDefault="00EC78F7">
      <w:pPr>
        <w:spacing w:after="0"/>
        <w:jc w:val="both"/>
        <w:rPr>
          <w:rFonts w:ascii="Verdana" w:eastAsia="Verdana" w:hAnsi="Verdana" w:cs="Verdana"/>
          <w:b/>
          <w:smallCaps/>
          <w:sz w:val="20"/>
          <w:szCs w:val="20"/>
        </w:rPr>
      </w:pPr>
    </w:p>
    <w:p w14:paraId="6C3A1A9D" w14:textId="77777777" w:rsidR="00EC78F7" w:rsidRDefault="00EC78F7">
      <w:pPr>
        <w:spacing w:after="0"/>
        <w:jc w:val="both"/>
        <w:rPr>
          <w:rFonts w:ascii="Verdana" w:eastAsia="Verdana" w:hAnsi="Verdana" w:cs="Verdana"/>
          <w:b/>
          <w:smallCaps/>
          <w:sz w:val="20"/>
          <w:szCs w:val="20"/>
        </w:rPr>
      </w:pPr>
    </w:p>
    <w:p w14:paraId="0C1BE17D" w14:textId="77777777" w:rsidR="00EC78F7" w:rsidRDefault="00EC78F7">
      <w:pPr>
        <w:spacing w:after="0"/>
        <w:jc w:val="both"/>
        <w:rPr>
          <w:rFonts w:ascii="Verdana" w:eastAsia="Verdana" w:hAnsi="Verdana" w:cs="Verdana"/>
          <w:b/>
          <w:smallCaps/>
          <w:sz w:val="20"/>
          <w:szCs w:val="20"/>
        </w:rPr>
      </w:pPr>
    </w:p>
    <w:p w14:paraId="24A633FB" w14:textId="77777777" w:rsidR="00EC78F7" w:rsidRDefault="00EC78F7">
      <w:pPr>
        <w:spacing w:after="0"/>
        <w:jc w:val="both"/>
        <w:rPr>
          <w:rFonts w:ascii="Verdana" w:eastAsia="Verdana" w:hAnsi="Verdana" w:cs="Verdana"/>
          <w:b/>
          <w:smallCaps/>
          <w:sz w:val="20"/>
          <w:szCs w:val="20"/>
        </w:rPr>
      </w:pPr>
    </w:p>
    <w:p w14:paraId="1724E72C" w14:textId="77777777" w:rsidR="00EC78F7" w:rsidRDefault="00EC78F7">
      <w:pPr>
        <w:spacing w:after="0"/>
        <w:jc w:val="both"/>
        <w:rPr>
          <w:rFonts w:ascii="Verdana" w:eastAsia="Verdana" w:hAnsi="Verdana" w:cs="Verdana"/>
          <w:b/>
          <w:smallCaps/>
          <w:sz w:val="20"/>
          <w:szCs w:val="20"/>
        </w:rPr>
      </w:pPr>
    </w:p>
    <w:p w14:paraId="7DC5454B" w14:textId="77777777" w:rsidR="00EC78F7" w:rsidRDefault="00EC78F7">
      <w:pPr>
        <w:spacing w:after="0"/>
        <w:jc w:val="both"/>
        <w:rPr>
          <w:rFonts w:ascii="Verdana" w:eastAsia="Verdana" w:hAnsi="Verdana" w:cs="Verdana"/>
          <w:b/>
          <w:smallCaps/>
          <w:sz w:val="20"/>
          <w:szCs w:val="20"/>
        </w:rPr>
      </w:pPr>
    </w:p>
    <w:p w14:paraId="140044EF" w14:textId="77777777" w:rsidR="00EC78F7" w:rsidRDefault="00EC78F7">
      <w:pPr>
        <w:spacing w:after="0"/>
        <w:jc w:val="both"/>
        <w:rPr>
          <w:rFonts w:ascii="Verdana" w:eastAsia="Verdana" w:hAnsi="Verdana" w:cs="Verdana"/>
          <w:b/>
          <w:smallCaps/>
          <w:sz w:val="20"/>
          <w:szCs w:val="20"/>
        </w:rPr>
      </w:pPr>
    </w:p>
    <w:p w14:paraId="696153DF" w14:textId="77777777" w:rsidR="00EC78F7" w:rsidRDefault="00EC78F7">
      <w:pPr>
        <w:spacing w:after="0"/>
        <w:jc w:val="both"/>
        <w:rPr>
          <w:rFonts w:ascii="Verdana" w:eastAsia="Verdana" w:hAnsi="Verdana" w:cs="Verdana"/>
          <w:b/>
          <w:smallCaps/>
          <w:sz w:val="20"/>
          <w:szCs w:val="20"/>
        </w:rPr>
      </w:pPr>
    </w:p>
    <w:p w14:paraId="55DB840D" w14:textId="77777777" w:rsidR="00EC78F7" w:rsidRDefault="00EC78F7">
      <w:pPr>
        <w:spacing w:after="0"/>
        <w:jc w:val="both"/>
        <w:rPr>
          <w:rFonts w:ascii="Verdana" w:eastAsia="Verdana" w:hAnsi="Verdana" w:cs="Verdana"/>
          <w:b/>
          <w:smallCaps/>
          <w:sz w:val="20"/>
          <w:szCs w:val="20"/>
        </w:rPr>
      </w:pPr>
    </w:p>
    <w:p w14:paraId="6165D218" w14:textId="77777777" w:rsidR="00EC78F7" w:rsidRDefault="00EC78F7">
      <w:pPr>
        <w:spacing w:after="0"/>
        <w:jc w:val="both"/>
        <w:rPr>
          <w:rFonts w:ascii="Verdana" w:eastAsia="Verdana" w:hAnsi="Verdana" w:cs="Verdana"/>
          <w:b/>
          <w:smallCaps/>
          <w:sz w:val="20"/>
          <w:szCs w:val="20"/>
        </w:rPr>
      </w:pPr>
    </w:p>
    <w:p w14:paraId="1A39C7BA" w14:textId="77777777" w:rsidR="00EC78F7" w:rsidRDefault="00EC78F7">
      <w:pPr>
        <w:spacing w:after="0"/>
        <w:jc w:val="both"/>
        <w:rPr>
          <w:rFonts w:ascii="Verdana" w:eastAsia="Verdana" w:hAnsi="Verdana" w:cs="Verdana"/>
          <w:b/>
          <w:smallCaps/>
          <w:sz w:val="20"/>
          <w:szCs w:val="20"/>
        </w:rPr>
      </w:pPr>
    </w:p>
    <w:p w14:paraId="35AFD85A" w14:textId="77777777" w:rsidR="00EC78F7" w:rsidRDefault="00EC78F7">
      <w:pPr>
        <w:spacing w:after="0"/>
        <w:jc w:val="both"/>
        <w:rPr>
          <w:rFonts w:ascii="Verdana" w:eastAsia="Verdana" w:hAnsi="Verdana" w:cs="Verdana"/>
          <w:b/>
          <w:smallCaps/>
          <w:sz w:val="20"/>
          <w:szCs w:val="20"/>
        </w:rPr>
      </w:pPr>
    </w:p>
    <w:p w14:paraId="360BCDDC" w14:textId="77777777" w:rsidR="00EC78F7" w:rsidRDefault="00EC78F7">
      <w:pPr>
        <w:spacing w:after="0"/>
        <w:jc w:val="both"/>
        <w:rPr>
          <w:rFonts w:ascii="Verdana" w:eastAsia="Verdana" w:hAnsi="Verdana" w:cs="Verdana"/>
          <w:b/>
          <w:smallCaps/>
          <w:sz w:val="20"/>
          <w:szCs w:val="20"/>
        </w:rPr>
      </w:pPr>
    </w:p>
    <w:p w14:paraId="7DE5509A" w14:textId="77777777" w:rsidR="00EC78F7" w:rsidRDefault="00EC78F7">
      <w:pPr>
        <w:spacing w:after="0"/>
        <w:jc w:val="both"/>
        <w:rPr>
          <w:rFonts w:ascii="Verdana" w:eastAsia="Verdana" w:hAnsi="Verdana" w:cs="Verdana"/>
          <w:b/>
          <w:smallCaps/>
          <w:sz w:val="20"/>
          <w:szCs w:val="20"/>
        </w:rPr>
      </w:pPr>
    </w:p>
    <w:p w14:paraId="6152226C" w14:textId="77777777" w:rsidR="00EC78F7" w:rsidRDefault="00EC78F7">
      <w:pPr>
        <w:spacing w:after="0"/>
        <w:jc w:val="both"/>
        <w:rPr>
          <w:rFonts w:ascii="Verdana" w:eastAsia="Verdana" w:hAnsi="Verdana" w:cs="Verdana"/>
          <w:b/>
          <w:smallCaps/>
          <w:sz w:val="20"/>
          <w:szCs w:val="20"/>
        </w:rPr>
      </w:pPr>
    </w:p>
    <w:p w14:paraId="26FF7A74" w14:textId="77777777" w:rsidR="00EC78F7" w:rsidRDefault="00EC78F7">
      <w:pPr>
        <w:spacing w:after="0"/>
        <w:jc w:val="both"/>
        <w:rPr>
          <w:rFonts w:ascii="Verdana" w:eastAsia="Verdana" w:hAnsi="Verdana" w:cs="Verdana"/>
          <w:b/>
          <w:smallCaps/>
          <w:sz w:val="20"/>
          <w:szCs w:val="20"/>
        </w:rPr>
      </w:pPr>
    </w:p>
    <w:p w14:paraId="3209793A" w14:textId="77777777" w:rsidR="00EC78F7" w:rsidRDefault="00EC78F7">
      <w:pPr>
        <w:spacing w:after="0"/>
        <w:jc w:val="both"/>
        <w:rPr>
          <w:rFonts w:ascii="Verdana" w:eastAsia="Verdana" w:hAnsi="Verdana" w:cs="Verdana"/>
          <w:b/>
          <w:smallCaps/>
          <w:sz w:val="20"/>
          <w:szCs w:val="20"/>
        </w:rPr>
      </w:pPr>
    </w:p>
    <w:p w14:paraId="307C6BAE" w14:textId="77777777" w:rsidR="00EC78F7" w:rsidRDefault="00EC78F7">
      <w:pPr>
        <w:spacing w:after="0"/>
        <w:jc w:val="both"/>
        <w:rPr>
          <w:rFonts w:ascii="Verdana" w:eastAsia="Verdana" w:hAnsi="Verdana" w:cs="Verdana"/>
          <w:b/>
          <w:smallCaps/>
          <w:sz w:val="20"/>
          <w:szCs w:val="20"/>
        </w:rPr>
      </w:pPr>
    </w:p>
    <w:p w14:paraId="303BC23C" w14:textId="77777777" w:rsidR="00EC78F7" w:rsidRDefault="00EC78F7">
      <w:pPr>
        <w:spacing w:after="0"/>
        <w:jc w:val="both"/>
        <w:rPr>
          <w:rFonts w:ascii="Verdana" w:eastAsia="Verdana" w:hAnsi="Verdana" w:cs="Verdana"/>
          <w:b/>
          <w:smallCaps/>
          <w:sz w:val="20"/>
          <w:szCs w:val="20"/>
        </w:rPr>
      </w:pPr>
    </w:p>
    <w:p w14:paraId="7F975155" w14:textId="77777777" w:rsidR="00EC78F7" w:rsidRDefault="00EC78F7">
      <w:pPr>
        <w:spacing w:after="0"/>
        <w:jc w:val="both"/>
        <w:rPr>
          <w:rFonts w:ascii="Verdana" w:eastAsia="Verdana" w:hAnsi="Verdana" w:cs="Verdana"/>
          <w:b/>
          <w:smallCaps/>
          <w:sz w:val="20"/>
          <w:szCs w:val="20"/>
        </w:rPr>
      </w:pPr>
    </w:p>
    <w:p w14:paraId="6B182C67" w14:textId="77777777" w:rsidR="00EC78F7" w:rsidRDefault="00EC78F7">
      <w:pPr>
        <w:spacing w:after="0"/>
        <w:jc w:val="both"/>
        <w:rPr>
          <w:rFonts w:ascii="Verdana" w:eastAsia="Verdana" w:hAnsi="Verdana" w:cs="Verdana"/>
          <w:b/>
          <w:smallCaps/>
          <w:sz w:val="20"/>
          <w:szCs w:val="20"/>
        </w:rPr>
      </w:pPr>
    </w:p>
    <w:p w14:paraId="196C5572" w14:textId="77777777" w:rsidR="00EC78F7" w:rsidRDefault="00EC78F7">
      <w:pPr>
        <w:spacing w:after="0"/>
        <w:jc w:val="both"/>
        <w:rPr>
          <w:rFonts w:ascii="Verdana" w:eastAsia="Verdana" w:hAnsi="Verdana" w:cs="Verdana"/>
          <w:b/>
          <w:smallCaps/>
          <w:sz w:val="20"/>
          <w:szCs w:val="20"/>
        </w:rPr>
      </w:pPr>
    </w:p>
    <w:p w14:paraId="6C16AAC9" w14:textId="77777777" w:rsidR="00EC78F7" w:rsidRDefault="00EC78F7">
      <w:pPr>
        <w:spacing w:after="0"/>
        <w:jc w:val="both"/>
        <w:rPr>
          <w:rFonts w:ascii="Verdana" w:eastAsia="Verdana" w:hAnsi="Verdana" w:cs="Verdana"/>
          <w:b/>
          <w:smallCaps/>
          <w:sz w:val="20"/>
          <w:szCs w:val="20"/>
        </w:rPr>
      </w:pPr>
    </w:p>
    <w:p w14:paraId="3CA2DFF3" w14:textId="77777777" w:rsidR="00EC78F7" w:rsidRDefault="00EC78F7">
      <w:pPr>
        <w:spacing w:after="0"/>
        <w:jc w:val="both"/>
        <w:rPr>
          <w:rFonts w:ascii="Verdana" w:eastAsia="Verdana" w:hAnsi="Verdana" w:cs="Verdana"/>
          <w:b/>
          <w:smallCaps/>
          <w:sz w:val="20"/>
          <w:szCs w:val="20"/>
        </w:rPr>
      </w:pPr>
    </w:p>
    <w:p w14:paraId="4F763BBA" w14:textId="77777777" w:rsidR="00EC78F7" w:rsidRDefault="00EC78F7">
      <w:pPr>
        <w:spacing w:after="0"/>
        <w:jc w:val="both"/>
        <w:rPr>
          <w:rFonts w:ascii="Verdana" w:eastAsia="Verdana" w:hAnsi="Verdana" w:cs="Verdana"/>
          <w:b/>
          <w:smallCaps/>
          <w:sz w:val="20"/>
          <w:szCs w:val="20"/>
        </w:rPr>
      </w:pPr>
    </w:p>
    <w:p w14:paraId="05DE2F3B" w14:textId="77777777" w:rsidR="00EC78F7" w:rsidRDefault="00EC78F7">
      <w:pPr>
        <w:spacing w:after="0"/>
        <w:jc w:val="both"/>
        <w:rPr>
          <w:rFonts w:ascii="Verdana" w:eastAsia="Verdana" w:hAnsi="Verdana" w:cs="Verdana"/>
          <w:b/>
          <w:smallCaps/>
          <w:sz w:val="20"/>
          <w:szCs w:val="20"/>
        </w:rPr>
      </w:pPr>
    </w:p>
    <w:p w14:paraId="37C6AA0C" w14:textId="77777777" w:rsidR="00EC78F7" w:rsidRDefault="00EC78F7">
      <w:pPr>
        <w:spacing w:after="0"/>
        <w:jc w:val="both"/>
        <w:rPr>
          <w:rFonts w:ascii="Verdana" w:eastAsia="Verdana" w:hAnsi="Verdana" w:cs="Verdana"/>
          <w:b/>
          <w:smallCaps/>
          <w:sz w:val="20"/>
          <w:szCs w:val="20"/>
        </w:rPr>
      </w:pPr>
    </w:p>
    <w:p w14:paraId="5B76705D" w14:textId="77777777" w:rsidR="00EC78F7" w:rsidRDefault="00135278">
      <w:pPr>
        <w:spacing w:after="0"/>
        <w:jc w:val="both"/>
        <w:rPr>
          <w:rFonts w:ascii="Verdana" w:eastAsia="Verdana" w:hAnsi="Verdana" w:cs="Verdana"/>
          <w:b/>
          <w:sz w:val="20"/>
          <w:szCs w:val="20"/>
        </w:rPr>
      </w:pPr>
      <w:r>
        <w:rPr>
          <w:rFonts w:ascii="Verdana" w:eastAsia="Verdana" w:hAnsi="Verdana" w:cs="Verdana"/>
          <w:b/>
          <w:smallCaps/>
          <w:sz w:val="20"/>
          <w:szCs w:val="20"/>
        </w:rPr>
        <w:lastRenderedPageBreak/>
        <w:t xml:space="preserve">17.4.2 FLUJOGRAMA DEL </w:t>
      </w:r>
      <w:r>
        <w:rPr>
          <w:rFonts w:ascii="Verdana" w:eastAsia="Verdana" w:hAnsi="Verdana" w:cs="Verdana"/>
          <w:b/>
          <w:sz w:val="20"/>
          <w:szCs w:val="20"/>
        </w:rPr>
        <w:t>PROCEDIMIENTO DE CONTRATACIÓN DE ARRENDAMIENTO DE BIENES INMUEBLES POR ACTA ADMINISTRATIVA.</w:t>
      </w:r>
    </w:p>
    <w:p w14:paraId="69C1901A" w14:textId="77777777" w:rsidR="00EC78F7" w:rsidRDefault="0023596A">
      <w:pPr>
        <w:spacing w:after="0"/>
        <w:jc w:val="both"/>
      </w:pPr>
      <w:r>
        <w:object w:dxaOrig="11340" w:dyaOrig="14940" w14:anchorId="6ED5F05D">
          <v:shape id="_x0000_i1032" type="#_x0000_t75" style="width:438.75pt;height:561.75pt" o:ole="">
            <v:imagedata r:id="rId24" o:title=""/>
          </v:shape>
          <o:OLEObject Type="Embed" ProgID="Visio.Drawing.15" ShapeID="_x0000_i1032" DrawAspect="Content" ObjectID="_1744697084" r:id="rId25"/>
        </w:object>
      </w:r>
    </w:p>
    <w:p w14:paraId="41C21A00" w14:textId="77777777" w:rsidR="0023596A" w:rsidRDefault="0023596A">
      <w:pPr>
        <w:spacing w:after="0"/>
        <w:jc w:val="both"/>
        <w:rPr>
          <w:rFonts w:ascii="Verdana" w:eastAsia="Verdana" w:hAnsi="Verdana" w:cs="Verdana"/>
          <w:b/>
          <w:sz w:val="20"/>
          <w:szCs w:val="20"/>
        </w:rPr>
      </w:pPr>
      <w:r>
        <w:object w:dxaOrig="11220" w:dyaOrig="14865" w14:anchorId="20730278">
          <v:shape id="_x0000_i1033" type="#_x0000_t75" style="width:438.75pt;height:582.75pt" o:ole="">
            <v:imagedata r:id="rId26" o:title=""/>
          </v:shape>
          <o:OLEObject Type="Embed" ProgID="Visio.Drawing.15" ShapeID="_x0000_i1033" DrawAspect="Content" ObjectID="_1744697085" r:id="rId27"/>
        </w:object>
      </w:r>
    </w:p>
    <w:p w14:paraId="4E6C42B2" w14:textId="77777777" w:rsidR="00EC78F7" w:rsidRDefault="00EC78F7">
      <w:pPr>
        <w:spacing w:after="0"/>
        <w:jc w:val="both"/>
        <w:rPr>
          <w:rFonts w:ascii="Verdana" w:eastAsia="Verdana" w:hAnsi="Verdana" w:cs="Verdana"/>
          <w:b/>
          <w:sz w:val="20"/>
          <w:szCs w:val="20"/>
        </w:rPr>
        <w:sectPr w:rsidR="00EC78F7" w:rsidSect="00CD6A15">
          <w:headerReference w:type="default" r:id="rId28"/>
          <w:footerReference w:type="default" r:id="rId29"/>
          <w:footerReference w:type="first" r:id="rId30"/>
          <w:pgSz w:w="12240" w:h="15840"/>
          <w:pgMar w:top="1417" w:right="1701" w:bottom="1417" w:left="1701" w:header="708" w:footer="708" w:gutter="0"/>
          <w:pgNumType w:start="1"/>
          <w:cols w:space="720"/>
          <w:titlePg/>
          <w:docGrid w:linePitch="299"/>
        </w:sectPr>
      </w:pPr>
    </w:p>
    <w:p w14:paraId="2A47988F" w14:textId="77777777" w:rsidR="00EC78F7" w:rsidRDefault="00135278">
      <w:pPr>
        <w:spacing w:after="0"/>
        <w:jc w:val="both"/>
        <w:rPr>
          <w:rFonts w:ascii="Verdana" w:eastAsia="Verdana" w:hAnsi="Verdana" w:cs="Verdana"/>
          <w:b/>
          <w:sz w:val="20"/>
          <w:szCs w:val="20"/>
        </w:rPr>
      </w:pPr>
      <w:r>
        <w:rPr>
          <w:rFonts w:ascii="Verdana" w:eastAsia="Verdana" w:hAnsi="Verdana" w:cs="Verdana"/>
          <w:b/>
          <w:sz w:val="20"/>
          <w:szCs w:val="20"/>
        </w:rPr>
        <w:lastRenderedPageBreak/>
        <w:t>17.5 M</w:t>
      </w:r>
      <w:sdt>
        <w:sdtPr>
          <w:tag w:val="goog_rdk_20"/>
          <w:id w:val="657040454"/>
        </w:sdtPr>
        <w:sdtEndPr/>
        <w:sdtContent/>
      </w:sdt>
      <w:r>
        <w:rPr>
          <w:rFonts w:ascii="Verdana" w:eastAsia="Verdana" w:hAnsi="Verdana" w:cs="Verdana"/>
          <w:b/>
          <w:sz w:val="20"/>
          <w:szCs w:val="20"/>
        </w:rPr>
        <w:t>ATRIZ DEL PROCEDIMIENTO DE CONTRATACIÓN DE ARRENDAMIENTO DE BIENES INMUEBLES POR CONTRATO.</w:t>
      </w:r>
    </w:p>
    <w:p w14:paraId="17B45D06" w14:textId="77777777" w:rsidR="00EC78F7" w:rsidRDefault="00EC78F7">
      <w:pPr>
        <w:spacing w:after="0"/>
        <w:jc w:val="both"/>
        <w:rPr>
          <w:rFonts w:ascii="Verdana" w:eastAsia="Verdana" w:hAnsi="Verdana" w:cs="Verdana"/>
          <w:b/>
          <w:sz w:val="20"/>
          <w:szCs w:val="20"/>
        </w:rPr>
      </w:pPr>
    </w:p>
    <w:p w14:paraId="7D61760F" w14:textId="77777777" w:rsidR="00EC78F7" w:rsidRDefault="00EC78F7">
      <w:pPr>
        <w:spacing w:after="0"/>
        <w:jc w:val="both"/>
        <w:rPr>
          <w:rFonts w:ascii="Verdana" w:eastAsia="Verdana" w:hAnsi="Verdana" w:cs="Verdana"/>
          <w:b/>
          <w:sz w:val="20"/>
          <w:szCs w:val="20"/>
        </w:rPr>
      </w:pPr>
    </w:p>
    <w:tbl>
      <w:tblPr>
        <w:tblStyle w:val="aa"/>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479"/>
        <w:gridCol w:w="5823"/>
      </w:tblGrid>
      <w:tr w:rsidR="00EC78F7" w14:paraId="3787C051" w14:textId="77777777">
        <w:trPr>
          <w:trHeight w:val="230"/>
          <w:tblHeader/>
        </w:trPr>
        <w:tc>
          <w:tcPr>
            <w:tcW w:w="595" w:type="dxa"/>
            <w:shd w:val="clear" w:color="auto" w:fill="D9D9D9"/>
          </w:tcPr>
          <w:p w14:paraId="1EFB173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No.</w:t>
            </w:r>
          </w:p>
        </w:tc>
        <w:tc>
          <w:tcPr>
            <w:tcW w:w="2479" w:type="dxa"/>
            <w:shd w:val="clear" w:color="auto" w:fill="D9D9D9"/>
          </w:tcPr>
          <w:p w14:paraId="21B62C8A"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RESPONSABLE</w:t>
            </w:r>
          </w:p>
        </w:tc>
        <w:tc>
          <w:tcPr>
            <w:tcW w:w="5823" w:type="dxa"/>
            <w:shd w:val="clear" w:color="auto" w:fill="D9D9D9"/>
          </w:tcPr>
          <w:p w14:paraId="64D76D44"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93671A" w14:paraId="3903ADBE" w14:textId="77777777">
        <w:trPr>
          <w:trHeight w:val="552"/>
        </w:trPr>
        <w:tc>
          <w:tcPr>
            <w:tcW w:w="595" w:type="dxa"/>
            <w:vAlign w:val="center"/>
          </w:tcPr>
          <w:p w14:paraId="6DE9AB81" w14:textId="77777777" w:rsidR="0093671A" w:rsidRDefault="0093671A" w:rsidP="0093671A">
            <w:pPr>
              <w:jc w:val="center"/>
              <w:rPr>
                <w:rFonts w:ascii="Verdana" w:eastAsia="Verdana" w:hAnsi="Verdana" w:cs="Verdana"/>
                <w:b/>
                <w:sz w:val="20"/>
                <w:szCs w:val="20"/>
              </w:rPr>
            </w:pPr>
            <w:r>
              <w:rPr>
                <w:rFonts w:ascii="Verdana" w:eastAsia="Verdana" w:hAnsi="Verdana" w:cs="Verdana"/>
                <w:b/>
                <w:sz w:val="20"/>
                <w:szCs w:val="20"/>
              </w:rPr>
              <w:t>1.</w:t>
            </w:r>
          </w:p>
        </w:tc>
        <w:tc>
          <w:tcPr>
            <w:tcW w:w="2479" w:type="dxa"/>
            <w:vAlign w:val="center"/>
          </w:tcPr>
          <w:p w14:paraId="38656A07" w14:textId="77777777" w:rsidR="0093671A" w:rsidRDefault="0093671A" w:rsidP="0093671A">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823" w:type="dxa"/>
          </w:tcPr>
          <w:p w14:paraId="25A15341" w14:textId="77777777" w:rsidR="0093671A" w:rsidRDefault="0093671A" w:rsidP="0093671A">
            <w:pPr>
              <w:jc w:val="both"/>
              <w:rPr>
                <w:rFonts w:ascii="Verdana" w:eastAsia="Verdana" w:hAnsi="Verdana" w:cs="Verdana"/>
                <w:sz w:val="20"/>
                <w:szCs w:val="20"/>
              </w:rPr>
            </w:pPr>
            <w:r>
              <w:rPr>
                <w:rFonts w:ascii="Verdana" w:eastAsia="Verdana" w:hAnsi="Verdana" w:cs="Verdana"/>
                <w:sz w:val="20"/>
                <w:szCs w:val="20"/>
              </w:rPr>
              <w:t>Entrega Requerimiento de Compra, justificación, anexo al requerimiento.</w:t>
            </w:r>
          </w:p>
        </w:tc>
      </w:tr>
      <w:tr w:rsidR="0093671A" w14:paraId="5B8EF52B" w14:textId="77777777">
        <w:trPr>
          <w:trHeight w:val="552"/>
        </w:trPr>
        <w:tc>
          <w:tcPr>
            <w:tcW w:w="595" w:type="dxa"/>
            <w:vAlign w:val="center"/>
          </w:tcPr>
          <w:p w14:paraId="5D2D36A7" w14:textId="77777777" w:rsidR="0093671A" w:rsidRDefault="0093671A" w:rsidP="0093671A">
            <w:pPr>
              <w:jc w:val="center"/>
              <w:rPr>
                <w:rFonts w:ascii="Verdana" w:eastAsia="Verdana" w:hAnsi="Verdana" w:cs="Verdana"/>
                <w:b/>
                <w:sz w:val="20"/>
                <w:szCs w:val="20"/>
              </w:rPr>
            </w:pPr>
            <w:r>
              <w:rPr>
                <w:rFonts w:ascii="Verdana" w:eastAsia="Verdana" w:hAnsi="Verdana" w:cs="Verdana"/>
                <w:b/>
                <w:sz w:val="20"/>
                <w:szCs w:val="20"/>
              </w:rPr>
              <w:t>2.</w:t>
            </w:r>
          </w:p>
        </w:tc>
        <w:tc>
          <w:tcPr>
            <w:tcW w:w="2479" w:type="dxa"/>
            <w:vMerge w:val="restart"/>
            <w:vAlign w:val="center"/>
          </w:tcPr>
          <w:p w14:paraId="2A967C56" w14:textId="77777777" w:rsidR="0093671A" w:rsidRDefault="0093671A" w:rsidP="0093671A">
            <w:pPr>
              <w:jc w:val="center"/>
              <w:rPr>
                <w:rFonts w:ascii="Verdana" w:eastAsia="Verdana" w:hAnsi="Verdana" w:cs="Verdana"/>
                <w:b/>
                <w:sz w:val="20"/>
                <w:szCs w:val="20"/>
              </w:rPr>
            </w:pPr>
            <w:r>
              <w:rPr>
                <w:rFonts w:ascii="Verdana" w:eastAsia="Verdana" w:hAnsi="Verdana" w:cs="Verdana"/>
                <w:b/>
                <w:sz w:val="20"/>
                <w:szCs w:val="20"/>
              </w:rPr>
              <w:t>SECCIÓN DE COMPRAS</w:t>
            </w:r>
          </w:p>
          <w:p w14:paraId="6A2CB6A6" w14:textId="77777777" w:rsidR="0093671A" w:rsidRDefault="0093671A" w:rsidP="0093671A">
            <w:pPr>
              <w:jc w:val="center"/>
              <w:rPr>
                <w:rFonts w:ascii="Verdana" w:eastAsia="Verdana" w:hAnsi="Verdana" w:cs="Verdana"/>
                <w:b/>
                <w:sz w:val="20"/>
                <w:szCs w:val="20"/>
              </w:rPr>
            </w:pPr>
          </w:p>
          <w:p w14:paraId="5067DC1D" w14:textId="77777777" w:rsidR="0093671A" w:rsidRDefault="0093671A" w:rsidP="0093671A">
            <w:pPr>
              <w:jc w:val="center"/>
              <w:rPr>
                <w:rFonts w:ascii="Verdana" w:eastAsia="Verdana" w:hAnsi="Verdana" w:cs="Verdana"/>
                <w:b/>
                <w:sz w:val="20"/>
                <w:szCs w:val="20"/>
              </w:rPr>
            </w:pPr>
          </w:p>
          <w:p w14:paraId="3B742E42" w14:textId="77777777" w:rsidR="0093671A" w:rsidRDefault="0093671A" w:rsidP="0093671A">
            <w:pPr>
              <w:jc w:val="center"/>
              <w:rPr>
                <w:rFonts w:ascii="Verdana" w:eastAsia="Verdana" w:hAnsi="Verdana" w:cs="Verdana"/>
                <w:b/>
                <w:sz w:val="20"/>
                <w:szCs w:val="20"/>
              </w:rPr>
            </w:pPr>
          </w:p>
          <w:p w14:paraId="731F7F21" w14:textId="77777777" w:rsidR="0093671A" w:rsidRDefault="0093671A" w:rsidP="0093671A">
            <w:pPr>
              <w:jc w:val="center"/>
              <w:rPr>
                <w:rFonts w:ascii="Verdana" w:eastAsia="Verdana" w:hAnsi="Verdana" w:cs="Verdana"/>
                <w:b/>
                <w:sz w:val="20"/>
                <w:szCs w:val="20"/>
              </w:rPr>
            </w:pPr>
          </w:p>
          <w:p w14:paraId="1A5CF712" w14:textId="77777777" w:rsidR="0093671A" w:rsidRDefault="0093671A" w:rsidP="0093671A">
            <w:pPr>
              <w:spacing w:after="200"/>
              <w:jc w:val="center"/>
              <w:rPr>
                <w:rFonts w:ascii="Verdana" w:eastAsia="Verdana" w:hAnsi="Verdana" w:cs="Verdana"/>
                <w:b/>
                <w:sz w:val="20"/>
                <w:szCs w:val="20"/>
              </w:rPr>
            </w:pPr>
          </w:p>
        </w:tc>
        <w:tc>
          <w:tcPr>
            <w:tcW w:w="5823" w:type="dxa"/>
            <w:vAlign w:val="center"/>
          </w:tcPr>
          <w:p w14:paraId="7B7F3E89" w14:textId="77777777" w:rsidR="0093671A" w:rsidRDefault="0093671A" w:rsidP="0093671A">
            <w:pPr>
              <w:jc w:val="both"/>
              <w:rPr>
                <w:rFonts w:ascii="Verdana" w:eastAsia="Verdana" w:hAnsi="Verdana" w:cs="Verdana"/>
                <w:sz w:val="20"/>
                <w:szCs w:val="20"/>
              </w:rPr>
            </w:pPr>
            <w:r>
              <w:rPr>
                <w:rFonts w:ascii="Verdana" w:eastAsia="Verdana" w:hAnsi="Verdana" w:cs="Verdana"/>
                <w:sz w:val="20"/>
                <w:szCs w:val="20"/>
              </w:rPr>
              <w:t xml:space="preserve">Revisa, recibe y registra en base de datos.  </w:t>
            </w:r>
          </w:p>
        </w:tc>
      </w:tr>
      <w:tr w:rsidR="0093671A" w14:paraId="70676ED8" w14:textId="77777777">
        <w:trPr>
          <w:trHeight w:val="552"/>
        </w:trPr>
        <w:tc>
          <w:tcPr>
            <w:tcW w:w="595" w:type="dxa"/>
            <w:vAlign w:val="center"/>
          </w:tcPr>
          <w:p w14:paraId="166065F0" w14:textId="77777777" w:rsidR="0093671A" w:rsidRDefault="0093671A" w:rsidP="0093671A">
            <w:pPr>
              <w:jc w:val="center"/>
              <w:rPr>
                <w:rFonts w:ascii="Verdana" w:eastAsia="Verdana" w:hAnsi="Verdana" w:cs="Verdana"/>
                <w:b/>
                <w:sz w:val="20"/>
                <w:szCs w:val="20"/>
              </w:rPr>
            </w:pPr>
            <w:r>
              <w:rPr>
                <w:rFonts w:ascii="Verdana" w:eastAsia="Verdana" w:hAnsi="Verdana" w:cs="Verdana"/>
                <w:b/>
                <w:sz w:val="20"/>
                <w:szCs w:val="20"/>
              </w:rPr>
              <w:t>3.</w:t>
            </w:r>
          </w:p>
        </w:tc>
        <w:tc>
          <w:tcPr>
            <w:tcW w:w="2479" w:type="dxa"/>
            <w:vMerge/>
            <w:vAlign w:val="center"/>
          </w:tcPr>
          <w:p w14:paraId="0B337092" w14:textId="77777777" w:rsidR="0093671A" w:rsidRDefault="0093671A" w:rsidP="0093671A">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4F725659" w14:textId="77777777" w:rsidR="0093671A" w:rsidRDefault="0093671A" w:rsidP="0093671A">
            <w:pPr>
              <w:jc w:val="both"/>
              <w:rPr>
                <w:rFonts w:ascii="Verdana" w:eastAsia="Verdana" w:hAnsi="Verdana" w:cs="Verdana"/>
                <w:sz w:val="20"/>
                <w:szCs w:val="20"/>
              </w:rPr>
            </w:pPr>
            <w:r>
              <w:rPr>
                <w:rFonts w:ascii="Verdana" w:eastAsia="Verdana" w:hAnsi="Verdana" w:cs="Verdana"/>
                <w:sz w:val="20"/>
                <w:szCs w:val="20"/>
              </w:rPr>
              <w:t>Contacta al posible arrendante, le solicita documentación y oferta económica.</w:t>
            </w:r>
          </w:p>
        </w:tc>
      </w:tr>
      <w:tr w:rsidR="0093671A" w14:paraId="2786F0D5" w14:textId="77777777">
        <w:trPr>
          <w:trHeight w:val="552"/>
        </w:trPr>
        <w:tc>
          <w:tcPr>
            <w:tcW w:w="595" w:type="dxa"/>
            <w:vAlign w:val="center"/>
          </w:tcPr>
          <w:p w14:paraId="4B143E7E" w14:textId="77777777" w:rsidR="0093671A" w:rsidRDefault="0093671A" w:rsidP="0093671A">
            <w:pPr>
              <w:jc w:val="center"/>
              <w:rPr>
                <w:rFonts w:ascii="Verdana" w:eastAsia="Verdana" w:hAnsi="Verdana" w:cs="Verdana"/>
                <w:b/>
                <w:sz w:val="20"/>
                <w:szCs w:val="20"/>
              </w:rPr>
            </w:pPr>
            <w:r>
              <w:rPr>
                <w:rFonts w:ascii="Verdana" w:eastAsia="Verdana" w:hAnsi="Verdana" w:cs="Verdana"/>
                <w:b/>
                <w:sz w:val="20"/>
                <w:szCs w:val="20"/>
              </w:rPr>
              <w:t>4.</w:t>
            </w:r>
          </w:p>
        </w:tc>
        <w:tc>
          <w:tcPr>
            <w:tcW w:w="2479" w:type="dxa"/>
            <w:vMerge/>
            <w:vAlign w:val="center"/>
          </w:tcPr>
          <w:p w14:paraId="62AE4283" w14:textId="77777777" w:rsidR="0093671A" w:rsidRDefault="0093671A" w:rsidP="0093671A">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523A7428" w14:textId="77777777" w:rsidR="0093671A" w:rsidRDefault="0093671A" w:rsidP="0093671A">
            <w:pPr>
              <w:jc w:val="both"/>
              <w:rPr>
                <w:rFonts w:ascii="Verdana" w:eastAsia="Verdana" w:hAnsi="Verdana" w:cs="Verdana"/>
                <w:sz w:val="20"/>
                <w:szCs w:val="20"/>
              </w:rPr>
            </w:pPr>
            <w:r>
              <w:rPr>
                <w:rFonts w:ascii="Verdana" w:eastAsia="Verdana" w:hAnsi="Verdana" w:cs="Verdana"/>
                <w:sz w:val="20"/>
                <w:szCs w:val="20"/>
              </w:rPr>
              <w:t>Recibe documentación del arrendante, solicita  dictamen Técnico al solicitante del inmueble y dictamen Presupuestario al departamento Financiero</w:t>
            </w:r>
          </w:p>
        </w:tc>
      </w:tr>
      <w:tr w:rsidR="00030D0F" w14:paraId="5BB3E24D" w14:textId="77777777">
        <w:trPr>
          <w:trHeight w:val="552"/>
        </w:trPr>
        <w:tc>
          <w:tcPr>
            <w:tcW w:w="595" w:type="dxa"/>
            <w:vAlign w:val="center"/>
          </w:tcPr>
          <w:p w14:paraId="7ED1EE19" w14:textId="77777777" w:rsidR="00030D0F" w:rsidRDefault="00030D0F" w:rsidP="0093671A">
            <w:pPr>
              <w:jc w:val="center"/>
              <w:rPr>
                <w:rFonts w:ascii="Verdana" w:eastAsia="Verdana" w:hAnsi="Verdana" w:cs="Verdana"/>
                <w:b/>
                <w:sz w:val="20"/>
                <w:szCs w:val="20"/>
              </w:rPr>
            </w:pPr>
            <w:r>
              <w:rPr>
                <w:rFonts w:ascii="Verdana" w:eastAsia="Verdana" w:hAnsi="Verdana" w:cs="Verdana"/>
                <w:b/>
                <w:sz w:val="20"/>
                <w:szCs w:val="20"/>
              </w:rPr>
              <w:t>5.</w:t>
            </w:r>
          </w:p>
        </w:tc>
        <w:tc>
          <w:tcPr>
            <w:tcW w:w="2479" w:type="dxa"/>
            <w:vAlign w:val="center"/>
          </w:tcPr>
          <w:p w14:paraId="56A8234D" w14:textId="77777777" w:rsidR="00030D0F" w:rsidRDefault="00030D0F" w:rsidP="005613B6">
            <w:pPr>
              <w:widowControl w:val="0"/>
              <w:pBdr>
                <w:top w:val="nil"/>
                <w:left w:val="nil"/>
                <w:bottom w:val="nil"/>
                <w:right w:val="nil"/>
                <w:between w:val="nil"/>
              </w:pBdr>
              <w:spacing w:line="276" w:lineRule="auto"/>
              <w:jc w:val="center"/>
              <w:rPr>
                <w:rFonts w:ascii="Verdana" w:eastAsia="Verdana" w:hAnsi="Verdana" w:cs="Verdana"/>
                <w:b/>
                <w:sz w:val="20"/>
                <w:szCs w:val="20"/>
              </w:rPr>
            </w:pPr>
            <w:r>
              <w:rPr>
                <w:rFonts w:ascii="Verdana" w:eastAsia="Verdana" w:hAnsi="Verdana" w:cs="Verdana"/>
                <w:b/>
                <w:sz w:val="20"/>
                <w:szCs w:val="20"/>
              </w:rPr>
              <w:t>SOLICITANTE</w:t>
            </w:r>
          </w:p>
        </w:tc>
        <w:tc>
          <w:tcPr>
            <w:tcW w:w="5823" w:type="dxa"/>
          </w:tcPr>
          <w:p w14:paraId="0B5F224F" w14:textId="77777777" w:rsidR="00030D0F" w:rsidRPr="005C59DD" w:rsidRDefault="00030D0F" w:rsidP="0093671A">
            <w:pPr>
              <w:jc w:val="both"/>
              <w:rPr>
                <w:rFonts w:ascii="Verdana" w:eastAsia="Verdana" w:hAnsi="Verdana" w:cs="Verdana"/>
                <w:sz w:val="20"/>
                <w:szCs w:val="20"/>
              </w:rPr>
            </w:pPr>
            <w:r w:rsidRPr="005C59DD">
              <w:rPr>
                <w:rFonts w:ascii="Verdana" w:eastAsia="Verdana" w:hAnsi="Verdana" w:cs="Verdana"/>
                <w:sz w:val="20"/>
                <w:szCs w:val="20"/>
              </w:rPr>
              <w:t>Emite dictamen técnico y traslada a Sección de Compras.</w:t>
            </w:r>
          </w:p>
        </w:tc>
      </w:tr>
      <w:tr w:rsidR="0093671A" w14:paraId="0D6AAA4A" w14:textId="77777777">
        <w:trPr>
          <w:trHeight w:val="552"/>
        </w:trPr>
        <w:tc>
          <w:tcPr>
            <w:tcW w:w="595" w:type="dxa"/>
            <w:vAlign w:val="center"/>
          </w:tcPr>
          <w:p w14:paraId="1EFD8741" w14:textId="77777777" w:rsidR="0093671A" w:rsidRDefault="0093671A" w:rsidP="0093671A">
            <w:pPr>
              <w:jc w:val="center"/>
              <w:rPr>
                <w:rFonts w:ascii="Verdana" w:eastAsia="Verdana" w:hAnsi="Verdana" w:cs="Verdana"/>
                <w:b/>
                <w:sz w:val="20"/>
                <w:szCs w:val="20"/>
              </w:rPr>
            </w:pPr>
            <w:r>
              <w:rPr>
                <w:rFonts w:ascii="Verdana" w:eastAsia="Verdana" w:hAnsi="Verdana" w:cs="Verdana"/>
                <w:b/>
                <w:sz w:val="20"/>
                <w:szCs w:val="20"/>
              </w:rPr>
              <w:t>6.</w:t>
            </w:r>
          </w:p>
        </w:tc>
        <w:tc>
          <w:tcPr>
            <w:tcW w:w="2479" w:type="dxa"/>
            <w:vAlign w:val="center"/>
          </w:tcPr>
          <w:p w14:paraId="7F3A95F0" w14:textId="77777777" w:rsidR="0093671A" w:rsidRDefault="0093671A" w:rsidP="0093671A">
            <w:pPr>
              <w:spacing w:after="200"/>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823" w:type="dxa"/>
          </w:tcPr>
          <w:p w14:paraId="0597036A" w14:textId="77777777" w:rsidR="0093671A" w:rsidRDefault="0093671A" w:rsidP="0093671A">
            <w:pPr>
              <w:jc w:val="both"/>
              <w:rPr>
                <w:rFonts w:ascii="Verdana" w:eastAsia="Verdana" w:hAnsi="Verdana" w:cs="Verdana"/>
                <w:sz w:val="20"/>
                <w:szCs w:val="20"/>
              </w:rPr>
            </w:pPr>
            <w:r>
              <w:rPr>
                <w:rFonts w:ascii="Verdana" w:eastAsia="Verdana" w:hAnsi="Verdana" w:cs="Verdana"/>
                <w:sz w:val="20"/>
                <w:szCs w:val="20"/>
              </w:rPr>
              <w:t xml:space="preserve">Emite Dictamen Presupuestario y traslada a Sección de Compras. </w:t>
            </w:r>
          </w:p>
        </w:tc>
      </w:tr>
      <w:tr w:rsidR="0093671A" w14:paraId="4EE6A326" w14:textId="77777777">
        <w:trPr>
          <w:trHeight w:val="552"/>
        </w:trPr>
        <w:tc>
          <w:tcPr>
            <w:tcW w:w="595" w:type="dxa"/>
            <w:vAlign w:val="center"/>
          </w:tcPr>
          <w:p w14:paraId="501395E0" w14:textId="77777777" w:rsidR="0093671A" w:rsidRDefault="0093671A" w:rsidP="0093671A">
            <w:pPr>
              <w:jc w:val="center"/>
              <w:rPr>
                <w:rFonts w:ascii="Verdana" w:eastAsia="Verdana" w:hAnsi="Verdana" w:cs="Verdana"/>
                <w:b/>
                <w:sz w:val="20"/>
                <w:szCs w:val="20"/>
              </w:rPr>
            </w:pPr>
            <w:r>
              <w:rPr>
                <w:rFonts w:ascii="Verdana" w:eastAsia="Verdana" w:hAnsi="Verdana" w:cs="Verdana"/>
                <w:b/>
                <w:sz w:val="20"/>
                <w:szCs w:val="20"/>
              </w:rPr>
              <w:t>7.</w:t>
            </w:r>
          </w:p>
        </w:tc>
        <w:tc>
          <w:tcPr>
            <w:tcW w:w="2479" w:type="dxa"/>
            <w:vAlign w:val="center"/>
          </w:tcPr>
          <w:p w14:paraId="1A6986AC" w14:textId="77777777" w:rsidR="0093671A" w:rsidRDefault="00EB39FD" w:rsidP="0093671A">
            <w:pPr>
              <w:spacing w:after="200"/>
              <w:jc w:val="center"/>
              <w:rPr>
                <w:rFonts w:ascii="Verdana" w:eastAsia="Verdana" w:hAnsi="Verdana" w:cs="Verdana"/>
                <w:b/>
                <w:sz w:val="20"/>
                <w:szCs w:val="20"/>
              </w:rPr>
            </w:pPr>
            <w:sdt>
              <w:sdtPr>
                <w:tag w:val="goog_rdk_19"/>
                <w:id w:val="275455985"/>
              </w:sdtPr>
              <w:sdtEndPr/>
              <w:sdtContent/>
            </w:sdt>
            <w:r w:rsidR="0093671A">
              <w:rPr>
                <w:rFonts w:ascii="Verdana" w:eastAsia="Verdana" w:hAnsi="Verdana" w:cs="Verdana"/>
                <w:b/>
                <w:sz w:val="20"/>
                <w:szCs w:val="20"/>
              </w:rPr>
              <w:t>SECCIÓN DE COMPRAS</w:t>
            </w:r>
          </w:p>
        </w:tc>
        <w:tc>
          <w:tcPr>
            <w:tcW w:w="5823" w:type="dxa"/>
          </w:tcPr>
          <w:p w14:paraId="5D603539" w14:textId="77777777" w:rsidR="0093671A" w:rsidRDefault="0093671A" w:rsidP="0093671A">
            <w:pPr>
              <w:jc w:val="both"/>
              <w:rPr>
                <w:rFonts w:ascii="Verdana" w:eastAsia="Verdana" w:hAnsi="Verdana" w:cs="Verdana"/>
                <w:sz w:val="20"/>
                <w:szCs w:val="20"/>
              </w:rPr>
            </w:pPr>
            <w:r>
              <w:rPr>
                <w:rFonts w:ascii="Verdana" w:eastAsia="Verdana" w:hAnsi="Verdana" w:cs="Verdana"/>
                <w:sz w:val="20"/>
                <w:szCs w:val="20"/>
              </w:rPr>
              <w:t>Recibe Dictámenes, solicita opinión jurídica, minuta de contrato y resolución de adjudicación a la Unidad de Asuntos Jurídicos.</w:t>
            </w:r>
          </w:p>
        </w:tc>
      </w:tr>
      <w:tr w:rsidR="0093671A" w14:paraId="1AA1E9B1" w14:textId="77777777">
        <w:trPr>
          <w:trHeight w:val="783"/>
        </w:trPr>
        <w:tc>
          <w:tcPr>
            <w:tcW w:w="595" w:type="dxa"/>
            <w:vAlign w:val="center"/>
          </w:tcPr>
          <w:p w14:paraId="010DC1AC" w14:textId="77777777" w:rsidR="0093671A" w:rsidRDefault="0093671A" w:rsidP="0093671A">
            <w:pPr>
              <w:jc w:val="center"/>
              <w:rPr>
                <w:rFonts w:ascii="Verdana" w:eastAsia="Verdana" w:hAnsi="Verdana" w:cs="Verdana"/>
                <w:b/>
                <w:sz w:val="20"/>
                <w:szCs w:val="20"/>
              </w:rPr>
            </w:pPr>
            <w:r>
              <w:rPr>
                <w:rFonts w:ascii="Verdana" w:eastAsia="Verdana" w:hAnsi="Verdana" w:cs="Verdana"/>
                <w:b/>
                <w:sz w:val="20"/>
                <w:szCs w:val="20"/>
              </w:rPr>
              <w:t>8.</w:t>
            </w:r>
          </w:p>
        </w:tc>
        <w:tc>
          <w:tcPr>
            <w:tcW w:w="2479" w:type="dxa"/>
            <w:vAlign w:val="center"/>
          </w:tcPr>
          <w:p w14:paraId="07CBA74C" w14:textId="77777777" w:rsidR="0093671A" w:rsidRDefault="0093671A" w:rsidP="0093671A">
            <w:pPr>
              <w:jc w:val="center"/>
              <w:rPr>
                <w:rFonts w:ascii="Verdana" w:eastAsia="Verdana" w:hAnsi="Verdana" w:cs="Verdana"/>
                <w:b/>
                <w:sz w:val="20"/>
                <w:szCs w:val="20"/>
              </w:rPr>
            </w:pPr>
            <w:r>
              <w:rPr>
                <w:rFonts w:ascii="Verdana" w:eastAsia="Verdana" w:hAnsi="Verdana" w:cs="Verdana"/>
                <w:b/>
                <w:sz w:val="20"/>
                <w:szCs w:val="20"/>
              </w:rPr>
              <w:t>UNIDAD DE ASUNTOS JURÍDICOS</w:t>
            </w:r>
          </w:p>
        </w:tc>
        <w:tc>
          <w:tcPr>
            <w:tcW w:w="5823" w:type="dxa"/>
          </w:tcPr>
          <w:p w14:paraId="2ADDD0D9" w14:textId="77777777" w:rsidR="0093671A" w:rsidRDefault="0093671A" w:rsidP="0093671A">
            <w:pPr>
              <w:jc w:val="both"/>
              <w:rPr>
                <w:rFonts w:ascii="Verdana" w:eastAsia="Verdana" w:hAnsi="Verdana" w:cs="Verdana"/>
                <w:sz w:val="20"/>
                <w:szCs w:val="20"/>
              </w:rPr>
            </w:pPr>
            <w:r>
              <w:rPr>
                <w:rFonts w:ascii="Verdana" w:eastAsia="Verdana" w:hAnsi="Verdana" w:cs="Verdana"/>
                <w:sz w:val="20"/>
                <w:szCs w:val="20"/>
              </w:rPr>
              <w:t>Recibe solicitud, emite opinión jurídica, elabora minuta de contrato, emite y gestiona</w:t>
            </w:r>
            <w:r w:rsidR="00084646">
              <w:rPr>
                <w:rFonts w:ascii="Verdana" w:eastAsia="Verdana" w:hAnsi="Verdana" w:cs="Verdana"/>
                <w:sz w:val="20"/>
                <w:szCs w:val="20"/>
              </w:rPr>
              <w:t xml:space="preserve"> firmas en</w:t>
            </w:r>
            <w:r>
              <w:rPr>
                <w:rFonts w:ascii="Verdana" w:eastAsia="Verdana" w:hAnsi="Verdana" w:cs="Verdana"/>
                <w:sz w:val="20"/>
                <w:szCs w:val="20"/>
              </w:rPr>
              <w:t xml:space="preserve"> resolución de adjudicación y traslada. </w:t>
            </w:r>
          </w:p>
        </w:tc>
      </w:tr>
      <w:tr w:rsidR="0093671A" w14:paraId="1848DB05" w14:textId="77777777">
        <w:trPr>
          <w:trHeight w:val="783"/>
        </w:trPr>
        <w:tc>
          <w:tcPr>
            <w:tcW w:w="595" w:type="dxa"/>
            <w:vAlign w:val="center"/>
          </w:tcPr>
          <w:p w14:paraId="508EE6C1" w14:textId="77777777" w:rsidR="0093671A" w:rsidRDefault="0093671A" w:rsidP="0093671A">
            <w:pPr>
              <w:jc w:val="center"/>
            </w:pPr>
            <w:r>
              <w:rPr>
                <w:rFonts w:ascii="Verdana" w:eastAsia="Verdana" w:hAnsi="Verdana" w:cs="Verdana"/>
                <w:b/>
                <w:sz w:val="20"/>
                <w:szCs w:val="20"/>
              </w:rPr>
              <w:t>9.</w:t>
            </w:r>
          </w:p>
        </w:tc>
        <w:tc>
          <w:tcPr>
            <w:tcW w:w="2479" w:type="dxa"/>
            <w:vAlign w:val="center"/>
          </w:tcPr>
          <w:p w14:paraId="15376C32" w14:textId="77777777" w:rsidR="0093671A" w:rsidRDefault="0093671A" w:rsidP="0093671A">
            <w:pPr>
              <w:jc w:val="center"/>
              <w:rPr>
                <w:rFonts w:ascii="Verdana" w:eastAsia="Verdana" w:hAnsi="Verdana" w:cs="Verdana"/>
                <w:b/>
                <w:sz w:val="20"/>
                <w:szCs w:val="20"/>
              </w:rPr>
            </w:pPr>
            <w:r w:rsidRPr="00385768">
              <w:rPr>
                <w:rFonts w:ascii="Verdana" w:eastAsia="Verdana" w:hAnsi="Verdana" w:cs="Verdana"/>
                <w:b/>
                <w:sz w:val="20"/>
                <w:szCs w:val="20"/>
              </w:rPr>
              <w:t>SECCIÓN DE COMPRAS</w:t>
            </w:r>
          </w:p>
        </w:tc>
        <w:tc>
          <w:tcPr>
            <w:tcW w:w="5823" w:type="dxa"/>
          </w:tcPr>
          <w:p w14:paraId="0A3E6F84" w14:textId="77777777" w:rsidR="0093671A" w:rsidRDefault="0093671A" w:rsidP="0093671A">
            <w:pPr>
              <w:jc w:val="both"/>
              <w:rPr>
                <w:rFonts w:ascii="Verdana" w:eastAsia="Verdana" w:hAnsi="Verdana" w:cs="Verdana"/>
                <w:sz w:val="20"/>
                <w:szCs w:val="20"/>
              </w:rPr>
            </w:pPr>
            <w:r>
              <w:rPr>
                <w:rFonts w:ascii="Verdana" w:eastAsia="Verdana" w:hAnsi="Verdana" w:cs="Verdana"/>
                <w:sz w:val="20"/>
                <w:szCs w:val="20"/>
              </w:rPr>
              <w:t>Recibe, crea el NOG en GUATECOMPRAS y traslada expediente.</w:t>
            </w:r>
          </w:p>
        </w:tc>
      </w:tr>
      <w:tr w:rsidR="0093671A" w14:paraId="6D206E7E" w14:textId="77777777">
        <w:trPr>
          <w:trHeight w:val="783"/>
        </w:trPr>
        <w:tc>
          <w:tcPr>
            <w:tcW w:w="595" w:type="dxa"/>
            <w:vAlign w:val="center"/>
          </w:tcPr>
          <w:p w14:paraId="3E070DE8" w14:textId="77777777" w:rsidR="0093671A" w:rsidRDefault="0093671A" w:rsidP="0093671A">
            <w:pPr>
              <w:jc w:val="center"/>
            </w:pPr>
            <w:r>
              <w:rPr>
                <w:rFonts w:ascii="Verdana" w:eastAsia="Verdana" w:hAnsi="Verdana" w:cs="Verdana"/>
                <w:b/>
                <w:sz w:val="20"/>
                <w:szCs w:val="20"/>
              </w:rPr>
              <w:t>10.</w:t>
            </w:r>
          </w:p>
        </w:tc>
        <w:tc>
          <w:tcPr>
            <w:tcW w:w="2479" w:type="dxa"/>
            <w:vAlign w:val="center"/>
          </w:tcPr>
          <w:p w14:paraId="2FAD54E0" w14:textId="77777777" w:rsidR="0093671A" w:rsidRDefault="0093671A" w:rsidP="0093671A">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823" w:type="dxa"/>
          </w:tcPr>
          <w:p w14:paraId="279DD5D1" w14:textId="77777777" w:rsidR="0093671A" w:rsidRDefault="0093671A" w:rsidP="0093671A">
            <w:pPr>
              <w:jc w:val="both"/>
              <w:rPr>
                <w:rFonts w:ascii="Verdana" w:eastAsia="Verdana" w:hAnsi="Verdana" w:cs="Verdana"/>
                <w:sz w:val="20"/>
                <w:szCs w:val="20"/>
              </w:rPr>
            </w:pPr>
            <w:r>
              <w:rPr>
                <w:rFonts w:ascii="Verdana" w:eastAsia="Verdana" w:hAnsi="Verdana" w:cs="Verdana"/>
                <w:sz w:val="20"/>
                <w:szCs w:val="20"/>
              </w:rPr>
              <w:t>Recibe expediente, pública el NOG en GUATECOMPRAS</w:t>
            </w:r>
            <w:r w:rsidR="00084646">
              <w:rPr>
                <w:rFonts w:ascii="Verdana" w:eastAsia="Verdana" w:hAnsi="Verdana" w:cs="Verdana"/>
                <w:sz w:val="20"/>
                <w:szCs w:val="20"/>
              </w:rPr>
              <w:t>, y gestiona la solicitud para delegación de firma, traslada.</w:t>
            </w:r>
          </w:p>
        </w:tc>
      </w:tr>
      <w:tr w:rsidR="0093671A" w14:paraId="11C3096C" w14:textId="77777777">
        <w:trPr>
          <w:trHeight w:val="783"/>
        </w:trPr>
        <w:tc>
          <w:tcPr>
            <w:tcW w:w="595" w:type="dxa"/>
            <w:vAlign w:val="center"/>
          </w:tcPr>
          <w:p w14:paraId="103BC120" w14:textId="77777777" w:rsidR="0093671A" w:rsidRDefault="0093671A" w:rsidP="0093671A">
            <w:pPr>
              <w:jc w:val="center"/>
              <w:rPr>
                <w:rFonts w:ascii="Verdana" w:eastAsia="Verdana" w:hAnsi="Verdana" w:cs="Verdana"/>
                <w:b/>
                <w:sz w:val="20"/>
                <w:szCs w:val="20"/>
              </w:rPr>
            </w:pPr>
            <w:r>
              <w:rPr>
                <w:rFonts w:ascii="Verdana" w:eastAsia="Verdana" w:hAnsi="Verdana" w:cs="Verdana"/>
                <w:b/>
                <w:sz w:val="20"/>
                <w:szCs w:val="20"/>
              </w:rPr>
              <w:t>11.</w:t>
            </w:r>
          </w:p>
        </w:tc>
        <w:tc>
          <w:tcPr>
            <w:tcW w:w="2479" w:type="dxa"/>
            <w:vAlign w:val="center"/>
          </w:tcPr>
          <w:p w14:paraId="5F6CAB16" w14:textId="77777777" w:rsidR="0093671A" w:rsidRDefault="0093671A" w:rsidP="0093671A">
            <w:pPr>
              <w:jc w:val="center"/>
              <w:rPr>
                <w:rFonts w:ascii="Verdana" w:eastAsia="Verdana" w:hAnsi="Verdana" w:cs="Verdana"/>
                <w:b/>
                <w:sz w:val="20"/>
                <w:szCs w:val="20"/>
              </w:rPr>
            </w:pPr>
            <w:r>
              <w:rPr>
                <w:rFonts w:ascii="Verdana" w:eastAsia="Verdana" w:hAnsi="Verdana" w:cs="Verdana"/>
                <w:b/>
                <w:sz w:val="20"/>
                <w:szCs w:val="20"/>
              </w:rPr>
              <w:t xml:space="preserve">SECRETARIA GENERAL </w:t>
            </w:r>
          </w:p>
        </w:tc>
        <w:tc>
          <w:tcPr>
            <w:tcW w:w="5823" w:type="dxa"/>
          </w:tcPr>
          <w:p w14:paraId="66EC4940" w14:textId="77777777" w:rsidR="0093671A" w:rsidRDefault="0093671A" w:rsidP="0093671A">
            <w:pPr>
              <w:jc w:val="both"/>
              <w:rPr>
                <w:rFonts w:ascii="Verdana" w:eastAsia="Verdana" w:hAnsi="Verdana" w:cs="Verdana"/>
                <w:sz w:val="20"/>
                <w:szCs w:val="20"/>
              </w:rPr>
            </w:pPr>
            <w:r>
              <w:rPr>
                <w:rFonts w:ascii="Verdana" w:eastAsia="Verdana" w:hAnsi="Verdana" w:cs="Verdana"/>
                <w:sz w:val="20"/>
                <w:szCs w:val="20"/>
              </w:rPr>
              <w:t>Recibe y emite delegación de firma.  Devuelve.</w:t>
            </w:r>
          </w:p>
        </w:tc>
      </w:tr>
      <w:tr w:rsidR="00EB69E4" w14:paraId="10B69276" w14:textId="77777777">
        <w:trPr>
          <w:trHeight w:val="783"/>
        </w:trPr>
        <w:tc>
          <w:tcPr>
            <w:tcW w:w="595" w:type="dxa"/>
            <w:vAlign w:val="center"/>
          </w:tcPr>
          <w:p w14:paraId="024D40AA" w14:textId="77777777" w:rsidR="00EB69E4" w:rsidRDefault="00EB69E4" w:rsidP="0093671A">
            <w:pPr>
              <w:jc w:val="center"/>
              <w:rPr>
                <w:rFonts w:ascii="Verdana" w:eastAsia="Verdana" w:hAnsi="Verdana" w:cs="Verdana"/>
                <w:b/>
                <w:sz w:val="20"/>
                <w:szCs w:val="20"/>
              </w:rPr>
            </w:pPr>
            <w:r>
              <w:rPr>
                <w:rFonts w:ascii="Verdana" w:eastAsia="Verdana" w:hAnsi="Verdana" w:cs="Verdana"/>
                <w:b/>
                <w:sz w:val="20"/>
                <w:szCs w:val="20"/>
              </w:rPr>
              <w:t>12.</w:t>
            </w:r>
          </w:p>
        </w:tc>
        <w:tc>
          <w:tcPr>
            <w:tcW w:w="2479" w:type="dxa"/>
            <w:vMerge w:val="restart"/>
            <w:vAlign w:val="center"/>
          </w:tcPr>
          <w:p w14:paraId="68B677B9" w14:textId="77777777" w:rsidR="00EB69E4" w:rsidRPr="00EB69E4" w:rsidRDefault="00EB69E4" w:rsidP="00EB69E4">
            <w:pPr>
              <w:jc w:val="center"/>
              <w:rPr>
                <w:rFonts w:ascii="Verdana" w:eastAsia="Verdana" w:hAnsi="Verdana" w:cs="Verdana"/>
                <w:b/>
                <w:sz w:val="20"/>
                <w:szCs w:val="20"/>
              </w:rPr>
            </w:pPr>
            <w:r w:rsidRPr="00EB69E4">
              <w:rPr>
                <w:rFonts w:ascii="Verdana" w:eastAsia="Verdana" w:hAnsi="Verdana" w:cs="Verdana"/>
                <w:b/>
                <w:sz w:val="20"/>
                <w:szCs w:val="20"/>
              </w:rPr>
              <w:t>DEPARTAMENTO ADMINISTRATIVO/SECCIÓN DE COMPRAS</w:t>
            </w:r>
          </w:p>
          <w:p w14:paraId="3B1BD65E" w14:textId="77777777" w:rsidR="00EB69E4" w:rsidRDefault="00EB39FD" w:rsidP="00EB69E4">
            <w:pPr>
              <w:jc w:val="center"/>
              <w:rPr>
                <w:rFonts w:ascii="Verdana" w:eastAsia="Verdana" w:hAnsi="Verdana" w:cs="Verdana"/>
                <w:b/>
                <w:sz w:val="20"/>
                <w:szCs w:val="20"/>
              </w:rPr>
            </w:pPr>
            <w:sdt>
              <w:sdtPr>
                <w:tag w:val="goog_rdk_27"/>
                <w:id w:val="-1710494432"/>
                <w:showingPlcHdr/>
              </w:sdtPr>
              <w:sdtEndPr/>
              <w:sdtContent>
                <w:r w:rsidR="00EB69E4">
                  <w:t xml:space="preserve">     </w:t>
                </w:r>
              </w:sdtContent>
            </w:sdt>
          </w:p>
        </w:tc>
        <w:tc>
          <w:tcPr>
            <w:tcW w:w="5823" w:type="dxa"/>
          </w:tcPr>
          <w:p w14:paraId="35FB9CAE" w14:textId="77777777" w:rsidR="00EB69E4" w:rsidRDefault="00EB69E4" w:rsidP="00822502">
            <w:pPr>
              <w:jc w:val="both"/>
              <w:rPr>
                <w:rFonts w:ascii="Verdana" w:eastAsia="Verdana" w:hAnsi="Verdana" w:cs="Verdana"/>
                <w:sz w:val="20"/>
                <w:szCs w:val="20"/>
              </w:rPr>
            </w:pPr>
            <w:r>
              <w:rPr>
                <w:rFonts w:ascii="Verdana" w:eastAsia="Verdana" w:hAnsi="Verdana" w:cs="Verdana"/>
                <w:sz w:val="20"/>
                <w:szCs w:val="20"/>
              </w:rPr>
              <w:t>Recibe, tramita firma</w:t>
            </w:r>
            <w:r w:rsidR="006F1672">
              <w:rPr>
                <w:rFonts w:ascii="Verdana" w:eastAsia="Verdana" w:hAnsi="Verdana" w:cs="Verdana"/>
                <w:sz w:val="20"/>
                <w:szCs w:val="20"/>
              </w:rPr>
              <w:t>s</w:t>
            </w:r>
            <w:r>
              <w:rPr>
                <w:rFonts w:ascii="Verdana" w:eastAsia="Verdana" w:hAnsi="Verdana" w:cs="Verdana"/>
                <w:sz w:val="20"/>
                <w:szCs w:val="20"/>
              </w:rPr>
              <w:t xml:space="preserve"> del contrato y solicita la garantía de cumplimiento (fianza)al arrendatario.</w:t>
            </w:r>
          </w:p>
        </w:tc>
      </w:tr>
      <w:tr w:rsidR="00EB69E4" w14:paraId="55D174D7" w14:textId="77777777">
        <w:trPr>
          <w:trHeight w:val="783"/>
        </w:trPr>
        <w:tc>
          <w:tcPr>
            <w:tcW w:w="595" w:type="dxa"/>
            <w:vAlign w:val="center"/>
          </w:tcPr>
          <w:p w14:paraId="471D64C6" w14:textId="77777777" w:rsidR="00EB69E4" w:rsidRDefault="00EB69E4" w:rsidP="0093671A">
            <w:pPr>
              <w:jc w:val="center"/>
              <w:rPr>
                <w:rFonts w:ascii="Verdana" w:eastAsia="Verdana" w:hAnsi="Verdana" w:cs="Verdana"/>
                <w:b/>
                <w:sz w:val="20"/>
                <w:szCs w:val="20"/>
              </w:rPr>
            </w:pPr>
            <w:r>
              <w:rPr>
                <w:rFonts w:ascii="Verdana" w:eastAsia="Verdana" w:hAnsi="Verdana" w:cs="Verdana"/>
                <w:b/>
                <w:sz w:val="20"/>
                <w:szCs w:val="20"/>
              </w:rPr>
              <w:t>13.</w:t>
            </w:r>
          </w:p>
        </w:tc>
        <w:tc>
          <w:tcPr>
            <w:tcW w:w="2479" w:type="dxa"/>
            <w:vMerge/>
            <w:vAlign w:val="center"/>
          </w:tcPr>
          <w:p w14:paraId="4DAFEAB4" w14:textId="77777777" w:rsidR="00EB69E4" w:rsidRDefault="00EB69E4" w:rsidP="00EB69E4">
            <w:pPr>
              <w:jc w:val="center"/>
              <w:rPr>
                <w:rFonts w:ascii="Verdana" w:eastAsia="Verdana" w:hAnsi="Verdana" w:cs="Verdana"/>
                <w:b/>
                <w:sz w:val="20"/>
                <w:szCs w:val="20"/>
              </w:rPr>
            </w:pPr>
          </w:p>
        </w:tc>
        <w:tc>
          <w:tcPr>
            <w:tcW w:w="5823" w:type="dxa"/>
          </w:tcPr>
          <w:p w14:paraId="70CBCF02" w14:textId="77777777" w:rsidR="00EB69E4" w:rsidRDefault="00EB69E4" w:rsidP="0093671A">
            <w:pPr>
              <w:jc w:val="both"/>
              <w:rPr>
                <w:rFonts w:ascii="Verdana" w:eastAsia="Verdana" w:hAnsi="Verdana" w:cs="Verdana"/>
                <w:sz w:val="20"/>
                <w:szCs w:val="20"/>
              </w:rPr>
            </w:pPr>
            <w:r>
              <w:rPr>
                <w:rFonts w:ascii="Verdana" w:eastAsia="Verdana" w:hAnsi="Verdana" w:cs="Verdana"/>
                <w:sz w:val="20"/>
                <w:szCs w:val="20"/>
              </w:rPr>
              <w:t>Gestiona solicitud para aprobación de Contrato, traslada.</w:t>
            </w:r>
          </w:p>
        </w:tc>
      </w:tr>
      <w:tr w:rsidR="006F1672" w14:paraId="6DE64F97" w14:textId="77777777">
        <w:trPr>
          <w:trHeight w:val="783"/>
        </w:trPr>
        <w:tc>
          <w:tcPr>
            <w:tcW w:w="595" w:type="dxa"/>
            <w:vAlign w:val="center"/>
          </w:tcPr>
          <w:p w14:paraId="5F7C3259"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14.</w:t>
            </w:r>
          </w:p>
        </w:tc>
        <w:tc>
          <w:tcPr>
            <w:tcW w:w="2479" w:type="dxa"/>
            <w:vAlign w:val="center"/>
          </w:tcPr>
          <w:p w14:paraId="3AA45CCB"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 xml:space="preserve">SECRETARIA GENERAL </w:t>
            </w:r>
          </w:p>
        </w:tc>
        <w:tc>
          <w:tcPr>
            <w:tcW w:w="5823" w:type="dxa"/>
          </w:tcPr>
          <w:p w14:paraId="4E88B721" w14:textId="77777777" w:rsidR="006F1672" w:rsidRDefault="006F1672" w:rsidP="006F1672">
            <w:pPr>
              <w:jc w:val="both"/>
              <w:rPr>
                <w:rFonts w:ascii="Verdana" w:eastAsia="Verdana" w:hAnsi="Verdana" w:cs="Verdana"/>
                <w:sz w:val="20"/>
                <w:szCs w:val="20"/>
              </w:rPr>
            </w:pPr>
            <w:r w:rsidRPr="00BF191D">
              <w:rPr>
                <w:rFonts w:ascii="Verdana" w:eastAsia="Verdana" w:hAnsi="Verdana" w:cs="Verdana"/>
                <w:sz w:val="20"/>
                <w:szCs w:val="20"/>
              </w:rPr>
              <w:t>Recibe, emite acuerdo de aprobación de contrato y Devuelve.</w:t>
            </w:r>
            <w:r>
              <w:rPr>
                <w:rFonts w:ascii="Verdana" w:eastAsia="Verdana" w:hAnsi="Verdana" w:cs="Verdana"/>
                <w:sz w:val="20"/>
                <w:szCs w:val="20"/>
              </w:rPr>
              <w:t xml:space="preserve"> </w:t>
            </w:r>
          </w:p>
        </w:tc>
      </w:tr>
      <w:tr w:rsidR="006F1672" w14:paraId="1A1C45D7" w14:textId="77777777">
        <w:trPr>
          <w:trHeight w:val="783"/>
        </w:trPr>
        <w:tc>
          <w:tcPr>
            <w:tcW w:w="595" w:type="dxa"/>
            <w:vAlign w:val="center"/>
          </w:tcPr>
          <w:p w14:paraId="3788558F"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15.</w:t>
            </w:r>
          </w:p>
        </w:tc>
        <w:tc>
          <w:tcPr>
            <w:tcW w:w="2479" w:type="dxa"/>
            <w:vAlign w:val="center"/>
          </w:tcPr>
          <w:p w14:paraId="0447129D"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 xml:space="preserve"> </w:t>
            </w:r>
            <w:r w:rsidRPr="00EB69E4">
              <w:rPr>
                <w:rFonts w:ascii="Verdana" w:eastAsia="Verdana" w:hAnsi="Verdana" w:cs="Verdana"/>
                <w:b/>
                <w:sz w:val="20"/>
                <w:szCs w:val="20"/>
              </w:rPr>
              <w:t>DEPARTAMENTO ADMINISTRATIVO</w:t>
            </w:r>
          </w:p>
        </w:tc>
        <w:tc>
          <w:tcPr>
            <w:tcW w:w="5823" w:type="dxa"/>
          </w:tcPr>
          <w:p w14:paraId="35A1C556" w14:textId="77777777" w:rsidR="006F1672" w:rsidRDefault="006F1672" w:rsidP="006F1672">
            <w:pPr>
              <w:jc w:val="both"/>
              <w:rPr>
                <w:rFonts w:ascii="Verdana" w:eastAsia="Verdana" w:hAnsi="Verdana" w:cs="Verdana"/>
                <w:sz w:val="20"/>
                <w:szCs w:val="20"/>
              </w:rPr>
            </w:pPr>
            <w:r>
              <w:rPr>
                <w:rFonts w:ascii="Verdana" w:eastAsia="Verdana" w:hAnsi="Verdana" w:cs="Verdana"/>
                <w:sz w:val="20"/>
                <w:szCs w:val="20"/>
              </w:rPr>
              <w:t>Recibe expediente con el acuerdo de aprobación y traslada.</w:t>
            </w:r>
          </w:p>
        </w:tc>
      </w:tr>
      <w:tr w:rsidR="006F1672" w14:paraId="1E3CEABD" w14:textId="77777777">
        <w:trPr>
          <w:trHeight w:val="783"/>
        </w:trPr>
        <w:tc>
          <w:tcPr>
            <w:tcW w:w="595" w:type="dxa"/>
            <w:vAlign w:val="center"/>
          </w:tcPr>
          <w:p w14:paraId="49B01B87"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lastRenderedPageBreak/>
              <w:t>16.</w:t>
            </w:r>
          </w:p>
        </w:tc>
        <w:tc>
          <w:tcPr>
            <w:tcW w:w="2479" w:type="dxa"/>
            <w:vMerge w:val="restart"/>
            <w:vAlign w:val="center"/>
          </w:tcPr>
          <w:p w14:paraId="041CDC65"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SECCIÓN DE COMPRAS</w:t>
            </w:r>
          </w:p>
          <w:p w14:paraId="623FB3B4" w14:textId="77777777" w:rsidR="006F1672" w:rsidRDefault="006F1672" w:rsidP="006F1672">
            <w:pPr>
              <w:jc w:val="center"/>
              <w:rPr>
                <w:rFonts w:ascii="Verdana" w:eastAsia="Verdana" w:hAnsi="Verdana" w:cs="Verdana"/>
                <w:b/>
                <w:sz w:val="20"/>
                <w:szCs w:val="20"/>
              </w:rPr>
            </w:pPr>
          </w:p>
        </w:tc>
        <w:tc>
          <w:tcPr>
            <w:tcW w:w="5823" w:type="dxa"/>
          </w:tcPr>
          <w:p w14:paraId="40DDF641" w14:textId="77777777" w:rsidR="006F1672" w:rsidRDefault="006F1672" w:rsidP="006F1672">
            <w:pPr>
              <w:jc w:val="both"/>
              <w:rPr>
                <w:rFonts w:ascii="Verdana" w:eastAsia="Verdana" w:hAnsi="Verdana" w:cs="Verdana"/>
                <w:sz w:val="20"/>
                <w:szCs w:val="20"/>
              </w:rPr>
            </w:pPr>
            <w:r w:rsidRPr="006F1672">
              <w:rPr>
                <w:rFonts w:ascii="Verdana" w:eastAsia="Verdana" w:hAnsi="Verdana" w:cs="Verdana"/>
                <w:sz w:val="20"/>
                <w:szCs w:val="20"/>
              </w:rPr>
              <w:t>Recibe y publica en GUATECOMPRAS</w:t>
            </w:r>
            <w:r>
              <w:rPr>
                <w:rFonts w:ascii="Verdana" w:eastAsia="Verdana" w:hAnsi="Verdana" w:cs="Verdana"/>
                <w:sz w:val="20"/>
                <w:szCs w:val="20"/>
              </w:rPr>
              <w:t xml:space="preserve"> la</w:t>
            </w:r>
            <w:r w:rsidRPr="006F1672">
              <w:rPr>
                <w:rFonts w:ascii="Verdana" w:eastAsia="Verdana" w:hAnsi="Verdana" w:cs="Verdana"/>
                <w:sz w:val="20"/>
                <w:szCs w:val="20"/>
              </w:rPr>
              <w:t xml:space="preserve"> documentación respectiva. </w:t>
            </w:r>
          </w:p>
        </w:tc>
      </w:tr>
      <w:tr w:rsidR="006F1672" w14:paraId="6B8210A2" w14:textId="77777777" w:rsidTr="00D63847">
        <w:trPr>
          <w:trHeight w:val="783"/>
        </w:trPr>
        <w:tc>
          <w:tcPr>
            <w:tcW w:w="595" w:type="dxa"/>
            <w:vAlign w:val="center"/>
          </w:tcPr>
          <w:p w14:paraId="2206274F"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17.</w:t>
            </w:r>
          </w:p>
        </w:tc>
        <w:tc>
          <w:tcPr>
            <w:tcW w:w="2479" w:type="dxa"/>
            <w:vMerge/>
            <w:vAlign w:val="center"/>
          </w:tcPr>
          <w:p w14:paraId="611EC296" w14:textId="77777777" w:rsidR="006F1672" w:rsidRDefault="006F1672" w:rsidP="006F1672">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741BD9DE" w14:textId="77777777" w:rsidR="006F1672" w:rsidRDefault="006F1672" w:rsidP="006F1672">
            <w:pPr>
              <w:jc w:val="both"/>
              <w:rPr>
                <w:rFonts w:ascii="Verdana" w:eastAsia="Verdana" w:hAnsi="Verdana" w:cs="Verdana"/>
                <w:sz w:val="20"/>
                <w:szCs w:val="20"/>
              </w:rPr>
            </w:pPr>
            <w:r>
              <w:rPr>
                <w:rFonts w:ascii="Verdana" w:eastAsia="Verdana" w:hAnsi="Verdana" w:cs="Verdana"/>
                <w:sz w:val="20"/>
                <w:szCs w:val="20"/>
              </w:rPr>
              <w:t>Conforma el expediente, opera el compromiso - devengado en SIGES y traslada.</w:t>
            </w:r>
          </w:p>
        </w:tc>
      </w:tr>
      <w:tr w:rsidR="006F1672" w14:paraId="1533EF0D" w14:textId="77777777">
        <w:trPr>
          <w:trHeight w:val="783"/>
        </w:trPr>
        <w:tc>
          <w:tcPr>
            <w:tcW w:w="595" w:type="dxa"/>
            <w:vAlign w:val="center"/>
          </w:tcPr>
          <w:p w14:paraId="77C501C5"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18.</w:t>
            </w:r>
          </w:p>
        </w:tc>
        <w:tc>
          <w:tcPr>
            <w:tcW w:w="2479" w:type="dxa"/>
            <w:vAlign w:val="center"/>
          </w:tcPr>
          <w:p w14:paraId="5BE1EA8F"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823" w:type="dxa"/>
          </w:tcPr>
          <w:p w14:paraId="04F063DE" w14:textId="77777777" w:rsidR="006F1672" w:rsidRDefault="006F1672" w:rsidP="006F1672">
            <w:pPr>
              <w:jc w:val="both"/>
              <w:rPr>
                <w:rFonts w:ascii="Verdana" w:eastAsia="Verdana" w:hAnsi="Verdana" w:cs="Verdana"/>
                <w:sz w:val="20"/>
                <w:szCs w:val="20"/>
              </w:rPr>
            </w:pPr>
            <w:r>
              <w:rPr>
                <w:rFonts w:ascii="Verdana" w:eastAsia="Verdana" w:hAnsi="Verdana" w:cs="Verdana"/>
                <w:sz w:val="20"/>
                <w:szCs w:val="20"/>
              </w:rPr>
              <w:t>Recibe, autoriza y devuelve.</w:t>
            </w:r>
          </w:p>
        </w:tc>
      </w:tr>
      <w:tr w:rsidR="006F1672" w14:paraId="01687299" w14:textId="77777777">
        <w:trPr>
          <w:trHeight w:val="783"/>
        </w:trPr>
        <w:tc>
          <w:tcPr>
            <w:tcW w:w="595" w:type="dxa"/>
            <w:vAlign w:val="center"/>
          </w:tcPr>
          <w:p w14:paraId="0466906E"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19.</w:t>
            </w:r>
          </w:p>
        </w:tc>
        <w:tc>
          <w:tcPr>
            <w:tcW w:w="2479" w:type="dxa"/>
            <w:vAlign w:val="center"/>
          </w:tcPr>
          <w:p w14:paraId="6DBF831B"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SECCIÓN DE COMPRAS</w:t>
            </w:r>
          </w:p>
          <w:p w14:paraId="67159705" w14:textId="77777777" w:rsidR="006F1672" w:rsidRDefault="006F1672" w:rsidP="006F1672">
            <w:pPr>
              <w:jc w:val="center"/>
              <w:rPr>
                <w:rFonts w:ascii="Verdana" w:eastAsia="Verdana" w:hAnsi="Verdana" w:cs="Verdana"/>
                <w:b/>
                <w:sz w:val="20"/>
                <w:szCs w:val="20"/>
              </w:rPr>
            </w:pPr>
          </w:p>
        </w:tc>
        <w:tc>
          <w:tcPr>
            <w:tcW w:w="5823" w:type="dxa"/>
          </w:tcPr>
          <w:p w14:paraId="424F9087" w14:textId="77777777" w:rsidR="006F1672" w:rsidRDefault="006F1672" w:rsidP="006F1672">
            <w:pPr>
              <w:jc w:val="both"/>
              <w:rPr>
                <w:rFonts w:ascii="Verdana" w:eastAsia="Verdana" w:hAnsi="Verdana" w:cs="Verdana"/>
                <w:sz w:val="20"/>
                <w:szCs w:val="20"/>
              </w:rPr>
            </w:pPr>
            <w:r>
              <w:rPr>
                <w:rFonts w:ascii="Verdana" w:eastAsia="Verdana" w:hAnsi="Verdana" w:cs="Verdana"/>
                <w:sz w:val="20"/>
                <w:szCs w:val="20"/>
              </w:rPr>
              <w:t>Recibe y traslada al Departamento Financiero para gestión de compromiso de pago.</w:t>
            </w:r>
          </w:p>
        </w:tc>
      </w:tr>
      <w:tr w:rsidR="006F1672" w14:paraId="4318C9E1" w14:textId="77777777">
        <w:trPr>
          <w:trHeight w:val="783"/>
        </w:trPr>
        <w:tc>
          <w:tcPr>
            <w:tcW w:w="595" w:type="dxa"/>
            <w:vAlign w:val="center"/>
          </w:tcPr>
          <w:p w14:paraId="1F010C1C"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20.</w:t>
            </w:r>
          </w:p>
        </w:tc>
        <w:tc>
          <w:tcPr>
            <w:tcW w:w="2479" w:type="dxa"/>
            <w:vAlign w:val="center"/>
          </w:tcPr>
          <w:p w14:paraId="063A4E51"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823" w:type="dxa"/>
          </w:tcPr>
          <w:p w14:paraId="05DB24A0" w14:textId="77777777" w:rsidR="006F1672" w:rsidRDefault="006F1672" w:rsidP="006F1672">
            <w:pPr>
              <w:jc w:val="both"/>
              <w:rPr>
                <w:rFonts w:ascii="Verdana" w:eastAsia="Verdana" w:hAnsi="Verdana" w:cs="Verdana"/>
                <w:sz w:val="20"/>
                <w:szCs w:val="20"/>
              </w:rPr>
            </w:pPr>
            <w:r>
              <w:rPr>
                <w:rFonts w:ascii="Verdana" w:eastAsia="Verdana" w:hAnsi="Verdana" w:cs="Verdana"/>
                <w:sz w:val="20"/>
                <w:szCs w:val="20"/>
              </w:rPr>
              <w:t xml:space="preserve">Recibe expediente y autoriza compromiso de pago. Devuelve. </w:t>
            </w:r>
          </w:p>
        </w:tc>
      </w:tr>
      <w:tr w:rsidR="006F1672" w14:paraId="5BEA51FD" w14:textId="77777777">
        <w:trPr>
          <w:trHeight w:val="783"/>
        </w:trPr>
        <w:tc>
          <w:tcPr>
            <w:tcW w:w="595" w:type="dxa"/>
            <w:vAlign w:val="center"/>
          </w:tcPr>
          <w:p w14:paraId="2905A454"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21.</w:t>
            </w:r>
          </w:p>
        </w:tc>
        <w:tc>
          <w:tcPr>
            <w:tcW w:w="2479" w:type="dxa"/>
            <w:vAlign w:val="center"/>
          </w:tcPr>
          <w:p w14:paraId="587DF5BE"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SECCIÓN DE COMPRAS</w:t>
            </w:r>
          </w:p>
          <w:p w14:paraId="734961F2" w14:textId="77777777" w:rsidR="006F1672" w:rsidRDefault="006F1672" w:rsidP="006F1672">
            <w:pPr>
              <w:jc w:val="center"/>
              <w:rPr>
                <w:rFonts w:ascii="Verdana" w:eastAsia="Verdana" w:hAnsi="Verdana" w:cs="Verdana"/>
                <w:b/>
                <w:sz w:val="20"/>
                <w:szCs w:val="20"/>
              </w:rPr>
            </w:pPr>
          </w:p>
        </w:tc>
        <w:tc>
          <w:tcPr>
            <w:tcW w:w="5823" w:type="dxa"/>
          </w:tcPr>
          <w:p w14:paraId="613F7EA4" w14:textId="77777777" w:rsidR="006F1672" w:rsidRDefault="006F1672" w:rsidP="006F1672">
            <w:pPr>
              <w:jc w:val="both"/>
              <w:rPr>
                <w:rFonts w:ascii="Verdana" w:eastAsia="Verdana" w:hAnsi="Verdana" w:cs="Verdana"/>
                <w:sz w:val="20"/>
                <w:szCs w:val="20"/>
              </w:rPr>
            </w:pPr>
            <w:r>
              <w:rPr>
                <w:rFonts w:ascii="Verdana" w:eastAsia="Verdana" w:hAnsi="Verdana" w:cs="Verdana"/>
                <w:sz w:val="20"/>
                <w:szCs w:val="20"/>
              </w:rPr>
              <w:t>Recibe expediente y opera liquidación en el SIGES.</w:t>
            </w:r>
          </w:p>
        </w:tc>
      </w:tr>
      <w:tr w:rsidR="006F1672" w14:paraId="206F949B" w14:textId="77777777">
        <w:trPr>
          <w:trHeight w:val="783"/>
        </w:trPr>
        <w:tc>
          <w:tcPr>
            <w:tcW w:w="595" w:type="dxa"/>
            <w:vAlign w:val="center"/>
          </w:tcPr>
          <w:p w14:paraId="47582CC7"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22.</w:t>
            </w:r>
          </w:p>
        </w:tc>
        <w:tc>
          <w:tcPr>
            <w:tcW w:w="2479" w:type="dxa"/>
            <w:vAlign w:val="center"/>
          </w:tcPr>
          <w:p w14:paraId="1CBAAE47"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823" w:type="dxa"/>
          </w:tcPr>
          <w:p w14:paraId="40BCA76B" w14:textId="77777777" w:rsidR="006F1672" w:rsidRDefault="006F1672" w:rsidP="006F1672">
            <w:pPr>
              <w:jc w:val="both"/>
              <w:rPr>
                <w:rFonts w:ascii="Verdana" w:eastAsia="Verdana" w:hAnsi="Verdana" w:cs="Verdana"/>
                <w:sz w:val="20"/>
                <w:szCs w:val="20"/>
              </w:rPr>
            </w:pPr>
            <w:r>
              <w:rPr>
                <w:rFonts w:ascii="Verdana" w:eastAsia="Verdana" w:hAnsi="Verdana" w:cs="Verdana"/>
                <w:sz w:val="20"/>
                <w:szCs w:val="20"/>
              </w:rPr>
              <w:t>Autoriza la liquidación y devuelve.</w:t>
            </w:r>
          </w:p>
        </w:tc>
      </w:tr>
      <w:tr w:rsidR="006F1672" w14:paraId="4B6E43C8" w14:textId="77777777">
        <w:trPr>
          <w:trHeight w:val="783"/>
        </w:trPr>
        <w:tc>
          <w:tcPr>
            <w:tcW w:w="595" w:type="dxa"/>
            <w:vAlign w:val="center"/>
          </w:tcPr>
          <w:p w14:paraId="73A4C4E3"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23.</w:t>
            </w:r>
          </w:p>
        </w:tc>
        <w:tc>
          <w:tcPr>
            <w:tcW w:w="2479" w:type="dxa"/>
            <w:vAlign w:val="center"/>
          </w:tcPr>
          <w:p w14:paraId="13223CB7" w14:textId="77777777" w:rsidR="006F1672" w:rsidRDefault="006F1672" w:rsidP="006F1672">
            <w:pPr>
              <w:jc w:val="center"/>
              <w:rPr>
                <w:rFonts w:ascii="Verdana" w:eastAsia="Verdana" w:hAnsi="Verdana" w:cs="Verdana"/>
                <w:b/>
                <w:sz w:val="20"/>
                <w:szCs w:val="20"/>
              </w:rPr>
            </w:pPr>
            <w:r>
              <w:rPr>
                <w:rFonts w:ascii="Verdana" w:eastAsia="Verdana" w:hAnsi="Verdana" w:cs="Verdana"/>
                <w:b/>
                <w:sz w:val="20"/>
                <w:szCs w:val="20"/>
              </w:rPr>
              <w:t>SECCIÓN DE COMPRAS</w:t>
            </w:r>
          </w:p>
          <w:p w14:paraId="238002E3" w14:textId="77777777" w:rsidR="006F1672" w:rsidRDefault="006F1672" w:rsidP="006F1672">
            <w:pPr>
              <w:jc w:val="center"/>
              <w:rPr>
                <w:rFonts w:ascii="Verdana" w:eastAsia="Verdana" w:hAnsi="Verdana" w:cs="Verdana"/>
                <w:b/>
                <w:sz w:val="20"/>
                <w:szCs w:val="20"/>
              </w:rPr>
            </w:pPr>
          </w:p>
        </w:tc>
        <w:tc>
          <w:tcPr>
            <w:tcW w:w="5823" w:type="dxa"/>
          </w:tcPr>
          <w:p w14:paraId="00FB801B" w14:textId="77777777" w:rsidR="006F1672" w:rsidRDefault="006F1672" w:rsidP="006F1672">
            <w:pPr>
              <w:jc w:val="both"/>
              <w:rPr>
                <w:rFonts w:ascii="Verdana" w:eastAsia="Verdana" w:hAnsi="Verdana" w:cs="Verdana"/>
                <w:sz w:val="20"/>
                <w:szCs w:val="20"/>
              </w:rPr>
            </w:pPr>
            <w:r>
              <w:rPr>
                <w:rFonts w:ascii="Verdana" w:eastAsia="Verdana" w:hAnsi="Verdana" w:cs="Verdana"/>
                <w:sz w:val="20"/>
                <w:szCs w:val="20"/>
              </w:rPr>
              <w:t>Recibe liquidación autorizada,  escanea expediente y traslada al Departamento Financiero.</w:t>
            </w:r>
          </w:p>
        </w:tc>
      </w:tr>
      <w:tr w:rsidR="006F1672" w14:paraId="4D8B1868" w14:textId="77777777">
        <w:trPr>
          <w:trHeight w:val="783"/>
        </w:trPr>
        <w:tc>
          <w:tcPr>
            <w:tcW w:w="595" w:type="dxa"/>
            <w:vAlign w:val="center"/>
          </w:tcPr>
          <w:p w14:paraId="602B1D6E" w14:textId="77777777" w:rsidR="006F1672" w:rsidRDefault="00FA05C7" w:rsidP="006F1672">
            <w:pPr>
              <w:jc w:val="center"/>
              <w:rPr>
                <w:rFonts w:ascii="Verdana" w:eastAsia="Verdana" w:hAnsi="Verdana" w:cs="Verdana"/>
                <w:b/>
                <w:sz w:val="20"/>
                <w:szCs w:val="20"/>
              </w:rPr>
            </w:pPr>
            <w:r>
              <w:rPr>
                <w:rFonts w:ascii="Verdana" w:eastAsia="Verdana" w:hAnsi="Verdana" w:cs="Verdana"/>
                <w:b/>
                <w:sz w:val="20"/>
                <w:szCs w:val="20"/>
              </w:rPr>
              <w:t>24</w:t>
            </w:r>
            <w:r w:rsidR="006F1672">
              <w:rPr>
                <w:rFonts w:ascii="Verdana" w:eastAsia="Verdana" w:hAnsi="Verdana" w:cs="Verdana"/>
                <w:b/>
                <w:sz w:val="20"/>
                <w:szCs w:val="20"/>
              </w:rPr>
              <w:t>.</w:t>
            </w:r>
          </w:p>
        </w:tc>
        <w:tc>
          <w:tcPr>
            <w:tcW w:w="8302" w:type="dxa"/>
            <w:gridSpan w:val="2"/>
            <w:vAlign w:val="center"/>
          </w:tcPr>
          <w:p w14:paraId="7114FF17" w14:textId="77777777" w:rsidR="006F1672" w:rsidRDefault="006F1672" w:rsidP="006F1672">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6C341BC7" w14:textId="77777777" w:rsidR="00EC78F7" w:rsidRDefault="00EC78F7">
      <w:pPr>
        <w:jc w:val="both"/>
        <w:rPr>
          <w:rFonts w:ascii="Verdana" w:eastAsia="Verdana" w:hAnsi="Verdana" w:cs="Verdana"/>
          <w:b/>
          <w:sz w:val="20"/>
          <w:szCs w:val="20"/>
        </w:rPr>
      </w:pPr>
    </w:p>
    <w:p w14:paraId="261AA4DE" w14:textId="77777777" w:rsidR="00EC78F7" w:rsidRDefault="00EC78F7">
      <w:pPr>
        <w:jc w:val="both"/>
        <w:rPr>
          <w:rFonts w:ascii="Verdana" w:eastAsia="Verdana" w:hAnsi="Verdana" w:cs="Verdana"/>
          <w:b/>
          <w:sz w:val="20"/>
          <w:szCs w:val="20"/>
        </w:rPr>
      </w:pPr>
    </w:p>
    <w:p w14:paraId="6733B0FD" w14:textId="77777777" w:rsidR="00EC78F7" w:rsidRDefault="00EC78F7">
      <w:pPr>
        <w:jc w:val="both"/>
        <w:rPr>
          <w:rFonts w:ascii="Verdana" w:eastAsia="Verdana" w:hAnsi="Verdana" w:cs="Verdana"/>
          <w:b/>
          <w:sz w:val="20"/>
          <w:szCs w:val="20"/>
        </w:rPr>
      </w:pPr>
    </w:p>
    <w:p w14:paraId="4519B9AB" w14:textId="77777777" w:rsidR="00EC78F7" w:rsidRDefault="00EC78F7">
      <w:pPr>
        <w:jc w:val="both"/>
        <w:rPr>
          <w:rFonts w:ascii="Verdana" w:eastAsia="Verdana" w:hAnsi="Verdana" w:cs="Verdana"/>
          <w:b/>
          <w:sz w:val="20"/>
          <w:szCs w:val="20"/>
        </w:rPr>
      </w:pPr>
    </w:p>
    <w:p w14:paraId="06F4B435" w14:textId="77777777" w:rsidR="00EC78F7" w:rsidRDefault="00EC78F7">
      <w:pPr>
        <w:jc w:val="both"/>
        <w:rPr>
          <w:rFonts w:ascii="Verdana" w:eastAsia="Verdana" w:hAnsi="Verdana" w:cs="Verdana"/>
          <w:b/>
          <w:sz w:val="20"/>
          <w:szCs w:val="20"/>
        </w:rPr>
      </w:pPr>
    </w:p>
    <w:p w14:paraId="74B21BFC" w14:textId="77777777" w:rsidR="00470F11" w:rsidRDefault="00470F11">
      <w:pPr>
        <w:jc w:val="both"/>
        <w:rPr>
          <w:rFonts w:ascii="Verdana" w:eastAsia="Verdana" w:hAnsi="Verdana" w:cs="Verdana"/>
          <w:b/>
          <w:sz w:val="20"/>
          <w:szCs w:val="20"/>
        </w:rPr>
      </w:pPr>
    </w:p>
    <w:p w14:paraId="6FE87E5E" w14:textId="77777777" w:rsidR="00470F11" w:rsidRDefault="00470F11">
      <w:pPr>
        <w:jc w:val="both"/>
        <w:rPr>
          <w:rFonts w:ascii="Verdana" w:eastAsia="Verdana" w:hAnsi="Verdana" w:cs="Verdana"/>
          <w:b/>
          <w:sz w:val="20"/>
          <w:szCs w:val="20"/>
        </w:rPr>
      </w:pPr>
    </w:p>
    <w:p w14:paraId="4544C4AC" w14:textId="77777777" w:rsidR="00470F11" w:rsidRDefault="00470F11">
      <w:pPr>
        <w:jc w:val="both"/>
        <w:rPr>
          <w:rFonts w:ascii="Verdana" w:eastAsia="Verdana" w:hAnsi="Verdana" w:cs="Verdana"/>
          <w:b/>
          <w:sz w:val="20"/>
          <w:szCs w:val="20"/>
        </w:rPr>
      </w:pPr>
    </w:p>
    <w:p w14:paraId="7A39E34E" w14:textId="4115D670" w:rsidR="00470F11" w:rsidRDefault="00470F11">
      <w:pPr>
        <w:jc w:val="both"/>
        <w:rPr>
          <w:rFonts w:ascii="Verdana" w:eastAsia="Verdana" w:hAnsi="Verdana" w:cs="Verdana"/>
          <w:b/>
          <w:sz w:val="20"/>
          <w:szCs w:val="20"/>
        </w:rPr>
      </w:pPr>
    </w:p>
    <w:p w14:paraId="7DD0597B" w14:textId="77777777" w:rsidR="00810EE5" w:rsidRDefault="00810EE5">
      <w:pPr>
        <w:jc w:val="both"/>
        <w:rPr>
          <w:rFonts w:ascii="Verdana" w:eastAsia="Verdana" w:hAnsi="Verdana" w:cs="Verdana"/>
          <w:b/>
          <w:sz w:val="20"/>
          <w:szCs w:val="20"/>
        </w:rPr>
      </w:pPr>
    </w:p>
    <w:p w14:paraId="19D22BF6" w14:textId="77777777" w:rsidR="00470F11" w:rsidRDefault="00470F11">
      <w:pPr>
        <w:jc w:val="both"/>
        <w:rPr>
          <w:rFonts w:ascii="Verdana" w:eastAsia="Verdana" w:hAnsi="Verdana" w:cs="Verdana"/>
          <w:b/>
          <w:sz w:val="20"/>
          <w:szCs w:val="20"/>
        </w:rPr>
      </w:pPr>
    </w:p>
    <w:p w14:paraId="5F3CA184" w14:textId="77777777" w:rsidR="00EC78F7" w:rsidRDefault="00135278">
      <w:pPr>
        <w:jc w:val="both"/>
        <w:rPr>
          <w:rFonts w:ascii="Verdana" w:eastAsia="Verdana" w:hAnsi="Verdana" w:cs="Verdana"/>
          <w:b/>
          <w:sz w:val="20"/>
          <w:szCs w:val="20"/>
        </w:rPr>
      </w:pPr>
      <w:r>
        <w:rPr>
          <w:rFonts w:ascii="Verdana" w:eastAsia="Verdana" w:hAnsi="Verdana" w:cs="Verdana"/>
          <w:b/>
          <w:sz w:val="20"/>
          <w:szCs w:val="20"/>
        </w:rPr>
        <w:lastRenderedPageBreak/>
        <w:t>17.5.1 FLUJOGRAMA DEL PROCEDIMIENTO DE CONTRATACIÓN DE ARRENDAMIENTO DE BIENES INMUEBLES POR CONTRATO</w:t>
      </w:r>
      <w:r w:rsidR="00C92B5C">
        <w:rPr>
          <w:rFonts w:ascii="Verdana" w:eastAsia="Verdana" w:hAnsi="Verdana" w:cs="Verdana"/>
          <w:b/>
          <w:sz w:val="20"/>
          <w:szCs w:val="20"/>
        </w:rPr>
        <w:t>.</w:t>
      </w:r>
    </w:p>
    <w:p w14:paraId="340D210B" w14:textId="77777777" w:rsidR="00EC78F7" w:rsidRDefault="003641B1">
      <w:pPr>
        <w:jc w:val="both"/>
      </w:pPr>
      <w:r>
        <w:object w:dxaOrig="11371" w:dyaOrig="14865" w14:anchorId="7732719C">
          <v:shape id="_x0000_i1034" type="#_x0000_t75" style="width:454.5pt;height:553.5pt" o:ole="">
            <v:imagedata r:id="rId31" o:title=""/>
          </v:shape>
          <o:OLEObject Type="Embed" ProgID="Visio.Drawing.15" ShapeID="_x0000_i1034" DrawAspect="Content" ObjectID="_1744697086" r:id="rId32"/>
        </w:object>
      </w:r>
    </w:p>
    <w:p w14:paraId="76B95F89" w14:textId="77777777" w:rsidR="00EC78F7" w:rsidRDefault="003641B1">
      <w:pPr>
        <w:jc w:val="both"/>
      </w:pPr>
      <w:r>
        <w:object w:dxaOrig="11281" w:dyaOrig="14910" w14:anchorId="653D5A77">
          <v:shape id="_x0000_i1035" type="#_x0000_t75" style="width:453.75pt;height:605.25pt" o:ole="">
            <v:imagedata r:id="rId33" o:title=""/>
          </v:shape>
          <o:OLEObject Type="Embed" ProgID="Visio.Drawing.15" ShapeID="_x0000_i1035" DrawAspect="Content" ObjectID="_1744697087" r:id="rId34"/>
        </w:object>
      </w:r>
    </w:p>
    <w:p w14:paraId="409301FB" w14:textId="77777777" w:rsidR="00EC78F7" w:rsidRDefault="00135278">
      <w:pPr>
        <w:rPr>
          <w:rFonts w:ascii="Verdana" w:eastAsia="Verdana" w:hAnsi="Verdana" w:cs="Verdana"/>
          <w:sz w:val="20"/>
          <w:szCs w:val="20"/>
        </w:rPr>
      </w:pPr>
      <w:bookmarkStart w:id="31" w:name="_heading=h.1pxezwc" w:colFirst="0" w:colLast="0"/>
      <w:bookmarkEnd w:id="31"/>
      <w:r>
        <w:rPr>
          <w:rFonts w:ascii="Verdana" w:eastAsia="Verdana" w:hAnsi="Verdana" w:cs="Verdana"/>
          <w:b/>
          <w:sz w:val="20"/>
          <w:szCs w:val="20"/>
        </w:rPr>
        <w:lastRenderedPageBreak/>
        <w:t xml:space="preserve">17.6 PROCEDIMIENTO DE MODALIDAD DE COMPRA POR COTIZACIÓN </w:t>
      </w:r>
    </w:p>
    <w:p w14:paraId="62BFD3B9" w14:textId="77777777" w:rsidR="00EC78F7" w:rsidRDefault="00135278">
      <w:pPr>
        <w:spacing w:after="0"/>
        <w:ind w:right="49"/>
        <w:jc w:val="both"/>
        <w:rPr>
          <w:rFonts w:ascii="Verdana" w:eastAsia="Verdana" w:hAnsi="Verdana" w:cs="Verdana"/>
          <w:b/>
          <w:sz w:val="20"/>
          <w:szCs w:val="20"/>
        </w:rPr>
      </w:pPr>
      <w:r>
        <w:rPr>
          <w:rFonts w:ascii="Verdana" w:eastAsia="Verdana" w:hAnsi="Verdana" w:cs="Verdana"/>
          <w:b/>
          <w:sz w:val="20"/>
          <w:szCs w:val="20"/>
        </w:rPr>
        <w:t>17.6.1 POLÍTICAS Y NORMAS QUE SE DEBEN OBSERVAR EN MODALIDAD DE COMPRA POR COTIZACIÓN</w:t>
      </w:r>
    </w:p>
    <w:p w14:paraId="742A3C5E" w14:textId="77777777" w:rsidR="00EC78F7" w:rsidRDefault="00EC78F7">
      <w:pPr>
        <w:spacing w:after="0"/>
        <w:ind w:right="49"/>
        <w:jc w:val="both"/>
        <w:rPr>
          <w:rFonts w:ascii="Verdana" w:eastAsia="Verdana" w:hAnsi="Verdana" w:cs="Verdana"/>
          <w:b/>
          <w:sz w:val="20"/>
          <w:szCs w:val="20"/>
        </w:rPr>
      </w:pPr>
    </w:p>
    <w:p w14:paraId="135ACC06" w14:textId="77777777" w:rsidR="00EC78F7" w:rsidRDefault="00135278">
      <w:pPr>
        <w:numPr>
          <w:ilvl w:val="1"/>
          <w:numId w:val="24"/>
        </w:numPr>
        <w:pBdr>
          <w:top w:val="nil"/>
          <w:left w:val="nil"/>
          <w:bottom w:val="nil"/>
          <w:right w:val="nil"/>
          <w:between w:val="nil"/>
        </w:pBdr>
        <w:spacing w:after="0" w:line="240" w:lineRule="auto"/>
        <w:ind w:left="1134"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Se debe obtener dictamen técnico favorable de acuerdo a la compra que se realice, dictamen jurídico de la Unidad de Asuntos Jurídicos y dictamen presupuestario; solicitados por el Encargado de Compras a través del Director Ejecutivo. </w:t>
      </w:r>
    </w:p>
    <w:p w14:paraId="1D51CEFC" w14:textId="77777777" w:rsidR="00EC78F7" w:rsidRDefault="00EC78F7">
      <w:pPr>
        <w:pBdr>
          <w:top w:val="nil"/>
          <w:left w:val="nil"/>
          <w:bottom w:val="nil"/>
          <w:right w:val="nil"/>
          <w:between w:val="nil"/>
        </w:pBdr>
        <w:spacing w:after="0" w:line="240" w:lineRule="auto"/>
        <w:ind w:left="1134" w:right="49"/>
        <w:jc w:val="both"/>
        <w:rPr>
          <w:rFonts w:ascii="Verdana" w:eastAsia="Verdana" w:hAnsi="Verdana" w:cs="Verdana"/>
          <w:color w:val="000000"/>
          <w:sz w:val="20"/>
          <w:szCs w:val="20"/>
        </w:rPr>
      </w:pPr>
    </w:p>
    <w:p w14:paraId="667E53FD" w14:textId="77777777" w:rsidR="00EC78F7" w:rsidRDefault="00135278">
      <w:pPr>
        <w:numPr>
          <w:ilvl w:val="1"/>
          <w:numId w:val="24"/>
        </w:numPr>
        <w:pBdr>
          <w:top w:val="nil"/>
          <w:left w:val="nil"/>
          <w:bottom w:val="nil"/>
          <w:right w:val="nil"/>
          <w:between w:val="nil"/>
        </w:pBdr>
        <w:spacing w:after="0" w:line="240" w:lineRule="auto"/>
        <w:ind w:left="1134" w:right="49" w:hanging="425"/>
        <w:jc w:val="both"/>
        <w:rPr>
          <w:rFonts w:ascii="Verdana" w:eastAsia="Verdana" w:hAnsi="Verdana" w:cs="Verdana"/>
          <w:color w:val="000000"/>
          <w:sz w:val="20"/>
          <w:szCs w:val="20"/>
        </w:rPr>
      </w:pPr>
      <w:r>
        <w:rPr>
          <w:rFonts w:ascii="Verdana" w:eastAsia="Verdana" w:hAnsi="Verdana" w:cs="Verdana"/>
          <w:color w:val="000000"/>
          <w:sz w:val="20"/>
          <w:szCs w:val="20"/>
        </w:rPr>
        <w:t>Las bases de cotización se deben publicar en el sistema GUATECOMPRAS.</w:t>
      </w:r>
    </w:p>
    <w:p w14:paraId="176904D4" w14:textId="77777777" w:rsidR="00EC78F7" w:rsidRDefault="00EC78F7">
      <w:pPr>
        <w:pBdr>
          <w:top w:val="nil"/>
          <w:left w:val="nil"/>
          <w:bottom w:val="nil"/>
          <w:right w:val="nil"/>
          <w:between w:val="nil"/>
        </w:pBdr>
        <w:spacing w:after="0" w:line="240" w:lineRule="auto"/>
        <w:ind w:left="1134" w:right="49"/>
        <w:jc w:val="both"/>
        <w:rPr>
          <w:rFonts w:ascii="Verdana" w:eastAsia="Verdana" w:hAnsi="Verdana" w:cs="Verdana"/>
          <w:color w:val="000000"/>
          <w:sz w:val="20"/>
          <w:szCs w:val="20"/>
        </w:rPr>
      </w:pPr>
    </w:p>
    <w:p w14:paraId="32EAEC6B" w14:textId="77777777" w:rsidR="00EC78F7" w:rsidRDefault="00135278">
      <w:pPr>
        <w:numPr>
          <w:ilvl w:val="1"/>
          <w:numId w:val="24"/>
        </w:numPr>
        <w:pBdr>
          <w:top w:val="nil"/>
          <w:left w:val="nil"/>
          <w:bottom w:val="nil"/>
          <w:right w:val="nil"/>
          <w:between w:val="nil"/>
        </w:pBdr>
        <w:spacing w:after="0" w:line="240" w:lineRule="auto"/>
        <w:ind w:left="1134" w:right="49"/>
        <w:jc w:val="both"/>
        <w:rPr>
          <w:rFonts w:ascii="Verdana" w:eastAsia="Verdana" w:hAnsi="Verdana" w:cs="Verdana"/>
          <w:color w:val="000000"/>
          <w:sz w:val="20"/>
          <w:szCs w:val="20"/>
        </w:rPr>
      </w:pPr>
      <w:r>
        <w:rPr>
          <w:rFonts w:ascii="Verdana" w:eastAsia="Verdana" w:hAnsi="Verdana" w:cs="Verdana"/>
          <w:color w:val="000000"/>
          <w:sz w:val="20"/>
          <w:szCs w:val="20"/>
        </w:rPr>
        <w:t>Se debe nombrar una junta de cotización por parte de la Autoridad Administrativa Superior, conformada por tres (3) miembros titulares y dos (2) miembros suplentes y esperar que medien ocho días entre el día de la publicación y el día para recibir ofertas.</w:t>
      </w:r>
    </w:p>
    <w:p w14:paraId="797C8F92" w14:textId="77777777" w:rsidR="00EC78F7" w:rsidRDefault="00EC78F7">
      <w:pPr>
        <w:spacing w:after="0"/>
        <w:ind w:right="49"/>
        <w:jc w:val="both"/>
        <w:rPr>
          <w:rFonts w:ascii="Verdana" w:eastAsia="Verdana" w:hAnsi="Verdana" w:cs="Verdana"/>
          <w:sz w:val="20"/>
          <w:szCs w:val="20"/>
        </w:rPr>
      </w:pPr>
    </w:p>
    <w:p w14:paraId="3A9CD7EA" w14:textId="77777777" w:rsidR="00EC78F7" w:rsidRDefault="00135278">
      <w:pPr>
        <w:spacing w:after="0"/>
        <w:ind w:right="49"/>
        <w:jc w:val="both"/>
        <w:rPr>
          <w:rFonts w:ascii="Verdana" w:eastAsia="Verdana" w:hAnsi="Verdana" w:cs="Verdana"/>
          <w:sz w:val="20"/>
          <w:szCs w:val="20"/>
        </w:rPr>
      </w:pPr>
      <w:r>
        <w:rPr>
          <w:rFonts w:ascii="Verdana" w:eastAsia="Verdana" w:hAnsi="Verdana" w:cs="Verdana"/>
          <w:sz w:val="20"/>
          <w:szCs w:val="20"/>
        </w:rPr>
        <w:t>Después de notificada electrónicamente el acta de adjudicación se debe esperar un plazo de 5 días calendario por cualquier inconformidad que se presente, igual plazo está estipulado en la Ley para contestar dichas conformidades, pudiendo la junta modificar su decisión.</w:t>
      </w:r>
    </w:p>
    <w:p w14:paraId="2E13F9DC" w14:textId="77777777" w:rsidR="00EC78F7" w:rsidRDefault="00EC78F7">
      <w:pPr>
        <w:spacing w:after="0"/>
        <w:ind w:right="49"/>
        <w:jc w:val="both"/>
        <w:rPr>
          <w:rFonts w:ascii="Verdana" w:eastAsia="Verdana" w:hAnsi="Verdana" w:cs="Verdana"/>
          <w:sz w:val="20"/>
          <w:szCs w:val="20"/>
        </w:rPr>
      </w:pPr>
    </w:p>
    <w:p w14:paraId="4F653C32" w14:textId="77777777" w:rsidR="00EC78F7" w:rsidRDefault="00135278">
      <w:pPr>
        <w:spacing w:after="0"/>
        <w:ind w:right="49"/>
        <w:jc w:val="both"/>
        <w:rPr>
          <w:rFonts w:ascii="Verdana" w:eastAsia="Verdana" w:hAnsi="Verdana" w:cs="Verdana"/>
          <w:sz w:val="20"/>
          <w:szCs w:val="20"/>
        </w:rPr>
      </w:pPr>
      <w:r>
        <w:rPr>
          <w:rFonts w:ascii="Verdana" w:eastAsia="Verdana" w:hAnsi="Verdana" w:cs="Verdana"/>
          <w:sz w:val="20"/>
          <w:szCs w:val="20"/>
        </w:rPr>
        <w:t>Una vez contestadas las inconformidades si las hubiere, la junta de cotización remitirá el expediente dentro de dos días hábiles para solicitar la aprobación o no aprobación de lo actuado.</w:t>
      </w:r>
    </w:p>
    <w:p w14:paraId="79C32ABE" w14:textId="77777777" w:rsidR="00EC78F7" w:rsidRDefault="00EC78F7">
      <w:pPr>
        <w:spacing w:after="0"/>
        <w:ind w:right="49"/>
        <w:jc w:val="both"/>
        <w:rPr>
          <w:rFonts w:ascii="Verdana" w:eastAsia="Verdana" w:hAnsi="Verdana" w:cs="Verdana"/>
          <w:sz w:val="20"/>
          <w:szCs w:val="20"/>
        </w:rPr>
      </w:pPr>
    </w:p>
    <w:p w14:paraId="4F4BC065" w14:textId="77777777" w:rsidR="00EC78F7" w:rsidRDefault="00135278">
      <w:pPr>
        <w:spacing w:after="0"/>
        <w:ind w:right="49"/>
        <w:jc w:val="both"/>
        <w:rPr>
          <w:rFonts w:ascii="Verdana" w:eastAsia="Verdana" w:hAnsi="Verdana" w:cs="Verdana"/>
          <w:sz w:val="20"/>
          <w:szCs w:val="20"/>
        </w:rPr>
      </w:pPr>
      <w:r>
        <w:rPr>
          <w:rFonts w:ascii="Verdana" w:eastAsia="Verdana" w:hAnsi="Verdana" w:cs="Verdana"/>
          <w:sz w:val="20"/>
          <w:szCs w:val="20"/>
        </w:rPr>
        <w:t xml:space="preserve">Recibido el expediente por la junta la Autoridad Superior resolverá la petición en un plazo de cinco días hábiles, si imprueba lo actuado por la junta devolverá el expediente para su revisión dentro de dos días hábiles, pudiendo la junta modificar o confirmar su decisión. </w:t>
      </w:r>
    </w:p>
    <w:p w14:paraId="2820C8D2" w14:textId="77777777" w:rsidR="00EC78F7" w:rsidRDefault="00EC78F7">
      <w:pPr>
        <w:spacing w:after="0"/>
        <w:ind w:right="49"/>
        <w:jc w:val="both"/>
        <w:rPr>
          <w:rFonts w:ascii="Verdana" w:eastAsia="Verdana" w:hAnsi="Verdana" w:cs="Verdana"/>
          <w:sz w:val="20"/>
          <w:szCs w:val="20"/>
        </w:rPr>
      </w:pPr>
    </w:p>
    <w:p w14:paraId="0CC4E9DF" w14:textId="77777777" w:rsidR="00EC78F7" w:rsidRDefault="00135278">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Solicitar Constancia de Disponibilidad Presupuestaria -CDP-, previo a suscribir el contrato respectivo cuando las contrataciones afecten insumos clasificados en los subgrupos 21, 22, 23, 25, 26, 27, 28 y 29 del grupo de gasto 2 y grupo de gasto 3, dentro de los cuales se incluyen: Renglón 325 Equipo de transportes y Renglón 328 Equipo de cómputo.</w:t>
      </w:r>
    </w:p>
    <w:p w14:paraId="794CD1B8" w14:textId="77777777" w:rsidR="00EC78F7" w:rsidRDefault="00EC78F7">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p>
    <w:p w14:paraId="13168B83" w14:textId="77777777" w:rsidR="00EC78F7" w:rsidRDefault="00EC78F7">
      <w:pPr>
        <w:spacing w:after="0" w:line="276" w:lineRule="auto"/>
        <w:jc w:val="both"/>
        <w:rPr>
          <w:rFonts w:ascii="Verdana" w:eastAsia="Verdana" w:hAnsi="Verdana" w:cs="Verdana"/>
        </w:rPr>
      </w:pPr>
    </w:p>
    <w:p w14:paraId="62F2EA3E" w14:textId="77777777" w:rsidR="00EC78F7" w:rsidRDefault="00EC78F7">
      <w:pPr>
        <w:spacing w:after="0" w:line="276" w:lineRule="auto"/>
        <w:jc w:val="both"/>
        <w:rPr>
          <w:rFonts w:ascii="Verdana" w:eastAsia="Verdana" w:hAnsi="Verdana" w:cs="Verdana"/>
        </w:rPr>
      </w:pPr>
    </w:p>
    <w:p w14:paraId="1C113B92" w14:textId="77777777" w:rsidR="00EC78F7" w:rsidRDefault="00EC78F7">
      <w:pPr>
        <w:spacing w:after="0" w:line="276" w:lineRule="auto"/>
        <w:jc w:val="both"/>
        <w:rPr>
          <w:rFonts w:ascii="Verdana" w:eastAsia="Verdana" w:hAnsi="Verdana" w:cs="Verdana"/>
        </w:rPr>
      </w:pPr>
    </w:p>
    <w:p w14:paraId="5C270ADB" w14:textId="77777777" w:rsidR="00EC78F7" w:rsidRDefault="00EC78F7">
      <w:pPr>
        <w:spacing w:after="0" w:line="276" w:lineRule="auto"/>
        <w:jc w:val="both"/>
        <w:rPr>
          <w:rFonts w:ascii="Verdana" w:eastAsia="Verdana" w:hAnsi="Verdana" w:cs="Verdana"/>
        </w:rPr>
      </w:pPr>
    </w:p>
    <w:p w14:paraId="60D863F3" w14:textId="77777777" w:rsidR="00EC78F7" w:rsidRDefault="00EC78F7">
      <w:pPr>
        <w:spacing w:after="0" w:line="276" w:lineRule="auto"/>
        <w:jc w:val="both"/>
        <w:rPr>
          <w:rFonts w:ascii="Verdana" w:eastAsia="Verdana" w:hAnsi="Verdana" w:cs="Verdana"/>
        </w:rPr>
      </w:pPr>
    </w:p>
    <w:p w14:paraId="687F4CCC" w14:textId="77777777" w:rsidR="00EC78F7" w:rsidRDefault="00EC78F7">
      <w:pPr>
        <w:spacing w:after="0" w:line="276" w:lineRule="auto"/>
        <w:jc w:val="both"/>
        <w:rPr>
          <w:rFonts w:ascii="Verdana" w:eastAsia="Verdana" w:hAnsi="Verdana" w:cs="Verdana"/>
        </w:rPr>
      </w:pPr>
    </w:p>
    <w:p w14:paraId="76B2210C" w14:textId="77777777" w:rsidR="00EC78F7" w:rsidRDefault="00EC78F7">
      <w:pPr>
        <w:spacing w:after="0" w:line="276" w:lineRule="auto"/>
        <w:jc w:val="both"/>
        <w:rPr>
          <w:rFonts w:ascii="Verdana" w:eastAsia="Verdana" w:hAnsi="Verdana" w:cs="Verdana"/>
        </w:rPr>
      </w:pPr>
    </w:p>
    <w:p w14:paraId="2AAABBA0" w14:textId="77777777" w:rsidR="00EC78F7" w:rsidRDefault="00EC78F7">
      <w:pPr>
        <w:spacing w:after="0" w:line="276" w:lineRule="auto"/>
        <w:jc w:val="both"/>
        <w:rPr>
          <w:rFonts w:ascii="Verdana" w:eastAsia="Verdana" w:hAnsi="Verdana" w:cs="Verdana"/>
        </w:rPr>
      </w:pPr>
    </w:p>
    <w:p w14:paraId="72ECC31C" w14:textId="77777777" w:rsidR="00EC78F7" w:rsidRDefault="00EC78F7">
      <w:pPr>
        <w:spacing w:after="0" w:line="276" w:lineRule="auto"/>
        <w:jc w:val="both"/>
        <w:rPr>
          <w:rFonts w:ascii="Verdana" w:eastAsia="Verdana" w:hAnsi="Verdana" w:cs="Verdana"/>
        </w:rPr>
      </w:pPr>
    </w:p>
    <w:p w14:paraId="00060F26" w14:textId="77777777" w:rsidR="00EC78F7" w:rsidRDefault="00135278">
      <w:pPr>
        <w:jc w:val="both"/>
        <w:rPr>
          <w:rFonts w:ascii="Verdana" w:eastAsia="Verdana" w:hAnsi="Verdana" w:cs="Verdana"/>
          <w:b/>
          <w:sz w:val="20"/>
          <w:szCs w:val="20"/>
        </w:rPr>
      </w:pPr>
      <w:r>
        <w:rPr>
          <w:rFonts w:ascii="Verdana" w:eastAsia="Verdana" w:hAnsi="Verdana" w:cs="Verdana"/>
          <w:b/>
          <w:sz w:val="20"/>
          <w:szCs w:val="20"/>
        </w:rPr>
        <w:lastRenderedPageBreak/>
        <w:t xml:space="preserve">17.6.2 MATRIZ DEL PROCEDIMIENTO DE MODALIDAD COMPRA POR COTIZACIÓN. </w:t>
      </w:r>
    </w:p>
    <w:tbl>
      <w:tblPr>
        <w:tblStyle w:val="ab"/>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
        <w:gridCol w:w="2462"/>
        <w:gridCol w:w="5515"/>
      </w:tblGrid>
      <w:tr w:rsidR="009B53C7" w14:paraId="6F743DE5" w14:textId="77777777" w:rsidTr="009B53C7">
        <w:trPr>
          <w:trHeight w:val="230"/>
          <w:tblHeader/>
        </w:trPr>
        <w:tc>
          <w:tcPr>
            <w:tcW w:w="920" w:type="dxa"/>
            <w:shd w:val="clear" w:color="auto" w:fill="D9D9D9"/>
          </w:tcPr>
          <w:p w14:paraId="037FCF98" w14:textId="77777777" w:rsidR="009B53C7" w:rsidRDefault="009B53C7">
            <w:pPr>
              <w:jc w:val="center"/>
              <w:rPr>
                <w:rFonts w:ascii="Verdana" w:eastAsia="Verdana" w:hAnsi="Verdana" w:cs="Verdana"/>
                <w:b/>
                <w:sz w:val="20"/>
                <w:szCs w:val="20"/>
              </w:rPr>
            </w:pPr>
            <w:r>
              <w:rPr>
                <w:rFonts w:ascii="Verdana" w:eastAsia="Verdana" w:hAnsi="Verdana" w:cs="Verdana"/>
                <w:b/>
                <w:sz w:val="20"/>
                <w:szCs w:val="20"/>
              </w:rPr>
              <w:t>No.</w:t>
            </w:r>
          </w:p>
        </w:tc>
        <w:tc>
          <w:tcPr>
            <w:tcW w:w="2462" w:type="dxa"/>
            <w:shd w:val="clear" w:color="auto" w:fill="D9D9D9"/>
          </w:tcPr>
          <w:p w14:paraId="594BA2D4" w14:textId="77777777" w:rsidR="009B53C7" w:rsidRDefault="009B53C7">
            <w:pPr>
              <w:jc w:val="center"/>
              <w:rPr>
                <w:rFonts w:ascii="Verdana" w:eastAsia="Verdana" w:hAnsi="Verdana" w:cs="Verdana"/>
                <w:b/>
                <w:sz w:val="20"/>
                <w:szCs w:val="20"/>
              </w:rPr>
            </w:pPr>
            <w:r>
              <w:rPr>
                <w:rFonts w:ascii="Verdana" w:eastAsia="Verdana" w:hAnsi="Verdana" w:cs="Verdana"/>
                <w:b/>
                <w:sz w:val="20"/>
                <w:szCs w:val="20"/>
              </w:rPr>
              <w:t>RESPONSABLE</w:t>
            </w:r>
          </w:p>
        </w:tc>
        <w:tc>
          <w:tcPr>
            <w:tcW w:w="5515" w:type="dxa"/>
            <w:shd w:val="clear" w:color="auto" w:fill="D9D9D9"/>
          </w:tcPr>
          <w:p w14:paraId="45B297BE" w14:textId="77777777" w:rsidR="009B53C7" w:rsidRDefault="009B53C7">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9B53C7" w14:paraId="4935B417" w14:textId="77777777" w:rsidTr="009B53C7">
        <w:trPr>
          <w:trHeight w:val="552"/>
        </w:trPr>
        <w:tc>
          <w:tcPr>
            <w:tcW w:w="920" w:type="dxa"/>
            <w:vAlign w:val="center"/>
          </w:tcPr>
          <w:p w14:paraId="59776D48" w14:textId="77777777" w:rsidR="009B53C7" w:rsidRDefault="009B53C7">
            <w:pPr>
              <w:jc w:val="center"/>
              <w:rPr>
                <w:rFonts w:ascii="Verdana" w:eastAsia="Verdana" w:hAnsi="Verdana" w:cs="Verdana"/>
                <w:b/>
                <w:sz w:val="20"/>
                <w:szCs w:val="20"/>
              </w:rPr>
            </w:pPr>
            <w:r>
              <w:rPr>
                <w:rFonts w:ascii="Verdana" w:eastAsia="Verdana" w:hAnsi="Verdana" w:cs="Verdana"/>
                <w:b/>
                <w:sz w:val="20"/>
                <w:szCs w:val="20"/>
              </w:rPr>
              <w:t>1.</w:t>
            </w:r>
          </w:p>
        </w:tc>
        <w:tc>
          <w:tcPr>
            <w:tcW w:w="2462" w:type="dxa"/>
            <w:vAlign w:val="center"/>
          </w:tcPr>
          <w:p w14:paraId="55A83CFF" w14:textId="77777777" w:rsidR="009B53C7" w:rsidRDefault="009B53C7">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515" w:type="dxa"/>
          </w:tcPr>
          <w:p w14:paraId="3238D44F" w14:textId="77777777" w:rsidR="009B53C7" w:rsidRDefault="009B53C7">
            <w:pPr>
              <w:jc w:val="both"/>
              <w:rPr>
                <w:rFonts w:ascii="Verdana" w:eastAsia="Verdana" w:hAnsi="Verdana" w:cs="Verdana"/>
                <w:sz w:val="20"/>
                <w:szCs w:val="20"/>
              </w:rPr>
            </w:pPr>
            <w:r>
              <w:rPr>
                <w:rFonts w:ascii="Verdana" w:eastAsia="Verdana" w:hAnsi="Verdana" w:cs="Verdana"/>
                <w:sz w:val="20"/>
                <w:szCs w:val="20"/>
              </w:rPr>
              <w:t>Entrega Requerimiento de Compra y Anexo (ver anexo 3)</w:t>
            </w:r>
            <w:r w:rsidR="005613B6">
              <w:rPr>
                <w:rFonts w:ascii="Verdana" w:eastAsia="Verdana" w:hAnsi="Verdana" w:cs="Verdana"/>
                <w:sz w:val="20"/>
                <w:szCs w:val="20"/>
              </w:rPr>
              <w:t>.</w:t>
            </w:r>
            <w:r>
              <w:rPr>
                <w:rFonts w:ascii="Verdana" w:eastAsia="Verdana" w:hAnsi="Verdana" w:cs="Verdana"/>
                <w:sz w:val="20"/>
                <w:szCs w:val="20"/>
              </w:rPr>
              <w:t xml:space="preserve"> </w:t>
            </w:r>
          </w:p>
        </w:tc>
      </w:tr>
      <w:tr w:rsidR="009B53C7" w14:paraId="1F4B2D26" w14:textId="77777777" w:rsidTr="009B53C7">
        <w:trPr>
          <w:trHeight w:val="552"/>
        </w:trPr>
        <w:tc>
          <w:tcPr>
            <w:tcW w:w="920" w:type="dxa"/>
            <w:vAlign w:val="center"/>
          </w:tcPr>
          <w:p w14:paraId="2C4AA495" w14:textId="77777777" w:rsidR="009B53C7" w:rsidRDefault="009B53C7">
            <w:pPr>
              <w:jc w:val="center"/>
              <w:rPr>
                <w:rFonts w:ascii="Verdana" w:eastAsia="Verdana" w:hAnsi="Verdana" w:cs="Verdana"/>
                <w:b/>
                <w:sz w:val="20"/>
                <w:szCs w:val="20"/>
              </w:rPr>
            </w:pPr>
            <w:r>
              <w:rPr>
                <w:rFonts w:ascii="Verdana" w:eastAsia="Verdana" w:hAnsi="Verdana" w:cs="Verdana"/>
                <w:b/>
                <w:sz w:val="20"/>
                <w:szCs w:val="20"/>
              </w:rPr>
              <w:t>2.</w:t>
            </w:r>
          </w:p>
        </w:tc>
        <w:tc>
          <w:tcPr>
            <w:tcW w:w="2462" w:type="dxa"/>
            <w:vAlign w:val="center"/>
          </w:tcPr>
          <w:p w14:paraId="4698B3E2" w14:textId="77777777" w:rsidR="009B53C7" w:rsidRDefault="009B53C7">
            <w:pPr>
              <w:spacing w:after="200"/>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vAlign w:val="center"/>
          </w:tcPr>
          <w:p w14:paraId="6B39B114" w14:textId="77777777" w:rsidR="009B53C7" w:rsidRDefault="009B53C7">
            <w:pPr>
              <w:jc w:val="both"/>
              <w:rPr>
                <w:rFonts w:ascii="Verdana" w:eastAsia="Verdana" w:hAnsi="Verdana" w:cs="Verdana"/>
                <w:sz w:val="20"/>
                <w:szCs w:val="20"/>
              </w:rPr>
            </w:pPr>
            <w:r>
              <w:rPr>
                <w:rFonts w:ascii="Verdana" w:eastAsia="Verdana" w:hAnsi="Verdana" w:cs="Verdana"/>
                <w:sz w:val="20"/>
                <w:szCs w:val="20"/>
              </w:rPr>
              <w:t>Revisa y recibe. Registra en control interno. Elabora Proyecto de Bases de Cotización. Traslada.</w:t>
            </w:r>
          </w:p>
        </w:tc>
      </w:tr>
      <w:tr w:rsidR="009B53C7" w14:paraId="343EACA1" w14:textId="77777777" w:rsidTr="009B53C7">
        <w:trPr>
          <w:trHeight w:val="552"/>
        </w:trPr>
        <w:tc>
          <w:tcPr>
            <w:tcW w:w="920" w:type="dxa"/>
            <w:vAlign w:val="center"/>
          </w:tcPr>
          <w:p w14:paraId="220FDF67" w14:textId="77777777" w:rsidR="009B53C7" w:rsidRDefault="009B53C7">
            <w:pPr>
              <w:jc w:val="center"/>
              <w:rPr>
                <w:rFonts w:ascii="Verdana" w:eastAsia="Verdana" w:hAnsi="Verdana" w:cs="Verdana"/>
                <w:b/>
                <w:sz w:val="20"/>
                <w:szCs w:val="20"/>
              </w:rPr>
            </w:pPr>
            <w:r>
              <w:rPr>
                <w:rFonts w:ascii="Verdana" w:eastAsia="Verdana" w:hAnsi="Verdana" w:cs="Verdana"/>
                <w:b/>
                <w:sz w:val="20"/>
                <w:szCs w:val="20"/>
              </w:rPr>
              <w:t>3.</w:t>
            </w:r>
          </w:p>
        </w:tc>
        <w:tc>
          <w:tcPr>
            <w:tcW w:w="2462" w:type="dxa"/>
            <w:vAlign w:val="center"/>
          </w:tcPr>
          <w:p w14:paraId="55FA28AA" w14:textId="72DC28DD" w:rsidR="009B53C7" w:rsidRDefault="009B53C7" w:rsidP="005873CF">
            <w:pPr>
              <w:spacing w:after="200"/>
              <w:jc w:val="center"/>
              <w:rPr>
                <w:rFonts w:ascii="Verdana" w:eastAsia="Verdana" w:hAnsi="Verdana" w:cs="Verdana"/>
                <w:b/>
                <w:sz w:val="20"/>
                <w:szCs w:val="20"/>
              </w:rPr>
            </w:pPr>
            <w:r>
              <w:rPr>
                <w:rFonts w:ascii="Verdana" w:eastAsia="Verdana" w:hAnsi="Verdana" w:cs="Verdana"/>
                <w:b/>
                <w:sz w:val="20"/>
                <w:szCs w:val="20"/>
              </w:rPr>
              <w:t>JEFE ADMINISTRATIVO</w:t>
            </w:r>
          </w:p>
        </w:tc>
        <w:tc>
          <w:tcPr>
            <w:tcW w:w="5515" w:type="dxa"/>
          </w:tcPr>
          <w:p w14:paraId="78F6EF13" w14:textId="77777777" w:rsidR="009B53C7" w:rsidRDefault="009B53C7">
            <w:pPr>
              <w:jc w:val="both"/>
              <w:rPr>
                <w:rFonts w:ascii="Verdana" w:eastAsia="Verdana" w:hAnsi="Verdana" w:cs="Verdana"/>
                <w:sz w:val="20"/>
                <w:szCs w:val="20"/>
              </w:rPr>
            </w:pPr>
            <w:r>
              <w:rPr>
                <w:rFonts w:ascii="Verdana" w:eastAsia="Verdana" w:hAnsi="Verdana" w:cs="Verdana"/>
                <w:sz w:val="20"/>
                <w:szCs w:val="20"/>
              </w:rPr>
              <w:t>Revisa Proyecto de Bases y solicita dictamen jurídico sobre las mismas. Devuelve.</w:t>
            </w:r>
          </w:p>
        </w:tc>
      </w:tr>
      <w:tr w:rsidR="00BA0222" w14:paraId="1F2CA116" w14:textId="77777777" w:rsidTr="009B53C7">
        <w:tc>
          <w:tcPr>
            <w:tcW w:w="920" w:type="dxa"/>
            <w:vAlign w:val="center"/>
          </w:tcPr>
          <w:p w14:paraId="637178B9" w14:textId="77777777" w:rsidR="00BA0222" w:rsidRDefault="00BA0222">
            <w:pPr>
              <w:jc w:val="center"/>
              <w:rPr>
                <w:rFonts w:ascii="Verdana" w:eastAsia="Verdana" w:hAnsi="Verdana" w:cs="Verdana"/>
                <w:b/>
                <w:sz w:val="20"/>
                <w:szCs w:val="20"/>
              </w:rPr>
            </w:pPr>
            <w:r>
              <w:rPr>
                <w:rFonts w:ascii="Verdana" w:eastAsia="Verdana" w:hAnsi="Verdana" w:cs="Verdana"/>
                <w:b/>
                <w:sz w:val="20"/>
                <w:szCs w:val="20"/>
              </w:rPr>
              <w:t>4.</w:t>
            </w:r>
          </w:p>
        </w:tc>
        <w:tc>
          <w:tcPr>
            <w:tcW w:w="2462" w:type="dxa"/>
            <w:vMerge w:val="restart"/>
            <w:vAlign w:val="center"/>
          </w:tcPr>
          <w:p w14:paraId="1331420D" w14:textId="77777777" w:rsidR="00BA0222" w:rsidRDefault="00BA0222">
            <w:pPr>
              <w:jc w:val="center"/>
              <w:rPr>
                <w:rFonts w:ascii="Verdana" w:eastAsia="Verdana" w:hAnsi="Verdana" w:cs="Verdana"/>
                <w:b/>
                <w:sz w:val="20"/>
                <w:szCs w:val="20"/>
              </w:rPr>
            </w:pPr>
            <w:r>
              <w:rPr>
                <w:rFonts w:ascii="Verdana" w:eastAsia="Verdana" w:hAnsi="Verdana" w:cs="Verdana"/>
                <w:b/>
                <w:sz w:val="20"/>
                <w:szCs w:val="20"/>
              </w:rPr>
              <w:t>SECCIÓN DE COMPRAS</w:t>
            </w:r>
          </w:p>
          <w:p w14:paraId="63BFB554" w14:textId="77777777" w:rsidR="00BA0222" w:rsidRDefault="00BA0222" w:rsidP="00BA0222">
            <w:pPr>
              <w:jc w:val="center"/>
              <w:rPr>
                <w:rFonts w:ascii="Verdana" w:eastAsia="Verdana" w:hAnsi="Verdana" w:cs="Verdana"/>
                <w:b/>
                <w:sz w:val="20"/>
                <w:szCs w:val="20"/>
              </w:rPr>
            </w:pPr>
          </w:p>
        </w:tc>
        <w:tc>
          <w:tcPr>
            <w:tcW w:w="5515" w:type="dxa"/>
          </w:tcPr>
          <w:p w14:paraId="4C9C31BB" w14:textId="77777777" w:rsidR="00BA0222" w:rsidRDefault="00BA0222">
            <w:pPr>
              <w:jc w:val="both"/>
              <w:rPr>
                <w:rFonts w:ascii="Verdana" w:eastAsia="Verdana" w:hAnsi="Verdana" w:cs="Verdana"/>
                <w:sz w:val="20"/>
                <w:szCs w:val="20"/>
              </w:rPr>
            </w:pPr>
            <w:r>
              <w:rPr>
                <w:rFonts w:ascii="Verdana" w:eastAsia="Verdana" w:hAnsi="Verdana" w:cs="Verdana"/>
                <w:sz w:val="20"/>
                <w:szCs w:val="20"/>
              </w:rPr>
              <w:t>Recibe y registra el Proyecto de Bases en GUATECOMPRAS.</w:t>
            </w:r>
          </w:p>
        </w:tc>
      </w:tr>
      <w:tr w:rsidR="00BA0222" w14:paraId="0F0DC8C9" w14:textId="77777777" w:rsidTr="009B53C7">
        <w:tc>
          <w:tcPr>
            <w:tcW w:w="920" w:type="dxa"/>
            <w:vAlign w:val="center"/>
          </w:tcPr>
          <w:p w14:paraId="0E2C8DC8" w14:textId="77777777" w:rsidR="00BA0222" w:rsidRDefault="00BA0222">
            <w:pPr>
              <w:jc w:val="center"/>
              <w:rPr>
                <w:rFonts w:ascii="Verdana" w:eastAsia="Verdana" w:hAnsi="Verdana" w:cs="Verdana"/>
                <w:b/>
                <w:sz w:val="20"/>
                <w:szCs w:val="20"/>
              </w:rPr>
            </w:pPr>
            <w:r>
              <w:rPr>
                <w:rFonts w:ascii="Verdana" w:eastAsia="Verdana" w:hAnsi="Verdana" w:cs="Verdana"/>
                <w:b/>
                <w:sz w:val="20"/>
                <w:szCs w:val="20"/>
              </w:rPr>
              <w:t>5.</w:t>
            </w:r>
          </w:p>
        </w:tc>
        <w:tc>
          <w:tcPr>
            <w:tcW w:w="2462" w:type="dxa"/>
            <w:vMerge/>
            <w:vAlign w:val="center"/>
          </w:tcPr>
          <w:p w14:paraId="5E47DB64" w14:textId="77777777" w:rsidR="00BA0222" w:rsidRDefault="00BA0222" w:rsidP="00F45D1D">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tcPr>
          <w:p w14:paraId="05B86BD7" w14:textId="77777777" w:rsidR="00BA0222" w:rsidRDefault="00BA0222">
            <w:pPr>
              <w:jc w:val="both"/>
              <w:rPr>
                <w:rFonts w:ascii="Verdana" w:eastAsia="Verdana" w:hAnsi="Verdana" w:cs="Verdana"/>
                <w:sz w:val="20"/>
                <w:szCs w:val="20"/>
              </w:rPr>
            </w:pPr>
            <w:r>
              <w:rPr>
                <w:rFonts w:ascii="Verdana" w:eastAsia="Verdana" w:hAnsi="Verdana" w:cs="Verdana"/>
                <w:sz w:val="20"/>
                <w:szCs w:val="20"/>
              </w:rPr>
              <w:t xml:space="preserve">Espera en el tiempo del Proyecto de Bases, recibe preguntas para responder. Solicita apoyo si es necesario.  </w:t>
            </w:r>
          </w:p>
        </w:tc>
      </w:tr>
      <w:tr w:rsidR="00BA0222" w14:paraId="6D24747C" w14:textId="77777777" w:rsidTr="009B53C7">
        <w:tc>
          <w:tcPr>
            <w:tcW w:w="920" w:type="dxa"/>
            <w:vAlign w:val="center"/>
          </w:tcPr>
          <w:p w14:paraId="1EDC8AE8" w14:textId="77777777" w:rsidR="00BA0222" w:rsidRDefault="00BA0222">
            <w:pPr>
              <w:jc w:val="center"/>
              <w:rPr>
                <w:rFonts w:ascii="Verdana" w:eastAsia="Verdana" w:hAnsi="Verdana" w:cs="Verdana"/>
                <w:b/>
                <w:sz w:val="20"/>
                <w:szCs w:val="20"/>
              </w:rPr>
            </w:pPr>
            <w:r>
              <w:rPr>
                <w:rFonts w:ascii="Verdana" w:eastAsia="Verdana" w:hAnsi="Verdana" w:cs="Verdana"/>
                <w:b/>
                <w:sz w:val="20"/>
                <w:szCs w:val="20"/>
              </w:rPr>
              <w:t>6.</w:t>
            </w:r>
          </w:p>
        </w:tc>
        <w:tc>
          <w:tcPr>
            <w:tcW w:w="2462" w:type="dxa"/>
            <w:vMerge/>
            <w:vAlign w:val="center"/>
          </w:tcPr>
          <w:p w14:paraId="0DC9AF7D" w14:textId="77777777" w:rsidR="00BA0222" w:rsidRDefault="00BA0222" w:rsidP="00F45D1D">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tcPr>
          <w:p w14:paraId="0D5E13A6" w14:textId="77777777" w:rsidR="00BA0222" w:rsidRDefault="00BA0222" w:rsidP="00D225EF">
            <w:pPr>
              <w:jc w:val="both"/>
              <w:rPr>
                <w:rFonts w:ascii="Verdana" w:eastAsia="Verdana" w:hAnsi="Verdana" w:cs="Verdana"/>
                <w:sz w:val="20"/>
                <w:szCs w:val="20"/>
              </w:rPr>
            </w:pPr>
            <w:r>
              <w:rPr>
                <w:rFonts w:ascii="Verdana" w:eastAsia="Verdana" w:hAnsi="Verdana" w:cs="Verdana"/>
                <w:sz w:val="20"/>
                <w:szCs w:val="20"/>
              </w:rPr>
              <w:t xml:space="preserve">Elabora los oficios de solicitud de dictámenes técnico, y presupuestario. envía a las dependencias correspondientes. </w:t>
            </w:r>
          </w:p>
        </w:tc>
      </w:tr>
      <w:tr w:rsidR="00BA0222" w14:paraId="15492CC5" w14:textId="77777777" w:rsidTr="009B53C7">
        <w:tc>
          <w:tcPr>
            <w:tcW w:w="920" w:type="dxa"/>
            <w:vAlign w:val="center"/>
          </w:tcPr>
          <w:p w14:paraId="2A95A731" w14:textId="77777777" w:rsidR="00BA0222" w:rsidRDefault="00BA0222">
            <w:pPr>
              <w:jc w:val="center"/>
              <w:rPr>
                <w:rFonts w:ascii="Verdana" w:eastAsia="Verdana" w:hAnsi="Verdana" w:cs="Verdana"/>
                <w:b/>
                <w:sz w:val="20"/>
                <w:szCs w:val="20"/>
              </w:rPr>
            </w:pPr>
            <w:r>
              <w:rPr>
                <w:rFonts w:ascii="Verdana" w:eastAsia="Verdana" w:hAnsi="Verdana" w:cs="Verdana"/>
                <w:b/>
                <w:sz w:val="20"/>
                <w:szCs w:val="20"/>
              </w:rPr>
              <w:t>7.</w:t>
            </w:r>
          </w:p>
        </w:tc>
        <w:tc>
          <w:tcPr>
            <w:tcW w:w="2462" w:type="dxa"/>
            <w:vMerge/>
            <w:vAlign w:val="center"/>
          </w:tcPr>
          <w:p w14:paraId="4A3BDD3D" w14:textId="77777777" w:rsidR="00BA0222" w:rsidRDefault="00BA0222">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tcPr>
          <w:p w14:paraId="75A35036" w14:textId="77777777" w:rsidR="00BA0222" w:rsidRDefault="00BA0222" w:rsidP="00D225EF">
            <w:pPr>
              <w:jc w:val="both"/>
              <w:rPr>
                <w:rFonts w:ascii="Verdana" w:eastAsia="Verdana" w:hAnsi="Verdana" w:cs="Verdana"/>
                <w:sz w:val="20"/>
                <w:szCs w:val="20"/>
              </w:rPr>
            </w:pPr>
            <w:r>
              <w:rPr>
                <w:rFonts w:ascii="Verdana" w:eastAsia="Verdana" w:hAnsi="Verdana" w:cs="Verdana"/>
                <w:sz w:val="20"/>
                <w:szCs w:val="20"/>
              </w:rPr>
              <w:t>Recibe dictamen técnico y financiero, los adjunta al expediente y solicita dictamen jurídico. Traslada.</w:t>
            </w:r>
          </w:p>
        </w:tc>
      </w:tr>
      <w:tr w:rsidR="009B53C7" w14:paraId="3C1725B3" w14:textId="77777777" w:rsidTr="009B53C7">
        <w:trPr>
          <w:trHeight w:val="783"/>
        </w:trPr>
        <w:tc>
          <w:tcPr>
            <w:tcW w:w="920" w:type="dxa"/>
            <w:vAlign w:val="center"/>
          </w:tcPr>
          <w:p w14:paraId="33472C80" w14:textId="77777777" w:rsidR="009B53C7" w:rsidRDefault="009B53C7">
            <w:pPr>
              <w:jc w:val="center"/>
              <w:rPr>
                <w:rFonts w:ascii="Verdana" w:eastAsia="Verdana" w:hAnsi="Verdana" w:cs="Verdana"/>
                <w:b/>
                <w:sz w:val="20"/>
                <w:szCs w:val="20"/>
              </w:rPr>
            </w:pPr>
            <w:r>
              <w:rPr>
                <w:rFonts w:ascii="Verdana" w:eastAsia="Verdana" w:hAnsi="Verdana" w:cs="Verdana"/>
                <w:b/>
                <w:sz w:val="20"/>
                <w:szCs w:val="20"/>
              </w:rPr>
              <w:t>8.</w:t>
            </w:r>
          </w:p>
        </w:tc>
        <w:tc>
          <w:tcPr>
            <w:tcW w:w="2462" w:type="dxa"/>
            <w:vAlign w:val="center"/>
          </w:tcPr>
          <w:p w14:paraId="4C830769" w14:textId="77777777" w:rsidR="009B53C7" w:rsidRDefault="00BA0222" w:rsidP="00BA0222">
            <w:pPr>
              <w:widowControl w:val="0"/>
              <w:pBdr>
                <w:top w:val="nil"/>
                <w:left w:val="nil"/>
                <w:bottom w:val="nil"/>
                <w:right w:val="nil"/>
                <w:between w:val="nil"/>
              </w:pBdr>
              <w:spacing w:line="276" w:lineRule="auto"/>
              <w:jc w:val="center"/>
              <w:rPr>
                <w:rFonts w:ascii="Verdana" w:eastAsia="Verdana" w:hAnsi="Verdana" w:cs="Verdana"/>
                <w:b/>
                <w:sz w:val="20"/>
                <w:szCs w:val="20"/>
              </w:rPr>
            </w:pPr>
            <w:r>
              <w:rPr>
                <w:rFonts w:ascii="Verdana" w:eastAsia="Verdana" w:hAnsi="Verdana" w:cs="Verdana"/>
                <w:b/>
                <w:sz w:val="20"/>
                <w:szCs w:val="20"/>
              </w:rPr>
              <w:t>UNIDAD DE ASUNTOS JURÍDICOS</w:t>
            </w:r>
          </w:p>
        </w:tc>
        <w:tc>
          <w:tcPr>
            <w:tcW w:w="5515" w:type="dxa"/>
          </w:tcPr>
          <w:p w14:paraId="59C029F9" w14:textId="77777777" w:rsidR="009B53C7" w:rsidRDefault="009B53C7">
            <w:pPr>
              <w:jc w:val="both"/>
              <w:rPr>
                <w:rFonts w:ascii="Verdana" w:eastAsia="Verdana" w:hAnsi="Verdana" w:cs="Verdana"/>
                <w:sz w:val="20"/>
                <w:szCs w:val="20"/>
                <w:highlight w:val="yellow"/>
              </w:rPr>
            </w:pPr>
            <w:r w:rsidRPr="00117DB7">
              <w:rPr>
                <w:rFonts w:ascii="Verdana" w:eastAsia="Verdana" w:hAnsi="Verdana" w:cs="Verdana"/>
                <w:sz w:val="20"/>
                <w:szCs w:val="20"/>
              </w:rPr>
              <w:t>Recibe, emite dictamen jurídico y traslada.</w:t>
            </w:r>
          </w:p>
        </w:tc>
      </w:tr>
      <w:tr w:rsidR="009B53C7" w14:paraId="2F091364" w14:textId="77777777" w:rsidTr="009B53C7">
        <w:trPr>
          <w:trHeight w:val="783"/>
        </w:trPr>
        <w:tc>
          <w:tcPr>
            <w:tcW w:w="920" w:type="dxa"/>
            <w:vAlign w:val="center"/>
          </w:tcPr>
          <w:p w14:paraId="5F0E219C" w14:textId="77777777" w:rsidR="009B53C7" w:rsidRDefault="009B53C7">
            <w:pPr>
              <w:jc w:val="center"/>
              <w:rPr>
                <w:rFonts w:ascii="Verdana" w:eastAsia="Verdana" w:hAnsi="Verdana" w:cs="Verdana"/>
                <w:b/>
                <w:sz w:val="20"/>
                <w:szCs w:val="20"/>
              </w:rPr>
            </w:pPr>
            <w:r>
              <w:rPr>
                <w:rFonts w:ascii="Verdana" w:eastAsia="Verdana" w:hAnsi="Verdana" w:cs="Verdana"/>
                <w:b/>
                <w:sz w:val="20"/>
                <w:szCs w:val="20"/>
              </w:rPr>
              <w:t>9.</w:t>
            </w:r>
          </w:p>
          <w:p w14:paraId="3C2C58DB" w14:textId="77777777" w:rsidR="009B53C7" w:rsidRDefault="009B53C7">
            <w:pPr>
              <w:jc w:val="center"/>
              <w:rPr>
                <w:rFonts w:ascii="Verdana" w:eastAsia="Verdana" w:hAnsi="Verdana" w:cs="Verdana"/>
                <w:b/>
                <w:sz w:val="20"/>
                <w:szCs w:val="20"/>
              </w:rPr>
            </w:pPr>
          </w:p>
        </w:tc>
        <w:tc>
          <w:tcPr>
            <w:tcW w:w="2462" w:type="dxa"/>
            <w:vAlign w:val="center"/>
          </w:tcPr>
          <w:p w14:paraId="0C5994B7" w14:textId="77777777" w:rsidR="009B53C7" w:rsidRDefault="009B53C7">
            <w:pPr>
              <w:jc w:val="center"/>
              <w:rPr>
                <w:rFonts w:ascii="Verdana" w:eastAsia="Verdana" w:hAnsi="Verdana" w:cs="Verdana"/>
                <w:b/>
                <w:sz w:val="20"/>
                <w:szCs w:val="20"/>
              </w:rPr>
            </w:pPr>
            <w:r w:rsidRPr="00425E82">
              <w:rPr>
                <w:rFonts w:ascii="Verdana" w:eastAsia="Verdana" w:hAnsi="Verdana" w:cs="Verdana"/>
                <w:b/>
                <w:sz w:val="20"/>
                <w:szCs w:val="20"/>
              </w:rPr>
              <w:t>SECCIÓN DE COMPRAS</w:t>
            </w:r>
          </w:p>
        </w:tc>
        <w:tc>
          <w:tcPr>
            <w:tcW w:w="5515" w:type="dxa"/>
          </w:tcPr>
          <w:p w14:paraId="63AAEB13" w14:textId="77777777" w:rsidR="009B53C7" w:rsidRDefault="009B53C7">
            <w:pPr>
              <w:jc w:val="both"/>
              <w:rPr>
                <w:rFonts w:ascii="Verdana" w:eastAsia="Verdana" w:hAnsi="Verdana" w:cs="Verdana"/>
                <w:sz w:val="20"/>
                <w:szCs w:val="20"/>
              </w:rPr>
            </w:pPr>
            <w:r>
              <w:rPr>
                <w:rFonts w:ascii="Verdana" w:eastAsia="Verdana" w:hAnsi="Verdana" w:cs="Verdana"/>
                <w:sz w:val="20"/>
                <w:szCs w:val="20"/>
              </w:rPr>
              <w:t>Recibe dictamen jurídico, lo incorpora al sistema, elabora oficio con Visto Bueno del DAF, para solicitar aprobación de bases de cotización a la Dirección Ejecutiva.</w:t>
            </w:r>
          </w:p>
        </w:tc>
      </w:tr>
      <w:tr w:rsidR="009B53C7" w14:paraId="2571BEEF" w14:textId="77777777" w:rsidTr="009B53C7">
        <w:trPr>
          <w:trHeight w:val="783"/>
        </w:trPr>
        <w:tc>
          <w:tcPr>
            <w:tcW w:w="920" w:type="dxa"/>
            <w:vAlign w:val="center"/>
          </w:tcPr>
          <w:p w14:paraId="0A39B4DB" w14:textId="77777777" w:rsidR="009B53C7" w:rsidRDefault="009B53C7">
            <w:pPr>
              <w:jc w:val="center"/>
              <w:rPr>
                <w:rFonts w:ascii="Verdana" w:eastAsia="Verdana" w:hAnsi="Verdana" w:cs="Verdana"/>
                <w:b/>
                <w:sz w:val="20"/>
                <w:szCs w:val="20"/>
              </w:rPr>
            </w:pPr>
            <w:r>
              <w:rPr>
                <w:rFonts w:ascii="Verdana" w:eastAsia="Verdana" w:hAnsi="Verdana" w:cs="Verdana"/>
                <w:b/>
                <w:sz w:val="20"/>
                <w:szCs w:val="20"/>
              </w:rPr>
              <w:t>10.</w:t>
            </w:r>
          </w:p>
        </w:tc>
        <w:tc>
          <w:tcPr>
            <w:tcW w:w="2462" w:type="dxa"/>
            <w:vAlign w:val="center"/>
          </w:tcPr>
          <w:p w14:paraId="62DBDAA5" w14:textId="77777777" w:rsidR="009B53C7" w:rsidRDefault="009B53C7">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tcPr>
          <w:p w14:paraId="275FE8C6" w14:textId="77777777" w:rsidR="009B53C7" w:rsidRDefault="009B53C7">
            <w:pPr>
              <w:jc w:val="both"/>
              <w:rPr>
                <w:rFonts w:ascii="Verdana" w:eastAsia="Verdana" w:hAnsi="Verdana" w:cs="Verdana"/>
                <w:sz w:val="20"/>
                <w:szCs w:val="20"/>
              </w:rPr>
            </w:pPr>
            <w:r>
              <w:rPr>
                <w:rFonts w:ascii="Verdana" w:eastAsia="Verdana" w:hAnsi="Verdana" w:cs="Verdana"/>
                <w:sz w:val="20"/>
                <w:szCs w:val="20"/>
              </w:rPr>
              <w:t xml:space="preserve">Devuelve el expediente a Compras con resolución de aprobación, providencia para rechazo o modificaciones según </w:t>
            </w:r>
            <w:r w:rsidR="00DB5DF4">
              <w:rPr>
                <w:rFonts w:ascii="Verdana" w:eastAsia="Verdana" w:hAnsi="Verdana" w:cs="Verdana"/>
                <w:sz w:val="20"/>
                <w:szCs w:val="20"/>
              </w:rPr>
              <w:t>corresponda. Traslada</w:t>
            </w:r>
            <w:r>
              <w:rPr>
                <w:rFonts w:ascii="Verdana" w:eastAsia="Verdana" w:hAnsi="Verdana" w:cs="Verdana"/>
                <w:sz w:val="20"/>
                <w:szCs w:val="20"/>
              </w:rPr>
              <w:t>.</w:t>
            </w:r>
          </w:p>
        </w:tc>
      </w:tr>
      <w:tr w:rsidR="009B53C7" w14:paraId="6EC0FC77" w14:textId="77777777" w:rsidTr="009B53C7">
        <w:trPr>
          <w:trHeight w:val="783"/>
        </w:trPr>
        <w:tc>
          <w:tcPr>
            <w:tcW w:w="920" w:type="dxa"/>
            <w:vAlign w:val="center"/>
          </w:tcPr>
          <w:p w14:paraId="17B6A9D9" w14:textId="77777777" w:rsidR="009B53C7" w:rsidRDefault="009B53C7">
            <w:pPr>
              <w:jc w:val="center"/>
              <w:rPr>
                <w:rFonts w:ascii="Verdana" w:eastAsia="Verdana" w:hAnsi="Verdana" w:cs="Verdana"/>
                <w:b/>
                <w:sz w:val="20"/>
                <w:szCs w:val="20"/>
              </w:rPr>
            </w:pPr>
            <w:r>
              <w:rPr>
                <w:rFonts w:ascii="Verdana" w:eastAsia="Verdana" w:hAnsi="Verdana" w:cs="Verdana"/>
                <w:b/>
                <w:sz w:val="20"/>
                <w:szCs w:val="20"/>
              </w:rPr>
              <w:t>11.</w:t>
            </w:r>
          </w:p>
        </w:tc>
        <w:tc>
          <w:tcPr>
            <w:tcW w:w="2462" w:type="dxa"/>
            <w:vAlign w:val="center"/>
          </w:tcPr>
          <w:p w14:paraId="559EA733" w14:textId="77777777" w:rsidR="009B53C7" w:rsidRDefault="009B53C7">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515" w:type="dxa"/>
          </w:tcPr>
          <w:p w14:paraId="4281204D" w14:textId="77777777" w:rsidR="009B53C7" w:rsidRDefault="009B53C7" w:rsidP="00425E82">
            <w:pPr>
              <w:jc w:val="both"/>
              <w:rPr>
                <w:rFonts w:ascii="Verdana" w:eastAsia="Verdana" w:hAnsi="Verdana" w:cs="Verdana"/>
                <w:sz w:val="20"/>
                <w:szCs w:val="20"/>
              </w:rPr>
            </w:pPr>
            <w:r w:rsidRPr="00425E82">
              <w:rPr>
                <w:rFonts w:ascii="Verdana" w:eastAsia="Verdana" w:hAnsi="Verdana" w:cs="Verdana"/>
                <w:sz w:val="20"/>
                <w:szCs w:val="20"/>
              </w:rPr>
              <w:t>Públicas bases de cotización en el portal de GUATECOMPRAS, en</w:t>
            </w:r>
            <w:r>
              <w:rPr>
                <w:rFonts w:ascii="Verdana" w:eastAsia="Verdana" w:hAnsi="Verdana" w:cs="Verdana"/>
                <w:sz w:val="20"/>
                <w:szCs w:val="20"/>
              </w:rPr>
              <w:t xml:space="preserve"> </w:t>
            </w:r>
            <w:r w:rsidRPr="00425E82">
              <w:rPr>
                <w:rFonts w:ascii="Verdana" w:eastAsia="Verdana" w:hAnsi="Verdana" w:cs="Verdana"/>
                <w:sz w:val="20"/>
                <w:szCs w:val="20"/>
              </w:rPr>
              <w:t>caso de rechazo con providencia finaliza el proceso.</w:t>
            </w:r>
          </w:p>
        </w:tc>
      </w:tr>
      <w:tr w:rsidR="009B53C7" w14:paraId="0CE1894C" w14:textId="77777777" w:rsidTr="009B53C7">
        <w:trPr>
          <w:trHeight w:val="783"/>
        </w:trPr>
        <w:tc>
          <w:tcPr>
            <w:tcW w:w="920" w:type="dxa"/>
            <w:vAlign w:val="center"/>
          </w:tcPr>
          <w:p w14:paraId="7CA260E8" w14:textId="77777777" w:rsidR="009B53C7" w:rsidRDefault="009B53C7" w:rsidP="009225FE">
            <w:pPr>
              <w:jc w:val="center"/>
              <w:rPr>
                <w:rFonts w:ascii="Verdana" w:eastAsia="Verdana" w:hAnsi="Verdana" w:cs="Verdana"/>
                <w:b/>
                <w:sz w:val="20"/>
                <w:szCs w:val="20"/>
              </w:rPr>
            </w:pPr>
            <w:r>
              <w:rPr>
                <w:rFonts w:ascii="Verdana" w:eastAsia="Verdana" w:hAnsi="Verdana" w:cs="Verdana"/>
                <w:b/>
                <w:sz w:val="20"/>
                <w:szCs w:val="20"/>
              </w:rPr>
              <w:t>12.</w:t>
            </w:r>
          </w:p>
        </w:tc>
        <w:tc>
          <w:tcPr>
            <w:tcW w:w="2462" w:type="dxa"/>
            <w:vAlign w:val="center"/>
          </w:tcPr>
          <w:p w14:paraId="7C6C91E6" w14:textId="77777777" w:rsidR="009B53C7" w:rsidRDefault="009B53C7" w:rsidP="009225FE">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6C261ADD" w14:textId="77777777" w:rsidR="009B53C7" w:rsidRDefault="009B53C7" w:rsidP="009225FE">
            <w:pPr>
              <w:jc w:val="both"/>
              <w:rPr>
                <w:rFonts w:ascii="Verdana" w:eastAsia="Verdana" w:hAnsi="Verdana" w:cs="Verdana"/>
                <w:sz w:val="20"/>
                <w:szCs w:val="20"/>
              </w:rPr>
            </w:pPr>
            <w:r>
              <w:rPr>
                <w:rFonts w:ascii="Verdana" w:eastAsia="Verdana" w:hAnsi="Verdana" w:cs="Verdana"/>
                <w:sz w:val="20"/>
                <w:szCs w:val="20"/>
              </w:rPr>
              <w:t>Resguarda el expediente y solicita nombramiento para conformación de Junta de Cotización a Dirección Ejecutiva.</w:t>
            </w:r>
          </w:p>
        </w:tc>
      </w:tr>
      <w:tr w:rsidR="009B53C7" w14:paraId="72B91C86" w14:textId="77777777" w:rsidTr="009B53C7">
        <w:trPr>
          <w:trHeight w:val="783"/>
        </w:trPr>
        <w:tc>
          <w:tcPr>
            <w:tcW w:w="920" w:type="dxa"/>
            <w:vAlign w:val="center"/>
          </w:tcPr>
          <w:p w14:paraId="435CE993" w14:textId="77777777" w:rsidR="009B53C7" w:rsidRDefault="009B53C7" w:rsidP="00421682">
            <w:pPr>
              <w:jc w:val="center"/>
              <w:rPr>
                <w:rFonts w:ascii="Verdana" w:eastAsia="Verdana" w:hAnsi="Verdana" w:cs="Verdana"/>
                <w:b/>
                <w:sz w:val="20"/>
                <w:szCs w:val="20"/>
              </w:rPr>
            </w:pPr>
            <w:r>
              <w:rPr>
                <w:rFonts w:ascii="Verdana" w:eastAsia="Verdana" w:hAnsi="Verdana" w:cs="Verdana"/>
                <w:b/>
                <w:sz w:val="20"/>
                <w:szCs w:val="20"/>
              </w:rPr>
              <w:t>13.</w:t>
            </w:r>
          </w:p>
        </w:tc>
        <w:tc>
          <w:tcPr>
            <w:tcW w:w="2462" w:type="dxa"/>
            <w:vAlign w:val="center"/>
          </w:tcPr>
          <w:p w14:paraId="5E797262" w14:textId="77777777" w:rsidR="009B53C7" w:rsidRDefault="00C92B5C" w:rsidP="009225FE">
            <w:pPr>
              <w:jc w:val="center"/>
              <w:rPr>
                <w:rFonts w:ascii="Verdana" w:eastAsia="Verdana" w:hAnsi="Verdana" w:cs="Verdana"/>
                <w:b/>
                <w:sz w:val="20"/>
                <w:szCs w:val="20"/>
                <w:highlight w:val="yellow"/>
              </w:rPr>
            </w:pPr>
            <w:r>
              <w:rPr>
                <w:rFonts w:ascii="Verdana" w:eastAsia="Verdana" w:hAnsi="Verdana" w:cs="Verdana"/>
                <w:b/>
                <w:sz w:val="20"/>
                <w:szCs w:val="20"/>
              </w:rPr>
              <w:t>DIRECCIÓN EJECUTIVA</w:t>
            </w:r>
          </w:p>
        </w:tc>
        <w:tc>
          <w:tcPr>
            <w:tcW w:w="5515" w:type="dxa"/>
          </w:tcPr>
          <w:p w14:paraId="74260C77" w14:textId="77777777" w:rsidR="009B53C7" w:rsidRDefault="009B53C7" w:rsidP="009225FE">
            <w:pPr>
              <w:jc w:val="both"/>
              <w:rPr>
                <w:rFonts w:ascii="Verdana" w:eastAsia="Verdana" w:hAnsi="Verdana" w:cs="Verdana"/>
                <w:sz w:val="20"/>
                <w:szCs w:val="20"/>
                <w:highlight w:val="yellow"/>
              </w:rPr>
            </w:pPr>
            <w:r>
              <w:rPr>
                <w:rFonts w:ascii="Verdana" w:eastAsia="Verdana" w:hAnsi="Verdana" w:cs="Verdana"/>
                <w:sz w:val="20"/>
                <w:szCs w:val="20"/>
              </w:rPr>
              <w:t>Solicita al Jefe Departamento de Recursos Humanos propuesta de los servidores públicos que pueden integrar la Junta de Cotización.</w:t>
            </w:r>
          </w:p>
        </w:tc>
      </w:tr>
      <w:tr w:rsidR="009B53C7" w14:paraId="4EC50543" w14:textId="77777777" w:rsidTr="009B53C7">
        <w:trPr>
          <w:trHeight w:val="783"/>
        </w:trPr>
        <w:tc>
          <w:tcPr>
            <w:tcW w:w="920" w:type="dxa"/>
            <w:vAlign w:val="center"/>
          </w:tcPr>
          <w:p w14:paraId="42884514" w14:textId="77777777" w:rsidR="009B53C7" w:rsidRDefault="009B53C7" w:rsidP="009225FE">
            <w:pPr>
              <w:jc w:val="center"/>
              <w:rPr>
                <w:rFonts w:ascii="Verdana" w:eastAsia="Verdana" w:hAnsi="Verdana" w:cs="Verdana"/>
                <w:b/>
                <w:sz w:val="20"/>
                <w:szCs w:val="20"/>
              </w:rPr>
            </w:pPr>
            <w:r>
              <w:rPr>
                <w:rFonts w:ascii="Verdana" w:eastAsia="Verdana" w:hAnsi="Verdana" w:cs="Verdana"/>
                <w:b/>
                <w:sz w:val="20"/>
                <w:szCs w:val="20"/>
              </w:rPr>
              <w:t>14.</w:t>
            </w:r>
          </w:p>
        </w:tc>
        <w:tc>
          <w:tcPr>
            <w:tcW w:w="2462" w:type="dxa"/>
            <w:vAlign w:val="center"/>
          </w:tcPr>
          <w:p w14:paraId="00CEE89C" w14:textId="5EF4C79C" w:rsidR="009B53C7" w:rsidRDefault="009B53C7" w:rsidP="005873CF">
            <w:pPr>
              <w:jc w:val="center"/>
              <w:rPr>
                <w:rFonts w:ascii="Verdana" w:eastAsia="Verdana" w:hAnsi="Verdana" w:cs="Verdana"/>
                <w:b/>
                <w:sz w:val="20"/>
                <w:szCs w:val="20"/>
              </w:rPr>
            </w:pPr>
            <w:r>
              <w:rPr>
                <w:rFonts w:ascii="Verdana" w:eastAsia="Verdana" w:hAnsi="Verdana" w:cs="Verdana"/>
                <w:b/>
                <w:sz w:val="20"/>
                <w:szCs w:val="20"/>
              </w:rPr>
              <w:t>JEFE DE RECURSOS HUMANOS</w:t>
            </w:r>
          </w:p>
        </w:tc>
        <w:tc>
          <w:tcPr>
            <w:tcW w:w="5515" w:type="dxa"/>
          </w:tcPr>
          <w:p w14:paraId="1CBE6212" w14:textId="77777777" w:rsidR="009B53C7" w:rsidRDefault="009B53C7" w:rsidP="009225FE">
            <w:pPr>
              <w:jc w:val="both"/>
              <w:rPr>
                <w:rFonts w:ascii="Verdana" w:eastAsia="Verdana" w:hAnsi="Verdana" w:cs="Verdana"/>
                <w:sz w:val="20"/>
                <w:szCs w:val="20"/>
              </w:rPr>
            </w:pPr>
            <w:r>
              <w:rPr>
                <w:rFonts w:ascii="Verdana" w:eastAsia="Verdana" w:hAnsi="Verdana" w:cs="Verdana"/>
                <w:sz w:val="20"/>
                <w:szCs w:val="20"/>
              </w:rPr>
              <w:t xml:space="preserve">Recibe y propone ante la Dirección Ejecutiva los nombres de las personas para nombramiento de integración de la Junta de Cotización con Visto Bueno del Director Administrativo Financiero. Adjunta documentos de identificación y acreditación de la idoneidad de los candidatos. </w:t>
            </w:r>
          </w:p>
        </w:tc>
      </w:tr>
      <w:tr w:rsidR="009B53C7" w14:paraId="67CA73B6" w14:textId="77777777" w:rsidTr="009B53C7">
        <w:trPr>
          <w:trHeight w:val="783"/>
        </w:trPr>
        <w:tc>
          <w:tcPr>
            <w:tcW w:w="920" w:type="dxa"/>
            <w:vAlign w:val="center"/>
          </w:tcPr>
          <w:p w14:paraId="7767AD92" w14:textId="77777777" w:rsidR="009B53C7" w:rsidRDefault="009B53C7" w:rsidP="009225FE">
            <w:pPr>
              <w:jc w:val="center"/>
              <w:rPr>
                <w:rFonts w:ascii="Verdana" w:eastAsia="Verdana" w:hAnsi="Verdana" w:cs="Verdana"/>
                <w:b/>
                <w:sz w:val="20"/>
                <w:szCs w:val="20"/>
              </w:rPr>
            </w:pPr>
            <w:r>
              <w:rPr>
                <w:rFonts w:ascii="Verdana" w:eastAsia="Verdana" w:hAnsi="Verdana" w:cs="Verdana"/>
                <w:b/>
                <w:sz w:val="20"/>
                <w:szCs w:val="20"/>
              </w:rPr>
              <w:lastRenderedPageBreak/>
              <w:t>15.</w:t>
            </w:r>
          </w:p>
        </w:tc>
        <w:tc>
          <w:tcPr>
            <w:tcW w:w="2462" w:type="dxa"/>
            <w:vAlign w:val="center"/>
          </w:tcPr>
          <w:p w14:paraId="5F7AB478" w14:textId="77777777" w:rsidR="009B53C7" w:rsidRDefault="00C92B5C" w:rsidP="009225FE">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tcPr>
          <w:p w14:paraId="016A584F" w14:textId="77777777" w:rsidR="009B53C7" w:rsidRDefault="009B53C7" w:rsidP="009225FE">
            <w:pPr>
              <w:jc w:val="both"/>
              <w:rPr>
                <w:rFonts w:ascii="Verdana" w:eastAsia="Verdana" w:hAnsi="Verdana" w:cs="Verdana"/>
                <w:sz w:val="20"/>
                <w:szCs w:val="20"/>
              </w:rPr>
            </w:pPr>
            <w:r>
              <w:rPr>
                <w:rFonts w:ascii="Verdana" w:eastAsia="Verdana" w:hAnsi="Verdana" w:cs="Verdana"/>
                <w:sz w:val="20"/>
                <w:szCs w:val="20"/>
              </w:rPr>
              <w:t>Recibe y emite nombramiento de Miembros para integrar Junta de Cotización. Traslada.</w:t>
            </w:r>
          </w:p>
        </w:tc>
      </w:tr>
      <w:tr w:rsidR="009B53C7" w14:paraId="768902D1" w14:textId="77777777" w:rsidTr="009B53C7">
        <w:trPr>
          <w:trHeight w:val="783"/>
        </w:trPr>
        <w:tc>
          <w:tcPr>
            <w:tcW w:w="920" w:type="dxa"/>
            <w:vAlign w:val="center"/>
          </w:tcPr>
          <w:p w14:paraId="5CC602FB" w14:textId="77777777" w:rsidR="009B53C7" w:rsidRDefault="009B53C7" w:rsidP="009225FE">
            <w:pPr>
              <w:jc w:val="center"/>
              <w:rPr>
                <w:rFonts w:ascii="Verdana" w:eastAsia="Verdana" w:hAnsi="Verdana" w:cs="Verdana"/>
                <w:b/>
                <w:sz w:val="20"/>
                <w:szCs w:val="20"/>
              </w:rPr>
            </w:pPr>
            <w:r>
              <w:rPr>
                <w:rFonts w:ascii="Verdana" w:eastAsia="Verdana" w:hAnsi="Verdana" w:cs="Verdana"/>
                <w:b/>
                <w:sz w:val="20"/>
                <w:szCs w:val="20"/>
              </w:rPr>
              <w:t>16</w:t>
            </w:r>
          </w:p>
        </w:tc>
        <w:tc>
          <w:tcPr>
            <w:tcW w:w="2462" w:type="dxa"/>
            <w:vMerge w:val="restart"/>
            <w:vAlign w:val="center"/>
          </w:tcPr>
          <w:p w14:paraId="336D31C6" w14:textId="77777777" w:rsidR="009B53C7" w:rsidRDefault="009B53C7" w:rsidP="009225FE">
            <w:pPr>
              <w:jc w:val="center"/>
              <w:rPr>
                <w:rFonts w:ascii="Verdana" w:eastAsia="Verdana" w:hAnsi="Verdana" w:cs="Verdana"/>
                <w:b/>
                <w:sz w:val="20"/>
                <w:szCs w:val="20"/>
              </w:rPr>
            </w:pPr>
            <w:r>
              <w:rPr>
                <w:rFonts w:ascii="Verdana" w:eastAsia="Verdana" w:hAnsi="Verdana" w:cs="Verdana"/>
                <w:b/>
                <w:sz w:val="20"/>
                <w:szCs w:val="20"/>
              </w:rPr>
              <w:t xml:space="preserve">ASISTENTE DE DIRECCIÓN  </w:t>
            </w:r>
          </w:p>
          <w:p w14:paraId="7F1B438E" w14:textId="77777777" w:rsidR="009B53C7" w:rsidRDefault="009B53C7" w:rsidP="009225FE">
            <w:pPr>
              <w:jc w:val="center"/>
              <w:rPr>
                <w:rFonts w:ascii="Verdana" w:eastAsia="Verdana" w:hAnsi="Verdana" w:cs="Verdana"/>
                <w:b/>
                <w:sz w:val="20"/>
                <w:szCs w:val="20"/>
              </w:rPr>
            </w:pPr>
          </w:p>
        </w:tc>
        <w:tc>
          <w:tcPr>
            <w:tcW w:w="5515" w:type="dxa"/>
          </w:tcPr>
          <w:p w14:paraId="53FB9B7E" w14:textId="77777777" w:rsidR="009B53C7" w:rsidRDefault="009B53C7" w:rsidP="009225FE">
            <w:pPr>
              <w:jc w:val="both"/>
              <w:rPr>
                <w:rFonts w:ascii="Verdana" w:eastAsia="Verdana" w:hAnsi="Verdana" w:cs="Verdana"/>
                <w:sz w:val="20"/>
                <w:szCs w:val="20"/>
              </w:rPr>
            </w:pPr>
            <w:r>
              <w:rPr>
                <w:rFonts w:ascii="Verdana" w:eastAsia="Verdana" w:hAnsi="Verdana" w:cs="Verdana"/>
                <w:sz w:val="20"/>
                <w:szCs w:val="20"/>
              </w:rPr>
              <w:t>Notifica el nombramiento al personal que integrará la Junta.</w:t>
            </w:r>
          </w:p>
        </w:tc>
      </w:tr>
      <w:tr w:rsidR="009B53C7" w14:paraId="0ED084BF" w14:textId="77777777" w:rsidTr="009B53C7">
        <w:trPr>
          <w:trHeight w:val="783"/>
        </w:trPr>
        <w:tc>
          <w:tcPr>
            <w:tcW w:w="920" w:type="dxa"/>
            <w:vAlign w:val="center"/>
          </w:tcPr>
          <w:p w14:paraId="013E0829" w14:textId="77777777" w:rsidR="009B53C7" w:rsidRDefault="009B53C7" w:rsidP="009225FE">
            <w:pPr>
              <w:jc w:val="center"/>
              <w:rPr>
                <w:rFonts w:ascii="Verdana" w:eastAsia="Verdana" w:hAnsi="Verdana" w:cs="Verdana"/>
                <w:b/>
                <w:sz w:val="20"/>
                <w:szCs w:val="20"/>
              </w:rPr>
            </w:pPr>
            <w:r>
              <w:rPr>
                <w:rFonts w:ascii="Verdana" w:eastAsia="Verdana" w:hAnsi="Verdana" w:cs="Verdana"/>
                <w:b/>
                <w:sz w:val="20"/>
                <w:szCs w:val="20"/>
              </w:rPr>
              <w:t>17.</w:t>
            </w:r>
          </w:p>
        </w:tc>
        <w:tc>
          <w:tcPr>
            <w:tcW w:w="2462" w:type="dxa"/>
            <w:vMerge/>
            <w:vAlign w:val="center"/>
          </w:tcPr>
          <w:p w14:paraId="43CBC6AA" w14:textId="77777777" w:rsidR="009B53C7" w:rsidRDefault="009B53C7" w:rsidP="009225FE">
            <w:pPr>
              <w:jc w:val="center"/>
              <w:rPr>
                <w:rFonts w:ascii="Verdana" w:eastAsia="Verdana" w:hAnsi="Verdana" w:cs="Verdana"/>
                <w:b/>
                <w:sz w:val="20"/>
                <w:szCs w:val="20"/>
              </w:rPr>
            </w:pPr>
          </w:p>
        </w:tc>
        <w:tc>
          <w:tcPr>
            <w:tcW w:w="5515" w:type="dxa"/>
          </w:tcPr>
          <w:p w14:paraId="7B914351" w14:textId="77777777" w:rsidR="009B53C7" w:rsidRDefault="00EB39FD" w:rsidP="009225FE">
            <w:pPr>
              <w:jc w:val="both"/>
              <w:rPr>
                <w:rFonts w:ascii="Verdana" w:eastAsia="Verdana" w:hAnsi="Verdana" w:cs="Verdana"/>
                <w:sz w:val="20"/>
                <w:szCs w:val="20"/>
              </w:rPr>
            </w:pPr>
            <w:sdt>
              <w:sdtPr>
                <w:tag w:val="goog_rdk_28"/>
                <w:id w:val="924854812"/>
              </w:sdtPr>
              <w:sdtEndPr/>
              <w:sdtContent/>
            </w:sdt>
            <w:r w:rsidR="009B53C7">
              <w:rPr>
                <w:rFonts w:ascii="Verdana" w:eastAsia="Verdana" w:hAnsi="Verdana" w:cs="Verdana"/>
                <w:sz w:val="20"/>
                <w:szCs w:val="20"/>
              </w:rPr>
              <w:t>Traslada a la Sección de Compras expediente de los nombramientos.</w:t>
            </w:r>
          </w:p>
        </w:tc>
      </w:tr>
      <w:tr w:rsidR="009B53C7" w14:paraId="5BEF2619" w14:textId="77777777" w:rsidTr="009B53C7">
        <w:trPr>
          <w:trHeight w:val="783"/>
        </w:trPr>
        <w:tc>
          <w:tcPr>
            <w:tcW w:w="920" w:type="dxa"/>
            <w:vAlign w:val="center"/>
          </w:tcPr>
          <w:p w14:paraId="708152D9" w14:textId="77777777" w:rsidR="009B53C7" w:rsidRDefault="003E7E6A" w:rsidP="009225FE">
            <w:pPr>
              <w:jc w:val="center"/>
              <w:rPr>
                <w:rFonts w:ascii="Verdana" w:eastAsia="Verdana" w:hAnsi="Verdana" w:cs="Verdana"/>
                <w:b/>
                <w:sz w:val="20"/>
                <w:szCs w:val="20"/>
              </w:rPr>
            </w:pPr>
            <w:r>
              <w:rPr>
                <w:rFonts w:ascii="Verdana" w:eastAsia="Verdana" w:hAnsi="Verdana" w:cs="Verdana"/>
                <w:b/>
                <w:sz w:val="20"/>
                <w:szCs w:val="20"/>
              </w:rPr>
              <w:t>18.</w:t>
            </w:r>
          </w:p>
        </w:tc>
        <w:tc>
          <w:tcPr>
            <w:tcW w:w="2462" w:type="dxa"/>
            <w:vMerge w:val="restart"/>
            <w:vAlign w:val="center"/>
          </w:tcPr>
          <w:p w14:paraId="2C544944" w14:textId="77777777" w:rsidR="009B53C7" w:rsidRDefault="009B53C7" w:rsidP="009225FE">
            <w:pPr>
              <w:jc w:val="center"/>
              <w:rPr>
                <w:rFonts w:ascii="Verdana" w:eastAsia="Verdana" w:hAnsi="Verdana" w:cs="Verdana"/>
                <w:b/>
                <w:sz w:val="20"/>
                <w:szCs w:val="20"/>
              </w:rPr>
            </w:pPr>
            <w:r w:rsidRPr="009225FE">
              <w:rPr>
                <w:rFonts w:ascii="Verdana" w:eastAsia="Verdana" w:hAnsi="Verdana" w:cs="Verdana"/>
                <w:b/>
                <w:sz w:val="20"/>
                <w:szCs w:val="20"/>
              </w:rPr>
              <w:t>SECCIÓN DE COMPRAS</w:t>
            </w:r>
          </w:p>
        </w:tc>
        <w:tc>
          <w:tcPr>
            <w:tcW w:w="5515" w:type="dxa"/>
          </w:tcPr>
          <w:p w14:paraId="388B880D" w14:textId="77777777" w:rsidR="009B53C7" w:rsidRDefault="009B53C7" w:rsidP="009225FE">
            <w:pPr>
              <w:jc w:val="both"/>
              <w:rPr>
                <w:rFonts w:ascii="Verdana" w:eastAsia="Verdana" w:hAnsi="Verdana" w:cs="Verdana"/>
                <w:sz w:val="20"/>
                <w:szCs w:val="20"/>
              </w:rPr>
            </w:pPr>
            <w:r>
              <w:rPr>
                <w:rFonts w:ascii="Verdana" w:eastAsia="Verdana" w:hAnsi="Verdana" w:cs="Verdana"/>
                <w:sz w:val="20"/>
                <w:szCs w:val="20"/>
              </w:rPr>
              <w:t xml:space="preserve">Recibe expedientes de nombramientos.  </w:t>
            </w:r>
          </w:p>
        </w:tc>
      </w:tr>
      <w:tr w:rsidR="003E7E6A" w14:paraId="4781D58B" w14:textId="77777777" w:rsidTr="009B53C7">
        <w:trPr>
          <w:trHeight w:val="783"/>
        </w:trPr>
        <w:tc>
          <w:tcPr>
            <w:tcW w:w="920" w:type="dxa"/>
            <w:vAlign w:val="center"/>
          </w:tcPr>
          <w:p w14:paraId="009582F3"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19.</w:t>
            </w:r>
          </w:p>
        </w:tc>
        <w:tc>
          <w:tcPr>
            <w:tcW w:w="2462" w:type="dxa"/>
            <w:vMerge/>
            <w:vAlign w:val="center"/>
          </w:tcPr>
          <w:p w14:paraId="02CD4D0B" w14:textId="77777777" w:rsidR="003E7E6A" w:rsidRDefault="003E7E6A" w:rsidP="003E7E6A">
            <w:pPr>
              <w:jc w:val="center"/>
              <w:rPr>
                <w:rFonts w:ascii="Verdana" w:eastAsia="Verdana" w:hAnsi="Verdana" w:cs="Verdana"/>
                <w:b/>
                <w:sz w:val="20"/>
                <w:szCs w:val="20"/>
              </w:rPr>
            </w:pPr>
          </w:p>
        </w:tc>
        <w:tc>
          <w:tcPr>
            <w:tcW w:w="5515" w:type="dxa"/>
          </w:tcPr>
          <w:p w14:paraId="19114B48"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Remite expediente completo original a la Junta de Cotización, para la recepción y apertura de plicas.</w:t>
            </w:r>
          </w:p>
        </w:tc>
      </w:tr>
      <w:tr w:rsidR="003E7E6A" w14:paraId="39A4D3F4" w14:textId="77777777" w:rsidTr="009B53C7">
        <w:trPr>
          <w:trHeight w:val="783"/>
        </w:trPr>
        <w:tc>
          <w:tcPr>
            <w:tcW w:w="920" w:type="dxa"/>
            <w:vAlign w:val="center"/>
          </w:tcPr>
          <w:p w14:paraId="5AEA1285"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20.</w:t>
            </w:r>
          </w:p>
        </w:tc>
        <w:tc>
          <w:tcPr>
            <w:tcW w:w="2462" w:type="dxa"/>
            <w:vAlign w:val="center"/>
          </w:tcPr>
          <w:p w14:paraId="60D55261"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JUNTA DE COTIZACIÓN</w:t>
            </w:r>
          </w:p>
        </w:tc>
        <w:tc>
          <w:tcPr>
            <w:tcW w:w="5515" w:type="dxa"/>
          </w:tcPr>
          <w:p w14:paraId="72C639D0" w14:textId="77777777" w:rsidR="003E7E6A" w:rsidRDefault="003E7E6A" w:rsidP="00EF26F5">
            <w:pPr>
              <w:jc w:val="both"/>
              <w:rPr>
                <w:rFonts w:ascii="Verdana" w:eastAsia="Verdana" w:hAnsi="Verdana" w:cs="Verdana"/>
                <w:sz w:val="20"/>
                <w:szCs w:val="20"/>
              </w:rPr>
            </w:pPr>
            <w:r>
              <w:rPr>
                <w:rFonts w:ascii="Verdana" w:eastAsia="Verdana" w:hAnsi="Verdana" w:cs="Verdana"/>
                <w:sz w:val="20"/>
                <w:szCs w:val="20"/>
              </w:rPr>
              <w:t xml:space="preserve">Abre plicas en acto público, elabora el acta correspondiente. En ausencia de ofertas, </w:t>
            </w:r>
            <w:r w:rsidRPr="00AC2FB7">
              <w:rPr>
                <w:rFonts w:ascii="Verdana" w:eastAsia="Verdana" w:hAnsi="Verdana" w:cs="Verdana"/>
                <w:sz w:val="20"/>
                <w:szCs w:val="20"/>
              </w:rPr>
              <w:t>se hará prórroga del plazo.</w:t>
            </w:r>
          </w:p>
        </w:tc>
      </w:tr>
      <w:tr w:rsidR="003E7E6A" w14:paraId="736ECE9D" w14:textId="77777777" w:rsidTr="009B53C7">
        <w:trPr>
          <w:trHeight w:val="783"/>
        </w:trPr>
        <w:tc>
          <w:tcPr>
            <w:tcW w:w="920" w:type="dxa"/>
            <w:vAlign w:val="center"/>
          </w:tcPr>
          <w:p w14:paraId="036406FE"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21.</w:t>
            </w:r>
          </w:p>
        </w:tc>
        <w:tc>
          <w:tcPr>
            <w:tcW w:w="2462" w:type="dxa"/>
            <w:vAlign w:val="center"/>
          </w:tcPr>
          <w:p w14:paraId="2F6CFF76" w14:textId="77777777" w:rsidR="003E7E6A" w:rsidRDefault="003E7E6A" w:rsidP="003E7E6A">
            <w:pPr>
              <w:jc w:val="center"/>
              <w:rPr>
                <w:rFonts w:ascii="Verdana" w:eastAsia="Verdana" w:hAnsi="Verdana" w:cs="Verdana"/>
                <w:b/>
                <w:sz w:val="20"/>
                <w:szCs w:val="20"/>
              </w:rPr>
            </w:pPr>
            <w:r w:rsidRPr="009225FE">
              <w:rPr>
                <w:rFonts w:ascii="Verdana" w:eastAsia="Verdana" w:hAnsi="Verdana" w:cs="Verdana"/>
                <w:b/>
                <w:sz w:val="20"/>
                <w:szCs w:val="20"/>
              </w:rPr>
              <w:t>SECCIÓN DE COMPRAS</w:t>
            </w:r>
          </w:p>
        </w:tc>
        <w:tc>
          <w:tcPr>
            <w:tcW w:w="5515" w:type="dxa"/>
          </w:tcPr>
          <w:p w14:paraId="03912CC2"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Publica acta de recepción y apertura de plicas en el portal GUATECOMPRAS.</w:t>
            </w:r>
          </w:p>
        </w:tc>
      </w:tr>
      <w:tr w:rsidR="003E7E6A" w14:paraId="54C14A06" w14:textId="77777777" w:rsidTr="009B53C7">
        <w:trPr>
          <w:trHeight w:val="783"/>
        </w:trPr>
        <w:tc>
          <w:tcPr>
            <w:tcW w:w="920" w:type="dxa"/>
            <w:vAlign w:val="center"/>
          </w:tcPr>
          <w:p w14:paraId="7CF94974"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22.</w:t>
            </w:r>
          </w:p>
        </w:tc>
        <w:tc>
          <w:tcPr>
            <w:tcW w:w="2462" w:type="dxa"/>
            <w:vAlign w:val="center"/>
          </w:tcPr>
          <w:p w14:paraId="0283E10E"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JUNTA DE COTIZACIÓN</w:t>
            </w:r>
          </w:p>
        </w:tc>
        <w:tc>
          <w:tcPr>
            <w:tcW w:w="5515" w:type="dxa"/>
          </w:tcPr>
          <w:p w14:paraId="185D7795"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Califica las ofertas y adjudica, elabora el acta correspondiente y traslada para publicación.</w:t>
            </w:r>
          </w:p>
        </w:tc>
      </w:tr>
      <w:tr w:rsidR="003E7E6A" w14:paraId="417F842C" w14:textId="77777777" w:rsidTr="009B53C7">
        <w:trPr>
          <w:trHeight w:val="783"/>
        </w:trPr>
        <w:tc>
          <w:tcPr>
            <w:tcW w:w="920" w:type="dxa"/>
            <w:vAlign w:val="center"/>
          </w:tcPr>
          <w:p w14:paraId="1641B02F"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23.</w:t>
            </w:r>
          </w:p>
        </w:tc>
        <w:tc>
          <w:tcPr>
            <w:tcW w:w="2462" w:type="dxa"/>
            <w:vAlign w:val="center"/>
          </w:tcPr>
          <w:p w14:paraId="7110B30B" w14:textId="77777777" w:rsidR="003E7E6A" w:rsidRDefault="003E7E6A" w:rsidP="003E7E6A">
            <w:pPr>
              <w:jc w:val="center"/>
              <w:rPr>
                <w:rFonts w:ascii="Verdana" w:eastAsia="Verdana" w:hAnsi="Verdana" w:cs="Verdana"/>
                <w:b/>
                <w:sz w:val="20"/>
                <w:szCs w:val="20"/>
              </w:rPr>
            </w:pPr>
            <w:r w:rsidRPr="00080AA2">
              <w:rPr>
                <w:rFonts w:ascii="Verdana" w:eastAsia="Verdana" w:hAnsi="Verdana" w:cs="Verdana"/>
                <w:b/>
                <w:sz w:val="20"/>
                <w:szCs w:val="20"/>
              </w:rPr>
              <w:t>SECCIÓN DE COMPRAS</w:t>
            </w:r>
          </w:p>
        </w:tc>
        <w:tc>
          <w:tcPr>
            <w:tcW w:w="5515" w:type="dxa"/>
          </w:tcPr>
          <w:p w14:paraId="28B1A123"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Publica el acta de adjudicación correspondiente en GUATECOMPRAS.</w:t>
            </w:r>
          </w:p>
        </w:tc>
      </w:tr>
      <w:tr w:rsidR="003E7E6A" w14:paraId="35A65C05" w14:textId="77777777" w:rsidTr="009B53C7">
        <w:trPr>
          <w:trHeight w:val="783"/>
        </w:trPr>
        <w:tc>
          <w:tcPr>
            <w:tcW w:w="920" w:type="dxa"/>
            <w:vAlign w:val="center"/>
          </w:tcPr>
          <w:p w14:paraId="53FE5843"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24.</w:t>
            </w:r>
          </w:p>
        </w:tc>
        <w:tc>
          <w:tcPr>
            <w:tcW w:w="2462" w:type="dxa"/>
            <w:vMerge w:val="restart"/>
            <w:vAlign w:val="center"/>
          </w:tcPr>
          <w:p w14:paraId="5F8CD8BB"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JUNTA DE COTIZACIÓN</w:t>
            </w:r>
          </w:p>
        </w:tc>
        <w:tc>
          <w:tcPr>
            <w:tcW w:w="5515" w:type="dxa"/>
          </w:tcPr>
          <w:p w14:paraId="39636855"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Resuelve de conformidad con lo establecido, si se presentan inconformidades, deberán contestarse en GUATECOMPRAS.</w:t>
            </w:r>
          </w:p>
        </w:tc>
      </w:tr>
      <w:tr w:rsidR="003E7E6A" w14:paraId="61A561A2" w14:textId="77777777" w:rsidTr="009B53C7">
        <w:trPr>
          <w:trHeight w:val="783"/>
        </w:trPr>
        <w:tc>
          <w:tcPr>
            <w:tcW w:w="920" w:type="dxa"/>
            <w:vAlign w:val="center"/>
          </w:tcPr>
          <w:p w14:paraId="4A250F2C"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25.</w:t>
            </w:r>
          </w:p>
        </w:tc>
        <w:tc>
          <w:tcPr>
            <w:tcW w:w="2462" w:type="dxa"/>
            <w:vMerge/>
            <w:vAlign w:val="center"/>
          </w:tcPr>
          <w:p w14:paraId="0AC3DF48" w14:textId="77777777" w:rsidR="003E7E6A" w:rsidRDefault="003E7E6A" w:rsidP="003E7E6A">
            <w:pPr>
              <w:jc w:val="center"/>
              <w:rPr>
                <w:rFonts w:ascii="Verdana" w:eastAsia="Verdana" w:hAnsi="Verdana" w:cs="Verdana"/>
                <w:b/>
                <w:sz w:val="20"/>
                <w:szCs w:val="20"/>
              </w:rPr>
            </w:pPr>
          </w:p>
        </w:tc>
        <w:tc>
          <w:tcPr>
            <w:tcW w:w="5515" w:type="dxa"/>
          </w:tcPr>
          <w:p w14:paraId="17598DE6"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Traslada a Dirección Ejecutiva el expediente para aprobación de adjudicación.</w:t>
            </w:r>
          </w:p>
        </w:tc>
      </w:tr>
      <w:tr w:rsidR="003E7E6A" w14:paraId="547F456C" w14:textId="77777777" w:rsidTr="009B53C7">
        <w:trPr>
          <w:trHeight w:val="783"/>
        </w:trPr>
        <w:tc>
          <w:tcPr>
            <w:tcW w:w="920" w:type="dxa"/>
            <w:vAlign w:val="center"/>
          </w:tcPr>
          <w:p w14:paraId="209F5CB8"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26.</w:t>
            </w:r>
          </w:p>
        </w:tc>
        <w:tc>
          <w:tcPr>
            <w:tcW w:w="2462" w:type="dxa"/>
            <w:vAlign w:val="center"/>
          </w:tcPr>
          <w:p w14:paraId="1CB4C2A8"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tcPr>
          <w:p w14:paraId="5D9C6944"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Aprueba, imprueba, o prescinde del proceso y traslada a donde corresponda según la decisión.</w:t>
            </w:r>
          </w:p>
        </w:tc>
      </w:tr>
      <w:tr w:rsidR="003E7E6A" w14:paraId="16A0B3EE" w14:textId="77777777" w:rsidTr="009B53C7">
        <w:trPr>
          <w:trHeight w:val="783"/>
        </w:trPr>
        <w:tc>
          <w:tcPr>
            <w:tcW w:w="920" w:type="dxa"/>
            <w:vAlign w:val="center"/>
          </w:tcPr>
          <w:p w14:paraId="31971368"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27.</w:t>
            </w:r>
          </w:p>
        </w:tc>
        <w:tc>
          <w:tcPr>
            <w:tcW w:w="2462" w:type="dxa"/>
            <w:vAlign w:val="center"/>
          </w:tcPr>
          <w:p w14:paraId="0BD04816"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JUNTA DE COTIZACIÓN</w:t>
            </w:r>
          </w:p>
        </w:tc>
        <w:tc>
          <w:tcPr>
            <w:tcW w:w="5515" w:type="dxa"/>
          </w:tcPr>
          <w:p w14:paraId="506A3C86"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Confirma o modifica la decisión de la adjudicación por medio de acta. Traslada</w:t>
            </w:r>
          </w:p>
        </w:tc>
      </w:tr>
      <w:tr w:rsidR="003E7E6A" w14:paraId="01614E5F" w14:textId="77777777" w:rsidTr="009B53C7">
        <w:trPr>
          <w:trHeight w:val="783"/>
        </w:trPr>
        <w:tc>
          <w:tcPr>
            <w:tcW w:w="920" w:type="dxa"/>
            <w:vAlign w:val="center"/>
          </w:tcPr>
          <w:p w14:paraId="2E235D5F" w14:textId="77777777" w:rsidR="003E7E6A" w:rsidRPr="00421682" w:rsidRDefault="003E7E6A" w:rsidP="003E7E6A">
            <w:pPr>
              <w:jc w:val="center"/>
              <w:rPr>
                <w:rFonts w:ascii="Verdana" w:eastAsia="Verdana" w:hAnsi="Verdana" w:cs="Verdana"/>
                <w:b/>
                <w:sz w:val="20"/>
                <w:szCs w:val="20"/>
              </w:rPr>
            </w:pPr>
            <w:r w:rsidRPr="00421682">
              <w:rPr>
                <w:rFonts w:ascii="Verdana" w:eastAsia="Verdana" w:hAnsi="Verdana" w:cs="Verdana"/>
                <w:b/>
                <w:sz w:val="20"/>
                <w:szCs w:val="20"/>
              </w:rPr>
              <w:t>28.</w:t>
            </w:r>
          </w:p>
          <w:p w14:paraId="1DC1C9EC" w14:textId="77777777" w:rsidR="003E7E6A" w:rsidRDefault="003E7E6A" w:rsidP="003E7E6A">
            <w:pPr>
              <w:jc w:val="center"/>
              <w:rPr>
                <w:rFonts w:ascii="Verdana" w:eastAsia="Verdana" w:hAnsi="Verdana" w:cs="Verdana"/>
                <w:b/>
                <w:sz w:val="20"/>
                <w:szCs w:val="20"/>
              </w:rPr>
            </w:pPr>
          </w:p>
        </w:tc>
        <w:tc>
          <w:tcPr>
            <w:tcW w:w="2462" w:type="dxa"/>
            <w:vAlign w:val="center"/>
          </w:tcPr>
          <w:p w14:paraId="2E6C365B"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86E0FD0"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Publica lo resuelto por Dirección Ejecutiva en GUATECOMPRAS y traslada el expediente para solicitud de emisión de minuta de contrato.</w:t>
            </w:r>
          </w:p>
        </w:tc>
      </w:tr>
      <w:tr w:rsidR="003E7E6A" w14:paraId="5BFA51EE" w14:textId="77777777" w:rsidTr="009B53C7">
        <w:trPr>
          <w:trHeight w:val="783"/>
        </w:trPr>
        <w:tc>
          <w:tcPr>
            <w:tcW w:w="920" w:type="dxa"/>
            <w:vAlign w:val="center"/>
          </w:tcPr>
          <w:p w14:paraId="0D0841A5"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lastRenderedPageBreak/>
              <w:t>29.</w:t>
            </w:r>
          </w:p>
        </w:tc>
        <w:tc>
          <w:tcPr>
            <w:tcW w:w="2462" w:type="dxa"/>
            <w:vAlign w:val="center"/>
          </w:tcPr>
          <w:p w14:paraId="10CB1416" w14:textId="77777777" w:rsidR="003E7E6A" w:rsidRPr="006D5DAC" w:rsidRDefault="003E7E6A" w:rsidP="003E7E6A">
            <w:pPr>
              <w:jc w:val="center"/>
              <w:rPr>
                <w:rFonts w:ascii="Verdana" w:eastAsia="Verdana" w:hAnsi="Verdana" w:cs="Verdana"/>
                <w:b/>
                <w:sz w:val="20"/>
                <w:szCs w:val="20"/>
              </w:rPr>
            </w:pPr>
            <w:r w:rsidRPr="006D5DAC">
              <w:rPr>
                <w:rFonts w:ascii="Verdana" w:eastAsia="Verdana" w:hAnsi="Verdana" w:cs="Verdana"/>
                <w:b/>
                <w:sz w:val="20"/>
                <w:szCs w:val="20"/>
              </w:rPr>
              <w:t>UNIDAD ASUNTOS JURÍDICOS</w:t>
            </w:r>
          </w:p>
        </w:tc>
        <w:tc>
          <w:tcPr>
            <w:tcW w:w="5515" w:type="dxa"/>
          </w:tcPr>
          <w:p w14:paraId="59CE575C" w14:textId="77777777" w:rsidR="003E7E6A" w:rsidRPr="006D5DAC" w:rsidRDefault="003E7E6A" w:rsidP="003E7E6A">
            <w:pPr>
              <w:jc w:val="both"/>
              <w:rPr>
                <w:rFonts w:ascii="Verdana" w:eastAsia="Verdana" w:hAnsi="Verdana" w:cs="Verdana"/>
                <w:sz w:val="20"/>
                <w:szCs w:val="20"/>
              </w:rPr>
            </w:pPr>
            <w:r w:rsidRPr="006D5DAC">
              <w:rPr>
                <w:rFonts w:ascii="Verdana" w:eastAsia="Verdana" w:hAnsi="Verdana" w:cs="Verdana"/>
                <w:sz w:val="20"/>
                <w:szCs w:val="20"/>
              </w:rPr>
              <w:t>Emite Minuta y traslada para efectuar solicitud de delegación de firma de contrato con Secretaria General.</w:t>
            </w:r>
          </w:p>
        </w:tc>
      </w:tr>
      <w:tr w:rsidR="003E7E6A" w14:paraId="22D4C6A9" w14:textId="77777777" w:rsidTr="009B53C7">
        <w:trPr>
          <w:trHeight w:val="783"/>
        </w:trPr>
        <w:tc>
          <w:tcPr>
            <w:tcW w:w="920" w:type="dxa"/>
            <w:vAlign w:val="center"/>
          </w:tcPr>
          <w:p w14:paraId="2D25F007"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30.</w:t>
            </w:r>
          </w:p>
        </w:tc>
        <w:tc>
          <w:tcPr>
            <w:tcW w:w="2462" w:type="dxa"/>
            <w:vAlign w:val="center"/>
          </w:tcPr>
          <w:p w14:paraId="23760AD8"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515" w:type="dxa"/>
          </w:tcPr>
          <w:p w14:paraId="028AD332"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Recibe y gestiona delegación de firma ante Secretaria General.</w:t>
            </w:r>
          </w:p>
        </w:tc>
      </w:tr>
      <w:tr w:rsidR="003E7E6A" w14:paraId="016A3C78" w14:textId="77777777" w:rsidTr="009B53C7">
        <w:trPr>
          <w:trHeight w:val="783"/>
        </w:trPr>
        <w:tc>
          <w:tcPr>
            <w:tcW w:w="920" w:type="dxa"/>
            <w:vAlign w:val="center"/>
          </w:tcPr>
          <w:p w14:paraId="57D5FC4A"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31.</w:t>
            </w:r>
          </w:p>
        </w:tc>
        <w:tc>
          <w:tcPr>
            <w:tcW w:w="2462" w:type="dxa"/>
            <w:vAlign w:val="center"/>
          </w:tcPr>
          <w:p w14:paraId="473C8AE2"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 xml:space="preserve">SECRETARIA GENERAL </w:t>
            </w:r>
          </w:p>
        </w:tc>
        <w:tc>
          <w:tcPr>
            <w:tcW w:w="5515" w:type="dxa"/>
          </w:tcPr>
          <w:p w14:paraId="78A8DE6F"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Recibe, revisa y emite delegación de firma. Devuelve.</w:t>
            </w:r>
          </w:p>
        </w:tc>
      </w:tr>
      <w:tr w:rsidR="003E7E6A" w14:paraId="64D0D01F" w14:textId="77777777" w:rsidTr="009B53C7">
        <w:trPr>
          <w:trHeight w:val="783"/>
        </w:trPr>
        <w:tc>
          <w:tcPr>
            <w:tcW w:w="920" w:type="dxa"/>
            <w:vAlign w:val="center"/>
          </w:tcPr>
          <w:p w14:paraId="639E69AF"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32.</w:t>
            </w:r>
          </w:p>
        </w:tc>
        <w:tc>
          <w:tcPr>
            <w:tcW w:w="2462" w:type="dxa"/>
            <w:vAlign w:val="center"/>
          </w:tcPr>
          <w:p w14:paraId="4F495137" w14:textId="77777777" w:rsidR="003E7E6A" w:rsidRDefault="003E7E6A" w:rsidP="003E7E6A">
            <w:pPr>
              <w:jc w:val="center"/>
              <w:rPr>
                <w:rFonts w:ascii="Verdana" w:eastAsia="Verdana" w:hAnsi="Verdana" w:cs="Verdana"/>
                <w:b/>
                <w:sz w:val="20"/>
                <w:szCs w:val="20"/>
              </w:rPr>
            </w:pPr>
            <w:r w:rsidRPr="004B0AEC">
              <w:rPr>
                <w:rFonts w:ascii="Verdana" w:eastAsia="Verdana" w:hAnsi="Verdana" w:cs="Verdana"/>
                <w:b/>
                <w:sz w:val="20"/>
                <w:szCs w:val="20"/>
              </w:rPr>
              <w:t>DEPARTAMENTO ADMINISTRATIVO</w:t>
            </w:r>
          </w:p>
        </w:tc>
        <w:tc>
          <w:tcPr>
            <w:tcW w:w="5515" w:type="dxa"/>
          </w:tcPr>
          <w:p w14:paraId="4ABD8CD6"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Recibe y traslada a Sección de  Compras.</w:t>
            </w:r>
          </w:p>
        </w:tc>
      </w:tr>
      <w:tr w:rsidR="003E7E6A" w14:paraId="3F05F148" w14:textId="77777777" w:rsidTr="009B53C7">
        <w:trPr>
          <w:trHeight w:val="783"/>
        </w:trPr>
        <w:tc>
          <w:tcPr>
            <w:tcW w:w="920" w:type="dxa"/>
            <w:vAlign w:val="center"/>
          </w:tcPr>
          <w:p w14:paraId="39CD220F"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33.</w:t>
            </w:r>
          </w:p>
        </w:tc>
        <w:tc>
          <w:tcPr>
            <w:tcW w:w="2462" w:type="dxa"/>
            <w:vMerge w:val="restart"/>
            <w:vAlign w:val="center"/>
          </w:tcPr>
          <w:p w14:paraId="0DA06967"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 xml:space="preserve">SECCIÓN DE COMPRAS </w:t>
            </w:r>
          </w:p>
          <w:p w14:paraId="5DF840A0" w14:textId="77777777" w:rsidR="003E7E6A" w:rsidRDefault="003E7E6A" w:rsidP="003E7E6A">
            <w:pPr>
              <w:jc w:val="center"/>
              <w:rPr>
                <w:rFonts w:ascii="Verdana" w:eastAsia="Verdana" w:hAnsi="Verdana" w:cs="Verdana"/>
                <w:b/>
                <w:sz w:val="20"/>
                <w:szCs w:val="20"/>
              </w:rPr>
            </w:pPr>
          </w:p>
        </w:tc>
        <w:tc>
          <w:tcPr>
            <w:tcW w:w="5515" w:type="dxa"/>
          </w:tcPr>
          <w:p w14:paraId="17D41A69"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 xml:space="preserve">Gestiona firmas para suscripción del contrato y solicita fianzas (según corresponda). </w:t>
            </w:r>
          </w:p>
        </w:tc>
      </w:tr>
      <w:tr w:rsidR="003E7E6A" w14:paraId="46984EA0" w14:textId="77777777" w:rsidTr="009B53C7">
        <w:trPr>
          <w:trHeight w:val="783"/>
        </w:trPr>
        <w:tc>
          <w:tcPr>
            <w:tcW w:w="920" w:type="dxa"/>
            <w:vAlign w:val="center"/>
          </w:tcPr>
          <w:p w14:paraId="62062767"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34.</w:t>
            </w:r>
          </w:p>
        </w:tc>
        <w:tc>
          <w:tcPr>
            <w:tcW w:w="2462" w:type="dxa"/>
            <w:vMerge/>
            <w:vAlign w:val="center"/>
          </w:tcPr>
          <w:p w14:paraId="212288DD" w14:textId="77777777" w:rsidR="003E7E6A" w:rsidRDefault="003E7E6A" w:rsidP="003E7E6A">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tcPr>
          <w:p w14:paraId="44E95615"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Emite oficio con Visto Bueno de Jefe Departamento Administrativo y Director Administrativo Financiero solicitando al Director Ejecutivo aprobación de contrato por parte de Secretaría General.</w:t>
            </w:r>
          </w:p>
        </w:tc>
      </w:tr>
      <w:tr w:rsidR="003E7E6A" w14:paraId="1C3A6D2C" w14:textId="77777777" w:rsidTr="009B53C7">
        <w:trPr>
          <w:trHeight w:val="783"/>
        </w:trPr>
        <w:tc>
          <w:tcPr>
            <w:tcW w:w="920" w:type="dxa"/>
            <w:vAlign w:val="center"/>
          </w:tcPr>
          <w:p w14:paraId="5C0D38A6"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35.</w:t>
            </w:r>
          </w:p>
        </w:tc>
        <w:tc>
          <w:tcPr>
            <w:tcW w:w="2462" w:type="dxa"/>
            <w:vAlign w:val="center"/>
          </w:tcPr>
          <w:p w14:paraId="0243210F"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SECRETARÍA GENERAL</w:t>
            </w:r>
          </w:p>
        </w:tc>
        <w:tc>
          <w:tcPr>
            <w:tcW w:w="5515" w:type="dxa"/>
          </w:tcPr>
          <w:p w14:paraId="6457ED60"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Recibe, revisa y emite aprobación del contrato.  Traslada.</w:t>
            </w:r>
          </w:p>
        </w:tc>
      </w:tr>
      <w:tr w:rsidR="003E7E6A" w14:paraId="6DFC6AD8" w14:textId="77777777" w:rsidTr="009B53C7">
        <w:trPr>
          <w:trHeight w:val="783"/>
        </w:trPr>
        <w:tc>
          <w:tcPr>
            <w:tcW w:w="920" w:type="dxa"/>
            <w:vAlign w:val="center"/>
          </w:tcPr>
          <w:p w14:paraId="087AEDAE"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36.</w:t>
            </w:r>
          </w:p>
        </w:tc>
        <w:tc>
          <w:tcPr>
            <w:tcW w:w="2462" w:type="dxa"/>
            <w:vAlign w:val="center"/>
          </w:tcPr>
          <w:p w14:paraId="6EFCE4A1"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shd w:val="clear" w:color="auto" w:fill="auto"/>
            <w:vAlign w:val="center"/>
          </w:tcPr>
          <w:p w14:paraId="76DBEC12"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Recibe expediente,  publica la documentación correspondiente y elabora oficio de solicitud de nombramiento de la Comisión Receptora y liquidadora a Dirección Ejecutiva.</w:t>
            </w:r>
          </w:p>
        </w:tc>
      </w:tr>
      <w:tr w:rsidR="003E7E6A" w14:paraId="1BA024E0" w14:textId="77777777" w:rsidTr="009B53C7">
        <w:trPr>
          <w:trHeight w:val="783"/>
        </w:trPr>
        <w:tc>
          <w:tcPr>
            <w:tcW w:w="920" w:type="dxa"/>
            <w:vAlign w:val="center"/>
          </w:tcPr>
          <w:p w14:paraId="079BC780"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37.</w:t>
            </w:r>
          </w:p>
        </w:tc>
        <w:tc>
          <w:tcPr>
            <w:tcW w:w="2462" w:type="dxa"/>
            <w:vAlign w:val="center"/>
          </w:tcPr>
          <w:p w14:paraId="7E4123AE" w14:textId="77777777" w:rsidR="003E7E6A" w:rsidRDefault="00433634" w:rsidP="003E7E6A">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vAlign w:val="center"/>
          </w:tcPr>
          <w:p w14:paraId="2402D488"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Recibe y solicita al Jefe Departamento de Recursos Humanos propuesta del personal que integrará la Comisión Receptora y Liquidadora.</w:t>
            </w:r>
          </w:p>
        </w:tc>
      </w:tr>
      <w:tr w:rsidR="00E253C4" w14:paraId="0E5EC744" w14:textId="77777777" w:rsidTr="009B53C7">
        <w:trPr>
          <w:trHeight w:val="783"/>
        </w:trPr>
        <w:tc>
          <w:tcPr>
            <w:tcW w:w="920" w:type="dxa"/>
            <w:vAlign w:val="center"/>
          </w:tcPr>
          <w:p w14:paraId="69B35314" w14:textId="77777777" w:rsidR="00E253C4" w:rsidRDefault="00E253C4" w:rsidP="003E7E6A">
            <w:pPr>
              <w:jc w:val="center"/>
              <w:rPr>
                <w:rFonts w:ascii="Verdana" w:eastAsia="Verdana" w:hAnsi="Verdana" w:cs="Verdana"/>
                <w:b/>
                <w:sz w:val="20"/>
                <w:szCs w:val="20"/>
              </w:rPr>
            </w:pPr>
            <w:r>
              <w:rPr>
                <w:rFonts w:ascii="Verdana" w:eastAsia="Verdana" w:hAnsi="Verdana" w:cs="Verdana"/>
                <w:b/>
                <w:sz w:val="20"/>
                <w:szCs w:val="20"/>
              </w:rPr>
              <w:t>38.</w:t>
            </w:r>
          </w:p>
        </w:tc>
        <w:tc>
          <w:tcPr>
            <w:tcW w:w="2462" w:type="dxa"/>
            <w:vMerge w:val="restart"/>
            <w:vAlign w:val="center"/>
          </w:tcPr>
          <w:p w14:paraId="1F871ED4" w14:textId="77777777" w:rsidR="00E253C4" w:rsidRDefault="00E253C4" w:rsidP="003E7E6A">
            <w:pPr>
              <w:jc w:val="center"/>
              <w:rPr>
                <w:rFonts w:ascii="Verdana" w:eastAsia="Verdana" w:hAnsi="Verdana" w:cs="Verdana"/>
                <w:b/>
                <w:sz w:val="20"/>
                <w:szCs w:val="20"/>
              </w:rPr>
            </w:pPr>
            <w:r>
              <w:rPr>
                <w:rFonts w:ascii="Verdana" w:eastAsia="Verdana" w:hAnsi="Verdana" w:cs="Verdana"/>
                <w:b/>
                <w:sz w:val="20"/>
                <w:szCs w:val="20"/>
              </w:rPr>
              <w:t>DEPARTAMENTO DE RECURSOS HUMANOS</w:t>
            </w:r>
          </w:p>
          <w:p w14:paraId="1DB66876" w14:textId="77777777" w:rsidR="00E253C4" w:rsidRDefault="00E253C4" w:rsidP="003E7E6A">
            <w:pPr>
              <w:jc w:val="center"/>
              <w:rPr>
                <w:rFonts w:ascii="Verdana" w:eastAsia="Verdana" w:hAnsi="Verdana" w:cs="Verdana"/>
                <w:b/>
                <w:sz w:val="20"/>
                <w:szCs w:val="20"/>
              </w:rPr>
            </w:pPr>
          </w:p>
        </w:tc>
        <w:tc>
          <w:tcPr>
            <w:tcW w:w="5515" w:type="dxa"/>
            <w:vAlign w:val="center"/>
          </w:tcPr>
          <w:p w14:paraId="79D2283E" w14:textId="77777777" w:rsidR="00E253C4" w:rsidRDefault="00E253C4" w:rsidP="003E7E6A">
            <w:pPr>
              <w:jc w:val="both"/>
              <w:rPr>
                <w:rFonts w:ascii="Verdana" w:eastAsia="Verdana" w:hAnsi="Verdana" w:cs="Verdana"/>
                <w:sz w:val="20"/>
                <w:szCs w:val="20"/>
              </w:rPr>
            </w:pPr>
            <w:r>
              <w:rPr>
                <w:rFonts w:ascii="Verdana" w:eastAsia="Verdana" w:hAnsi="Verdana" w:cs="Verdana"/>
                <w:sz w:val="20"/>
                <w:szCs w:val="20"/>
              </w:rPr>
              <w:t>Recibe y propone nombres de las personas para nombramiento de integración de la Comisión Receptora y Liquidadora, la cual debe contener visto bueno del Director Administrativo Financiero.</w:t>
            </w:r>
          </w:p>
        </w:tc>
      </w:tr>
      <w:tr w:rsidR="00E253C4" w14:paraId="373F1780" w14:textId="77777777" w:rsidTr="009B53C7">
        <w:trPr>
          <w:trHeight w:val="783"/>
        </w:trPr>
        <w:tc>
          <w:tcPr>
            <w:tcW w:w="920" w:type="dxa"/>
            <w:vAlign w:val="center"/>
          </w:tcPr>
          <w:p w14:paraId="650F2F2D" w14:textId="77777777" w:rsidR="00E253C4" w:rsidRDefault="00E253C4" w:rsidP="003E7E6A">
            <w:pPr>
              <w:jc w:val="center"/>
              <w:rPr>
                <w:rFonts w:ascii="Verdana" w:eastAsia="Verdana" w:hAnsi="Verdana" w:cs="Verdana"/>
                <w:b/>
                <w:sz w:val="20"/>
                <w:szCs w:val="20"/>
              </w:rPr>
            </w:pPr>
            <w:r>
              <w:rPr>
                <w:rFonts w:ascii="Verdana" w:eastAsia="Verdana" w:hAnsi="Verdana" w:cs="Verdana"/>
                <w:b/>
                <w:sz w:val="20"/>
                <w:szCs w:val="20"/>
              </w:rPr>
              <w:t>39.</w:t>
            </w:r>
          </w:p>
        </w:tc>
        <w:tc>
          <w:tcPr>
            <w:tcW w:w="2462" w:type="dxa"/>
            <w:vMerge/>
            <w:vAlign w:val="center"/>
          </w:tcPr>
          <w:p w14:paraId="1291C963" w14:textId="77777777" w:rsidR="00E253C4" w:rsidRDefault="00E253C4" w:rsidP="003E7E6A">
            <w:pPr>
              <w:jc w:val="center"/>
              <w:rPr>
                <w:rFonts w:ascii="Verdana" w:eastAsia="Verdana" w:hAnsi="Verdana" w:cs="Verdana"/>
                <w:b/>
                <w:sz w:val="20"/>
                <w:szCs w:val="20"/>
              </w:rPr>
            </w:pPr>
          </w:p>
        </w:tc>
        <w:tc>
          <w:tcPr>
            <w:tcW w:w="5515" w:type="dxa"/>
            <w:vAlign w:val="center"/>
          </w:tcPr>
          <w:p w14:paraId="7DE78DFD" w14:textId="77777777" w:rsidR="00E253C4" w:rsidRDefault="00E253C4" w:rsidP="003E7E6A">
            <w:pPr>
              <w:jc w:val="both"/>
              <w:rPr>
                <w:rFonts w:ascii="Verdana" w:eastAsia="Verdana" w:hAnsi="Verdana" w:cs="Verdana"/>
                <w:sz w:val="20"/>
                <w:szCs w:val="20"/>
              </w:rPr>
            </w:pPr>
            <w:r>
              <w:rPr>
                <w:rFonts w:ascii="Verdana" w:eastAsia="Verdana" w:hAnsi="Verdana" w:cs="Verdana"/>
                <w:sz w:val="20"/>
                <w:szCs w:val="20"/>
              </w:rPr>
              <w:t>Traslada propuestas del personal al Director Ejecutivo para emisión de nombramiento de Comisión Receptora y Liquidadora.</w:t>
            </w:r>
          </w:p>
        </w:tc>
      </w:tr>
      <w:tr w:rsidR="003E7E6A" w14:paraId="48BE3E2E" w14:textId="77777777" w:rsidTr="009B53C7">
        <w:trPr>
          <w:trHeight w:val="783"/>
        </w:trPr>
        <w:tc>
          <w:tcPr>
            <w:tcW w:w="920" w:type="dxa"/>
            <w:vAlign w:val="center"/>
          </w:tcPr>
          <w:p w14:paraId="0A755542"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40.</w:t>
            </w:r>
          </w:p>
        </w:tc>
        <w:tc>
          <w:tcPr>
            <w:tcW w:w="2462" w:type="dxa"/>
            <w:vAlign w:val="center"/>
          </w:tcPr>
          <w:p w14:paraId="52546A97" w14:textId="77777777" w:rsidR="003E7E6A" w:rsidRDefault="00C92B5C" w:rsidP="003E7E6A">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vAlign w:val="center"/>
          </w:tcPr>
          <w:p w14:paraId="0B8A03BE"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Recibe y emite nombramientos para integración de la Comisión Receptora y Liquidadora.</w:t>
            </w:r>
          </w:p>
        </w:tc>
      </w:tr>
      <w:tr w:rsidR="003E7E6A" w14:paraId="3BB5E426" w14:textId="77777777" w:rsidTr="009B53C7">
        <w:trPr>
          <w:trHeight w:val="783"/>
        </w:trPr>
        <w:tc>
          <w:tcPr>
            <w:tcW w:w="920" w:type="dxa"/>
            <w:vAlign w:val="center"/>
          </w:tcPr>
          <w:p w14:paraId="4564405B"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41.</w:t>
            </w:r>
          </w:p>
        </w:tc>
        <w:tc>
          <w:tcPr>
            <w:tcW w:w="2462" w:type="dxa"/>
            <w:vMerge w:val="restart"/>
            <w:vAlign w:val="center"/>
          </w:tcPr>
          <w:p w14:paraId="3205AE23"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 xml:space="preserve">ASISTENTE DE DIRECCIÓN  </w:t>
            </w:r>
          </w:p>
          <w:p w14:paraId="1EF64EB5" w14:textId="77777777" w:rsidR="003E7E6A" w:rsidRDefault="003E7E6A" w:rsidP="003E7E6A">
            <w:pPr>
              <w:jc w:val="center"/>
              <w:rPr>
                <w:rFonts w:ascii="Verdana" w:eastAsia="Verdana" w:hAnsi="Verdana" w:cs="Verdana"/>
                <w:b/>
                <w:sz w:val="20"/>
                <w:szCs w:val="20"/>
              </w:rPr>
            </w:pPr>
          </w:p>
        </w:tc>
        <w:tc>
          <w:tcPr>
            <w:tcW w:w="5515" w:type="dxa"/>
            <w:vAlign w:val="center"/>
          </w:tcPr>
          <w:p w14:paraId="6A362EFF"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Notifica el nombramiento al personal que integrara la Comisión Receptora y Liquidadora.</w:t>
            </w:r>
          </w:p>
        </w:tc>
      </w:tr>
      <w:tr w:rsidR="003E7E6A" w14:paraId="3FA3946C" w14:textId="77777777" w:rsidTr="009B53C7">
        <w:trPr>
          <w:trHeight w:val="783"/>
        </w:trPr>
        <w:tc>
          <w:tcPr>
            <w:tcW w:w="920" w:type="dxa"/>
            <w:vAlign w:val="center"/>
          </w:tcPr>
          <w:p w14:paraId="4BFE54C7"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lastRenderedPageBreak/>
              <w:t>42.</w:t>
            </w:r>
          </w:p>
        </w:tc>
        <w:tc>
          <w:tcPr>
            <w:tcW w:w="2462" w:type="dxa"/>
            <w:vMerge/>
            <w:vAlign w:val="center"/>
          </w:tcPr>
          <w:p w14:paraId="7707415D" w14:textId="77777777" w:rsidR="003E7E6A" w:rsidRDefault="003E7E6A" w:rsidP="003E7E6A">
            <w:pPr>
              <w:jc w:val="center"/>
              <w:rPr>
                <w:rFonts w:ascii="Verdana" w:eastAsia="Verdana" w:hAnsi="Verdana" w:cs="Verdana"/>
                <w:b/>
                <w:sz w:val="20"/>
                <w:szCs w:val="20"/>
              </w:rPr>
            </w:pPr>
          </w:p>
        </w:tc>
        <w:tc>
          <w:tcPr>
            <w:tcW w:w="5515" w:type="dxa"/>
            <w:vAlign w:val="center"/>
          </w:tcPr>
          <w:p w14:paraId="6C637C47"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Traslada a Sección de Compras expediente de notificación a los miembros de la Comisión Receptora y Liquidadora.</w:t>
            </w:r>
          </w:p>
        </w:tc>
      </w:tr>
      <w:tr w:rsidR="00610188" w14:paraId="7FEE0A34" w14:textId="77777777" w:rsidTr="009B53C7">
        <w:trPr>
          <w:trHeight w:val="783"/>
        </w:trPr>
        <w:tc>
          <w:tcPr>
            <w:tcW w:w="920" w:type="dxa"/>
            <w:vAlign w:val="center"/>
          </w:tcPr>
          <w:p w14:paraId="0181CAFB" w14:textId="77777777" w:rsidR="00610188" w:rsidRDefault="00610188" w:rsidP="003E7E6A">
            <w:pPr>
              <w:jc w:val="center"/>
              <w:rPr>
                <w:rFonts w:ascii="Verdana" w:eastAsia="Verdana" w:hAnsi="Verdana" w:cs="Verdana"/>
                <w:b/>
                <w:sz w:val="20"/>
                <w:szCs w:val="20"/>
              </w:rPr>
            </w:pPr>
            <w:r>
              <w:rPr>
                <w:rFonts w:ascii="Verdana" w:eastAsia="Verdana" w:hAnsi="Verdana" w:cs="Verdana"/>
                <w:b/>
                <w:sz w:val="20"/>
                <w:szCs w:val="20"/>
              </w:rPr>
              <w:lastRenderedPageBreak/>
              <w:t>43.</w:t>
            </w:r>
          </w:p>
        </w:tc>
        <w:tc>
          <w:tcPr>
            <w:tcW w:w="2462" w:type="dxa"/>
            <w:vMerge w:val="restart"/>
          </w:tcPr>
          <w:p w14:paraId="6B54A731" w14:textId="77777777" w:rsidR="00610188" w:rsidRDefault="00610188" w:rsidP="003E7E6A">
            <w:pPr>
              <w:jc w:val="center"/>
              <w:rPr>
                <w:rFonts w:ascii="Verdana" w:eastAsia="Verdana" w:hAnsi="Verdana" w:cs="Verdana"/>
                <w:b/>
                <w:sz w:val="20"/>
                <w:szCs w:val="20"/>
              </w:rPr>
            </w:pPr>
          </w:p>
          <w:p w14:paraId="299F02DB" w14:textId="77777777" w:rsidR="00610188" w:rsidRDefault="00610188" w:rsidP="003E7E6A">
            <w:pPr>
              <w:jc w:val="center"/>
              <w:rPr>
                <w:rFonts w:ascii="Verdana" w:eastAsia="Verdana" w:hAnsi="Verdana" w:cs="Verdana"/>
                <w:b/>
                <w:sz w:val="20"/>
                <w:szCs w:val="20"/>
              </w:rPr>
            </w:pPr>
          </w:p>
          <w:p w14:paraId="543D5AE8" w14:textId="77777777" w:rsidR="00610188" w:rsidRDefault="00610188" w:rsidP="003E7E6A">
            <w:pPr>
              <w:jc w:val="center"/>
              <w:rPr>
                <w:rFonts w:ascii="Verdana" w:eastAsia="Verdana" w:hAnsi="Verdana" w:cs="Verdana"/>
                <w:b/>
                <w:sz w:val="20"/>
                <w:szCs w:val="20"/>
              </w:rPr>
            </w:pPr>
            <w:r>
              <w:rPr>
                <w:rFonts w:ascii="Verdana" w:eastAsia="Verdana" w:hAnsi="Verdana" w:cs="Verdana"/>
                <w:b/>
                <w:sz w:val="20"/>
                <w:szCs w:val="20"/>
              </w:rPr>
              <w:t>SECCIÓN DE COMPRAS</w:t>
            </w:r>
          </w:p>
          <w:p w14:paraId="50D55DD5" w14:textId="77777777" w:rsidR="00610188" w:rsidRDefault="00610188" w:rsidP="003E7E6A">
            <w:pPr>
              <w:jc w:val="center"/>
              <w:rPr>
                <w:rFonts w:ascii="Verdana" w:eastAsia="Verdana" w:hAnsi="Verdana" w:cs="Verdana"/>
                <w:b/>
                <w:sz w:val="20"/>
                <w:szCs w:val="20"/>
              </w:rPr>
            </w:pPr>
          </w:p>
        </w:tc>
        <w:tc>
          <w:tcPr>
            <w:tcW w:w="5515" w:type="dxa"/>
          </w:tcPr>
          <w:p w14:paraId="247D8F45" w14:textId="77777777" w:rsidR="00610188" w:rsidRDefault="00610188" w:rsidP="003E7E6A">
            <w:pPr>
              <w:jc w:val="both"/>
              <w:rPr>
                <w:rFonts w:ascii="Verdana" w:eastAsia="Verdana" w:hAnsi="Verdana" w:cs="Verdana"/>
                <w:sz w:val="20"/>
                <w:szCs w:val="20"/>
              </w:rPr>
            </w:pPr>
            <w:r>
              <w:rPr>
                <w:rFonts w:ascii="Verdana" w:eastAsia="Verdana" w:hAnsi="Verdana" w:cs="Verdana"/>
                <w:sz w:val="20"/>
                <w:szCs w:val="20"/>
              </w:rPr>
              <w:t>Recibe expediente de notificación y coordina con la Comisión Receptora y Liquidadora, la recepción de la adquisición.</w:t>
            </w:r>
          </w:p>
        </w:tc>
      </w:tr>
      <w:tr w:rsidR="00610188" w14:paraId="1FF7D16E" w14:textId="77777777" w:rsidTr="009B53C7">
        <w:trPr>
          <w:trHeight w:val="783"/>
        </w:trPr>
        <w:tc>
          <w:tcPr>
            <w:tcW w:w="920" w:type="dxa"/>
            <w:vAlign w:val="center"/>
          </w:tcPr>
          <w:p w14:paraId="6A0A594F" w14:textId="77777777" w:rsidR="00610188" w:rsidRDefault="00610188" w:rsidP="003E7E6A">
            <w:pPr>
              <w:jc w:val="center"/>
              <w:rPr>
                <w:rFonts w:ascii="Verdana" w:eastAsia="Verdana" w:hAnsi="Verdana" w:cs="Verdana"/>
                <w:b/>
                <w:sz w:val="20"/>
                <w:szCs w:val="20"/>
              </w:rPr>
            </w:pPr>
            <w:r>
              <w:rPr>
                <w:rFonts w:ascii="Verdana" w:eastAsia="Verdana" w:hAnsi="Verdana" w:cs="Verdana"/>
                <w:b/>
                <w:sz w:val="20"/>
                <w:szCs w:val="20"/>
              </w:rPr>
              <w:t>44.</w:t>
            </w:r>
          </w:p>
        </w:tc>
        <w:tc>
          <w:tcPr>
            <w:tcW w:w="2462" w:type="dxa"/>
            <w:vMerge/>
          </w:tcPr>
          <w:p w14:paraId="2A11259C" w14:textId="77777777" w:rsidR="00610188" w:rsidRDefault="00610188" w:rsidP="003E7E6A">
            <w:pPr>
              <w:jc w:val="center"/>
              <w:rPr>
                <w:rFonts w:ascii="Verdana" w:eastAsia="Verdana" w:hAnsi="Verdana" w:cs="Verdana"/>
                <w:b/>
                <w:sz w:val="20"/>
                <w:szCs w:val="20"/>
              </w:rPr>
            </w:pPr>
          </w:p>
        </w:tc>
        <w:tc>
          <w:tcPr>
            <w:tcW w:w="5515" w:type="dxa"/>
          </w:tcPr>
          <w:p w14:paraId="6EDC9973" w14:textId="77777777" w:rsidR="00610188" w:rsidRDefault="00610188" w:rsidP="003E7E6A">
            <w:pPr>
              <w:jc w:val="both"/>
              <w:rPr>
                <w:rFonts w:ascii="Verdana" w:eastAsia="Verdana" w:hAnsi="Verdana" w:cs="Verdana"/>
                <w:sz w:val="20"/>
                <w:szCs w:val="20"/>
              </w:rPr>
            </w:pPr>
            <w:r>
              <w:rPr>
                <w:rFonts w:ascii="Verdana" w:eastAsia="Verdana" w:hAnsi="Verdana" w:cs="Verdana"/>
                <w:sz w:val="20"/>
                <w:szCs w:val="20"/>
              </w:rPr>
              <w:t>Registra la Pre Orden en el SIGES y traslada.</w:t>
            </w:r>
          </w:p>
        </w:tc>
      </w:tr>
      <w:tr w:rsidR="003E7E6A" w14:paraId="3EAC507F" w14:textId="77777777" w:rsidTr="009B53C7">
        <w:trPr>
          <w:trHeight w:val="783"/>
        </w:trPr>
        <w:tc>
          <w:tcPr>
            <w:tcW w:w="920" w:type="dxa"/>
            <w:tcBorders>
              <w:top w:val="single" w:sz="4" w:space="0" w:color="000000"/>
              <w:left w:val="single" w:sz="4" w:space="0" w:color="000000"/>
              <w:bottom w:val="single" w:sz="4" w:space="0" w:color="000000"/>
              <w:right w:val="single" w:sz="4" w:space="0" w:color="000000"/>
            </w:tcBorders>
            <w:vAlign w:val="center"/>
          </w:tcPr>
          <w:p w14:paraId="012A3E29"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45.</w:t>
            </w:r>
          </w:p>
        </w:tc>
        <w:tc>
          <w:tcPr>
            <w:tcW w:w="2462" w:type="dxa"/>
            <w:tcBorders>
              <w:top w:val="single" w:sz="4" w:space="0" w:color="000000"/>
              <w:left w:val="single" w:sz="4" w:space="0" w:color="000000"/>
              <w:bottom w:val="single" w:sz="4" w:space="0" w:color="000000"/>
              <w:right w:val="single" w:sz="4" w:space="0" w:color="000000"/>
            </w:tcBorders>
          </w:tcPr>
          <w:p w14:paraId="4C9F4C2A" w14:textId="0050F083" w:rsidR="003E7E6A" w:rsidRDefault="003E7E6A" w:rsidP="005873CF">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515" w:type="dxa"/>
            <w:tcBorders>
              <w:top w:val="single" w:sz="4" w:space="0" w:color="000000"/>
              <w:left w:val="single" w:sz="4" w:space="0" w:color="000000"/>
              <w:bottom w:val="single" w:sz="4" w:space="0" w:color="000000"/>
              <w:right w:val="single" w:sz="4" w:space="0" w:color="000000"/>
            </w:tcBorders>
          </w:tcPr>
          <w:p w14:paraId="1639B39D" w14:textId="77777777" w:rsidR="003E7E6A" w:rsidRDefault="00610188" w:rsidP="003E7E6A">
            <w:pPr>
              <w:jc w:val="both"/>
              <w:rPr>
                <w:rFonts w:ascii="Verdana" w:eastAsia="Verdana" w:hAnsi="Verdana" w:cs="Verdana"/>
                <w:color w:val="FF0000"/>
                <w:sz w:val="20"/>
                <w:szCs w:val="20"/>
              </w:rPr>
            </w:pPr>
            <w:r>
              <w:rPr>
                <w:rFonts w:ascii="Verdana" w:eastAsia="Verdana" w:hAnsi="Verdana" w:cs="Verdana"/>
                <w:sz w:val="20"/>
                <w:szCs w:val="20"/>
              </w:rPr>
              <w:t>Autoriza Pre Orden y devuelve</w:t>
            </w:r>
            <w:r w:rsidR="003E7E6A">
              <w:rPr>
                <w:rFonts w:ascii="Verdana" w:eastAsia="Verdana" w:hAnsi="Verdana" w:cs="Verdana"/>
                <w:sz w:val="20"/>
                <w:szCs w:val="20"/>
              </w:rPr>
              <w:t>.</w:t>
            </w:r>
          </w:p>
        </w:tc>
      </w:tr>
      <w:tr w:rsidR="003E7E6A" w14:paraId="00DCA152" w14:textId="77777777" w:rsidTr="009B53C7">
        <w:trPr>
          <w:trHeight w:val="783"/>
        </w:trPr>
        <w:tc>
          <w:tcPr>
            <w:tcW w:w="920" w:type="dxa"/>
            <w:vAlign w:val="center"/>
          </w:tcPr>
          <w:p w14:paraId="7398F665"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46.</w:t>
            </w:r>
          </w:p>
        </w:tc>
        <w:tc>
          <w:tcPr>
            <w:tcW w:w="2462" w:type="dxa"/>
          </w:tcPr>
          <w:p w14:paraId="4E316DDD"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595083C9"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Recibe, opera consolidación y traslada.</w:t>
            </w:r>
          </w:p>
        </w:tc>
      </w:tr>
      <w:tr w:rsidR="003E7E6A" w14:paraId="25E48679" w14:textId="77777777" w:rsidTr="009B53C7">
        <w:trPr>
          <w:trHeight w:val="783"/>
        </w:trPr>
        <w:tc>
          <w:tcPr>
            <w:tcW w:w="920" w:type="dxa"/>
            <w:vAlign w:val="center"/>
          </w:tcPr>
          <w:p w14:paraId="2B257E76"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47.</w:t>
            </w:r>
          </w:p>
        </w:tc>
        <w:tc>
          <w:tcPr>
            <w:tcW w:w="2462" w:type="dxa"/>
          </w:tcPr>
          <w:p w14:paraId="58714D22" w14:textId="24C08023" w:rsidR="003E7E6A" w:rsidRDefault="003E7E6A" w:rsidP="005873CF">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515" w:type="dxa"/>
          </w:tcPr>
          <w:p w14:paraId="0DA8F5A5"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Recibe, autoriza consolidación y regresa.</w:t>
            </w:r>
          </w:p>
        </w:tc>
      </w:tr>
      <w:tr w:rsidR="003E7E6A" w14:paraId="52CD8E93" w14:textId="77777777" w:rsidTr="009B53C7">
        <w:trPr>
          <w:trHeight w:val="783"/>
        </w:trPr>
        <w:tc>
          <w:tcPr>
            <w:tcW w:w="920" w:type="dxa"/>
            <w:vAlign w:val="center"/>
          </w:tcPr>
          <w:p w14:paraId="4B078707"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48.</w:t>
            </w:r>
          </w:p>
        </w:tc>
        <w:tc>
          <w:tcPr>
            <w:tcW w:w="2462" w:type="dxa"/>
          </w:tcPr>
          <w:p w14:paraId="7AD404C9"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32C88CC7"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Recibe y registra Orden de Compra.</w:t>
            </w:r>
          </w:p>
        </w:tc>
      </w:tr>
      <w:tr w:rsidR="003E7E6A" w14:paraId="6B2E7A30" w14:textId="77777777" w:rsidTr="009B53C7">
        <w:trPr>
          <w:trHeight w:val="783"/>
        </w:trPr>
        <w:tc>
          <w:tcPr>
            <w:tcW w:w="920" w:type="dxa"/>
            <w:vAlign w:val="center"/>
          </w:tcPr>
          <w:p w14:paraId="32E386E7"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49.</w:t>
            </w:r>
          </w:p>
        </w:tc>
        <w:tc>
          <w:tcPr>
            <w:tcW w:w="2462" w:type="dxa"/>
          </w:tcPr>
          <w:p w14:paraId="5DBB1C2A" w14:textId="117EBB4C" w:rsidR="003E7E6A" w:rsidRDefault="003E7E6A" w:rsidP="005873CF">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515" w:type="dxa"/>
          </w:tcPr>
          <w:p w14:paraId="6E3465B3"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Autoriza y genera Orden de Compra.</w:t>
            </w:r>
          </w:p>
        </w:tc>
      </w:tr>
      <w:tr w:rsidR="003E7E6A" w14:paraId="7EC6DE75" w14:textId="77777777" w:rsidTr="009B53C7">
        <w:trPr>
          <w:trHeight w:val="783"/>
        </w:trPr>
        <w:tc>
          <w:tcPr>
            <w:tcW w:w="920" w:type="dxa"/>
            <w:vAlign w:val="center"/>
          </w:tcPr>
          <w:p w14:paraId="71126E82"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50.</w:t>
            </w:r>
          </w:p>
        </w:tc>
        <w:tc>
          <w:tcPr>
            <w:tcW w:w="2462" w:type="dxa"/>
            <w:vAlign w:val="center"/>
          </w:tcPr>
          <w:p w14:paraId="6B2660CB"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3A5C376B"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Recibe Orden de Compra y continúa conformando expediente con la documentación de respaldo y traslada para compromiso de pago.</w:t>
            </w:r>
          </w:p>
        </w:tc>
      </w:tr>
      <w:tr w:rsidR="003E7E6A" w14:paraId="07EBF421" w14:textId="77777777" w:rsidTr="009B53C7">
        <w:trPr>
          <w:trHeight w:val="783"/>
        </w:trPr>
        <w:tc>
          <w:tcPr>
            <w:tcW w:w="920" w:type="dxa"/>
            <w:vAlign w:val="center"/>
          </w:tcPr>
          <w:p w14:paraId="2E511F7F"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51.</w:t>
            </w:r>
          </w:p>
        </w:tc>
        <w:tc>
          <w:tcPr>
            <w:tcW w:w="2462" w:type="dxa"/>
            <w:vAlign w:val="center"/>
          </w:tcPr>
          <w:p w14:paraId="793221AD"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515" w:type="dxa"/>
          </w:tcPr>
          <w:p w14:paraId="1342E230"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Recibe expediente y compromete. Devuelve.</w:t>
            </w:r>
          </w:p>
        </w:tc>
      </w:tr>
      <w:tr w:rsidR="003E7E6A" w14:paraId="7903456E" w14:textId="77777777" w:rsidTr="009B53C7">
        <w:trPr>
          <w:trHeight w:val="783"/>
        </w:trPr>
        <w:tc>
          <w:tcPr>
            <w:tcW w:w="920" w:type="dxa"/>
            <w:vAlign w:val="center"/>
          </w:tcPr>
          <w:p w14:paraId="02013B4F"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52.</w:t>
            </w:r>
          </w:p>
        </w:tc>
        <w:tc>
          <w:tcPr>
            <w:tcW w:w="2462" w:type="dxa"/>
            <w:vAlign w:val="center"/>
          </w:tcPr>
          <w:p w14:paraId="044CE459"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SECCIÓN DE COMPRAS</w:t>
            </w:r>
          </w:p>
          <w:p w14:paraId="14E0E8FA" w14:textId="77777777" w:rsidR="003E7E6A" w:rsidRDefault="003E7E6A" w:rsidP="003E7E6A">
            <w:pPr>
              <w:jc w:val="center"/>
              <w:rPr>
                <w:rFonts w:ascii="Verdana" w:eastAsia="Verdana" w:hAnsi="Verdana" w:cs="Verdana"/>
                <w:b/>
                <w:sz w:val="20"/>
                <w:szCs w:val="20"/>
              </w:rPr>
            </w:pPr>
          </w:p>
        </w:tc>
        <w:tc>
          <w:tcPr>
            <w:tcW w:w="5515" w:type="dxa"/>
          </w:tcPr>
          <w:p w14:paraId="13568399"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Recibe expediente coordina con la Comisión Receptora y Liquidadora, el Proveedor y a Encargado de Almacén o al solicitante del servicio, para la recepción de lo requerido. Traslada</w:t>
            </w:r>
          </w:p>
        </w:tc>
      </w:tr>
      <w:tr w:rsidR="003E7E6A" w14:paraId="0A63F07D" w14:textId="77777777" w:rsidTr="009B53C7">
        <w:trPr>
          <w:trHeight w:val="783"/>
        </w:trPr>
        <w:tc>
          <w:tcPr>
            <w:tcW w:w="920" w:type="dxa"/>
            <w:vAlign w:val="center"/>
          </w:tcPr>
          <w:p w14:paraId="0D8B820A"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53.</w:t>
            </w:r>
          </w:p>
        </w:tc>
        <w:tc>
          <w:tcPr>
            <w:tcW w:w="2462" w:type="dxa"/>
            <w:vMerge w:val="restart"/>
            <w:vAlign w:val="center"/>
          </w:tcPr>
          <w:p w14:paraId="3C08793F" w14:textId="77777777" w:rsidR="003E7E6A" w:rsidRDefault="003E7E6A" w:rsidP="003E7E6A">
            <w:pPr>
              <w:jc w:val="center"/>
              <w:rPr>
                <w:rFonts w:ascii="Verdana" w:eastAsia="Verdana" w:hAnsi="Verdana" w:cs="Verdana"/>
                <w:b/>
                <w:sz w:val="20"/>
                <w:szCs w:val="20"/>
              </w:rPr>
            </w:pPr>
          </w:p>
          <w:p w14:paraId="2C2047E5"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COMISIÓN RECEPTORA Y LIQUIDADORA</w:t>
            </w:r>
          </w:p>
          <w:p w14:paraId="6D72E625" w14:textId="77777777" w:rsidR="003E7E6A" w:rsidRDefault="003E7E6A" w:rsidP="003E7E6A">
            <w:pPr>
              <w:jc w:val="center"/>
              <w:rPr>
                <w:rFonts w:ascii="Verdana" w:eastAsia="Verdana" w:hAnsi="Verdana" w:cs="Verdana"/>
                <w:b/>
                <w:sz w:val="20"/>
                <w:szCs w:val="20"/>
              </w:rPr>
            </w:pPr>
          </w:p>
        </w:tc>
        <w:tc>
          <w:tcPr>
            <w:tcW w:w="5515" w:type="dxa"/>
            <w:vAlign w:val="center"/>
          </w:tcPr>
          <w:p w14:paraId="6BF3FDFE"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Recibe expediente y revisa en coordinación con Almacén y/o solicitante (cuando corresponda) que el producto o servicio esté entregado conforme a las especificaciones requeridas y ofertadas.</w:t>
            </w:r>
          </w:p>
        </w:tc>
      </w:tr>
      <w:tr w:rsidR="003E7E6A" w14:paraId="197A6D3A" w14:textId="77777777" w:rsidTr="009B53C7">
        <w:trPr>
          <w:trHeight w:val="783"/>
        </w:trPr>
        <w:tc>
          <w:tcPr>
            <w:tcW w:w="920" w:type="dxa"/>
            <w:vAlign w:val="center"/>
          </w:tcPr>
          <w:p w14:paraId="370D9E96"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54.</w:t>
            </w:r>
          </w:p>
        </w:tc>
        <w:tc>
          <w:tcPr>
            <w:tcW w:w="2462" w:type="dxa"/>
            <w:vMerge/>
            <w:vAlign w:val="center"/>
          </w:tcPr>
          <w:p w14:paraId="2089BCA8" w14:textId="77777777" w:rsidR="003E7E6A" w:rsidRDefault="003E7E6A" w:rsidP="003E7E6A">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vAlign w:val="center"/>
          </w:tcPr>
          <w:p w14:paraId="5F173C8A"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Revisa factura, ingreso almacén e inventario cuando corresponda.</w:t>
            </w:r>
          </w:p>
        </w:tc>
      </w:tr>
      <w:tr w:rsidR="003E7E6A" w14:paraId="32578F56" w14:textId="77777777" w:rsidTr="009B53C7">
        <w:trPr>
          <w:trHeight w:val="783"/>
        </w:trPr>
        <w:tc>
          <w:tcPr>
            <w:tcW w:w="920" w:type="dxa"/>
            <w:vAlign w:val="center"/>
          </w:tcPr>
          <w:p w14:paraId="08BCFD8D"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55.</w:t>
            </w:r>
          </w:p>
        </w:tc>
        <w:tc>
          <w:tcPr>
            <w:tcW w:w="2462" w:type="dxa"/>
            <w:vMerge/>
            <w:vAlign w:val="center"/>
          </w:tcPr>
          <w:p w14:paraId="5557B588" w14:textId="77777777" w:rsidR="003E7E6A" w:rsidRDefault="003E7E6A" w:rsidP="003E7E6A">
            <w:pPr>
              <w:jc w:val="center"/>
              <w:rPr>
                <w:rFonts w:ascii="Verdana" w:eastAsia="Verdana" w:hAnsi="Verdana" w:cs="Verdana"/>
                <w:b/>
                <w:sz w:val="20"/>
                <w:szCs w:val="20"/>
              </w:rPr>
            </w:pPr>
          </w:p>
        </w:tc>
        <w:tc>
          <w:tcPr>
            <w:tcW w:w="5515" w:type="dxa"/>
            <w:vAlign w:val="center"/>
          </w:tcPr>
          <w:p w14:paraId="20DBFBCC"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Redacta acta de recepción del producto o servicio. Finalizada y firmada el Acta, traslada el expediente completo.</w:t>
            </w:r>
          </w:p>
        </w:tc>
      </w:tr>
      <w:tr w:rsidR="003E7E6A" w14:paraId="15AF2DE5" w14:textId="77777777" w:rsidTr="009B53C7">
        <w:trPr>
          <w:trHeight w:val="783"/>
        </w:trPr>
        <w:tc>
          <w:tcPr>
            <w:tcW w:w="920" w:type="dxa"/>
            <w:vAlign w:val="center"/>
          </w:tcPr>
          <w:p w14:paraId="6422A1FE"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lastRenderedPageBreak/>
              <w:t>56.</w:t>
            </w:r>
          </w:p>
        </w:tc>
        <w:tc>
          <w:tcPr>
            <w:tcW w:w="2462" w:type="dxa"/>
            <w:vMerge w:val="restart"/>
            <w:vAlign w:val="center"/>
          </w:tcPr>
          <w:p w14:paraId="1FAD7F9E"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vAlign w:val="center"/>
          </w:tcPr>
          <w:p w14:paraId="5E058AEA"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 xml:space="preserve">Recibe Acta firmada y publica en GUATECOMPRAS. </w:t>
            </w:r>
          </w:p>
        </w:tc>
      </w:tr>
      <w:tr w:rsidR="003E7E6A" w14:paraId="0D21DC54" w14:textId="77777777" w:rsidTr="009B53C7">
        <w:trPr>
          <w:trHeight w:val="783"/>
        </w:trPr>
        <w:tc>
          <w:tcPr>
            <w:tcW w:w="920" w:type="dxa"/>
            <w:vAlign w:val="center"/>
          </w:tcPr>
          <w:p w14:paraId="7C805978"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57.</w:t>
            </w:r>
          </w:p>
        </w:tc>
        <w:tc>
          <w:tcPr>
            <w:tcW w:w="2462" w:type="dxa"/>
            <w:vMerge/>
            <w:vAlign w:val="center"/>
          </w:tcPr>
          <w:p w14:paraId="62F54209" w14:textId="77777777" w:rsidR="003E7E6A" w:rsidRDefault="003E7E6A" w:rsidP="003E7E6A">
            <w:pPr>
              <w:jc w:val="center"/>
              <w:rPr>
                <w:rFonts w:ascii="Verdana" w:eastAsia="Verdana" w:hAnsi="Verdana" w:cs="Verdana"/>
                <w:b/>
                <w:sz w:val="20"/>
                <w:szCs w:val="20"/>
              </w:rPr>
            </w:pPr>
          </w:p>
        </w:tc>
        <w:tc>
          <w:tcPr>
            <w:tcW w:w="5515" w:type="dxa"/>
          </w:tcPr>
          <w:p w14:paraId="75F32D68"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Recibe expediente y opera liquidac</w:t>
            </w:r>
            <w:r w:rsidR="0034198B">
              <w:rPr>
                <w:rFonts w:ascii="Verdana" w:eastAsia="Verdana" w:hAnsi="Verdana" w:cs="Verdana"/>
                <w:sz w:val="20"/>
                <w:szCs w:val="20"/>
              </w:rPr>
              <w:t>ión en el SIGES y</w:t>
            </w:r>
            <w:r>
              <w:rPr>
                <w:rFonts w:ascii="Verdana" w:eastAsia="Verdana" w:hAnsi="Verdana" w:cs="Verdana"/>
                <w:sz w:val="20"/>
                <w:szCs w:val="20"/>
              </w:rPr>
              <w:t xml:space="preserve"> Traslada</w:t>
            </w:r>
            <w:r w:rsidR="0034198B">
              <w:rPr>
                <w:rFonts w:ascii="Verdana" w:eastAsia="Verdana" w:hAnsi="Verdana" w:cs="Verdana"/>
                <w:sz w:val="20"/>
                <w:szCs w:val="20"/>
              </w:rPr>
              <w:t>.</w:t>
            </w:r>
          </w:p>
        </w:tc>
      </w:tr>
      <w:tr w:rsidR="003E7E6A" w14:paraId="11D6F3F6" w14:textId="77777777" w:rsidTr="009B53C7">
        <w:trPr>
          <w:trHeight w:val="783"/>
        </w:trPr>
        <w:tc>
          <w:tcPr>
            <w:tcW w:w="920" w:type="dxa"/>
            <w:vAlign w:val="center"/>
          </w:tcPr>
          <w:p w14:paraId="670E4B92"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58.</w:t>
            </w:r>
          </w:p>
        </w:tc>
        <w:tc>
          <w:tcPr>
            <w:tcW w:w="2462" w:type="dxa"/>
            <w:vAlign w:val="center"/>
          </w:tcPr>
          <w:p w14:paraId="2A75FDB3"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515" w:type="dxa"/>
          </w:tcPr>
          <w:p w14:paraId="0B9297D1"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Autoriza la liquidación y devuelve</w:t>
            </w:r>
            <w:r w:rsidR="0034198B">
              <w:rPr>
                <w:rFonts w:ascii="Verdana" w:eastAsia="Verdana" w:hAnsi="Verdana" w:cs="Verdana"/>
                <w:sz w:val="20"/>
                <w:szCs w:val="20"/>
              </w:rPr>
              <w:t>.</w:t>
            </w:r>
          </w:p>
        </w:tc>
      </w:tr>
      <w:tr w:rsidR="003E7E6A" w14:paraId="4F6C46D6" w14:textId="77777777" w:rsidTr="009B53C7">
        <w:trPr>
          <w:trHeight w:val="783"/>
        </w:trPr>
        <w:tc>
          <w:tcPr>
            <w:tcW w:w="920" w:type="dxa"/>
            <w:vAlign w:val="center"/>
          </w:tcPr>
          <w:p w14:paraId="7E59DF55"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59.</w:t>
            </w:r>
          </w:p>
        </w:tc>
        <w:tc>
          <w:tcPr>
            <w:tcW w:w="2462" w:type="dxa"/>
            <w:vAlign w:val="center"/>
          </w:tcPr>
          <w:p w14:paraId="58D9BE35" w14:textId="77777777" w:rsidR="003E7E6A" w:rsidRDefault="003E7E6A" w:rsidP="003E7E6A">
            <w:pPr>
              <w:jc w:val="center"/>
              <w:rPr>
                <w:rFonts w:ascii="Verdana" w:eastAsia="Verdana" w:hAnsi="Verdana" w:cs="Verdana"/>
                <w:b/>
                <w:sz w:val="20"/>
                <w:szCs w:val="20"/>
              </w:rPr>
            </w:pPr>
            <w:r w:rsidRPr="009B53C7">
              <w:rPr>
                <w:rFonts w:ascii="Verdana" w:eastAsia="Verdana" w:hAnsi="Verdana" w:cs="Verdana"/>
                <w:b/>
                <w:sz w:val="20"/>
                <w:szCs w:val="20"/>
              </w:rPr>
              <w:t>SECCIÓN DE COMPRAS</w:t>
            </w:r>
          </w:p>
        </w:tc>
        <w:tc>
          <w:tcPr>
            <w:tcW w:w="5515" w:type="dxa"/>
          </w:tcPr>
          <w:p w14:paraId="3462DAAF" w14:textId="77777777" w:rsidR="003E7E6A" w:rsidRDefault="003E7E6A" w:rsidP="003E7E6A">
            <w:pPr>
              <w:jc w:val="both"/>
              <w:rPr>
                <w:rFonts w:ascii="Verdana" w:eastAsia="Verdana" w:hAnsi="Verdana" w:cs="Verdana"/>
                <w:sz w:val="20"/>
                <w:szCs w:val="20"/>
              </w:rPr>
            </w:pPr>
            <w:r>
              <w:rPr>
                <w:rFonts w:ascii="Verdana" w:eastAsia="Verdana" w:hAnsi="Verdana" w:cs="Verdana"/>
                <w:sz w:val="20"/>
                <w:szCs w:val="20"/>
              </w:rPr>
              <w:t>Recibe liquidación autorizada,  escanea expediente y traslada al Departamento Financiero.</w:t>
            </w:r>
          </w:p>
        </w:tc>
      </w:tr>
      <w:tr w:rsidR="003E7E6A" w14:paraId="668D5A85" w14:textId="77777777" w:rsidTr="009B53C7">
        <w:trPr>
          <w:trHeight w:val="783"/>
        </w:trPr>
        <w:tc>
          <w:tcPr>
            <w:tcW w:w="920" w:type="dxa"/>
            <w:vAlign w:val="center"/>
          </w:tcPr>
          <w:p w14:paraId="07E662BA" w14:textId="77777777" w:rsidR="003E7E6A" w:rsidRDefault="003E7E6A" w:rsidP="003E7E6A">
            <w:pPr>
              <w:jc w:val="center"/>
              <w:rPr>
                <w:rFonts w:ascii="Verdana" w:eastAsia="Verdana" w:hAnsi="Verdana" w:cs="Verdana"/>
                <w:b/>
                <w:sz w:val="20"/>
                <w:szCs w:val="20"/>
              </w:rPr>
            </w:pPr>
            <w:r>
              <w:rPr>
                <w:rFonts w:ascii="Verdana" w:eastAsia="Verdana" w:hAnsi="Verdana" w:cs="Verdana"/>
                <w:b/>
                <w:sz w:val="20"/>
                <w:szCs w:val="20"/>
              </w:rPr>
              <w:t>60.</w:t>
            </w:r>
          </w:p>
        </w:tc>
        <w:tc>
          <w:tcPr>
            <w:tcW w:w="7977" w:type="dxa"/>
            <w:gridSpan w:val="2"/>
            <w:vAlign w:val="center"/>
          </w:tcPr>
          <w:p w14:paraId="2C662B06" w14:textId="77777777" w:rsidR="003E7E6A" w:rsidRDefault="003E7E6A" w:rsidP="003E7E6A">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57D69C3F" w14:textId="77777777" w:rsidR="00EC78F7" w:rsidRDefault="00EC78F7">
      <w:pPr>
        <w:jc w:val="both"/>
        <w:rPr>
          <w:rFonts w:ascii="Verdana" w:eastAsia="Verdana" w:hAnsi="Verdana" w:cs="Verdana"/>
          <w:b/>
          <w:sz w:val="20"/>
          <w:szCs w:val="20"/>
        </w:rPr>
      </w:pPr>
    </w:p>
    <w:p w14:paraId="5F35075C" w14:textId="77777777" w:rsidR="00EC78F7" w:rsidRDefault="00EC78F7">
      <w:pPr>
        <w:jc w:val="both"/>
        <w:rPr>
          <w:rFonts w:ascii="Verdana" w:eastAsia="Verdana" w:hAnsi="Verdana" w:cs="Verdana"/>
          <w:b/>
          <w:sz w:val="20"/>
          <w:szCs w:val="20"/>
        </w:rPr>
      </w:pPr>
    </w:p>
    <w:p w14:paraId="10683289" w14:textId="77777777" w:rsidR="00EC78F7" w:rsidRDefault="00EC78F7">
      <w:pPr>
        <w:jc w:val="both"/>
        <w:rPr>
          <w:rFonts w:ascii="Verdana" w:eastAsia="Verdana" w:hAnsi="Verdana" w:cs="Verdana"/>
          <w:b/>
          <w:sz w:val="20"/>
          <w:szCs w:val="20"/>
        </w:rPr>
      </w:pPr>
    </w:p>
    <w:p w14:paraId="08676AA5" w14:textId="77777777" w:rsidR="00EC78F7" w:rsidRDefault="00EC78F7">
      <w:pPr>
        <w:jc w:val="both"/>
        <w:rPr>
          <w:rFonts w:ascii="Verdana" w:eastAsia="Verdana" w:hAnsi="Verdana" w:cs="Verdana"/>
          <w:b/>
          <w:sz w:val="20"/>
          <w:szCs w:val="20"/>
        </w:rPr>
      </w:pPr>
    </w:p>
    <w:p w14:paraId="0272EA40" w14:textId="77777777" w:rsidR="0034198B" w:rsidRDefault="0034198B">
      <w:pPr>
        <w:jc w:val="both"/>
        <w:rPr>
          <w:rFonts w:ascii="Verdana" w:eastAsia="Verdana" w:hAnsi="Verdana" w:cs="Verdana"/>
          <w:b/>
          <w:sz w:val="20"/>
          <w:szCs w:val="20"/>
        </w:rPr>
      </w:pPr>
    </w:p>
    <w:p w14:paraId="0D915678" w14:textId="77777777" w:rsidR="0034198B" w:rsidRDefault="0034198B">
      <w:pPr>
        <w:jc w:val="both"/>
        <w:rPr>
          <w:rFonts w:ascii="Verdana" w:eastAsia="Verdana" w:hAnsi="Verdana" w:cs="Verdana"/>
          <w:b/>
          <w:sz w:val="20"/>
          <w:szCs w:val="20"/>
        </w:rPr>
      </w:pPr>
    </w:p>
    <w:p w14:paraId="1BAEFC6F" w14:textId="77777777" w:rsidR="0034198B" w:rsidRDefault="0034198B">
      <w:pPr>
        <w:jc w:val="both"/>
        <w:rPr>
          <w:rFonts w:ascii="Verdana" w:eastAsia="Verdana" w:hAnsi="Verdana" w:cs="Verdana"/>
          <w:b/>
          <w:sz w:val="20"/>
          <w:szCs w:val="20"/>
        </w:rPr>
      </w:pPr>
    </w:p>
    <w:p w14:paraId="2316F9B4" w14:textId="77777777" w:rsidR="0034198B" w:rsidRDefault="0034198B">
      <w:pPr>
        <w:jc w:val="both"/>
        <w:rPr>
          <w:rFonts w:ascii="Verdana" w:eastAsia="Verdana" w:hAnsi="Verdana" w:cs="Verdana"/>
          <w:b/>
          <w:sz w:val="20"/>
          <w:szCs w:val="20"/>
        </w:rPr>
      </w:pPr>
    </w:p>
    <w:p w14:paraId="43763DE4" w14:textId="77777777" w:rsidR="0034198B" w:rsidRDefault="0034198B">
      <w:pPr>
        <w:jc w:val="both"/>
        <w:rPr>
          <w:rFonts w:ascii="Verdana" w:eastAsia="Verdana" w:hAnsi="Verdana" w:cs="Verdana"/>
          <w:b/>
          <w:sz w:val="20"/>
          <w:szCs w:val="20"/>
        </w:rPr>
      </w:pPr>
    </w:p>
    <w:p w14:paraId="2A3122F4" w14:textId="77777777" w:rsidR="0034198B" w:rsidRDefault="0034198B">
      <w:pPr>
        <w:jc w:val="both"/>
        <w:rPr>
          <w:rFonts w:ascii="Verdana" w:eastAsia="Verdana" w:hAnsi="Verdana" w:cs="Verdana"/>
          <w:b/>
          <w:sz w:val="20"/>
          <w:szCs w:val="20"/>
        </w:rPr>
      </w:pPr>
    </w:p>
    <w:p w14:paraId="3A16BD4A" w14:textId="77777777" w:rsidR="00EC78F7" w:rsidRDefault="00EC78F7">
      <w:pPr>
        <w:jc w:val="both"/>
        <w:rPr>
          <w:rFonts w:ascii="Verdana" w:eastAsia="Verdana" w:hAnsi="Verdana" w:cs="Verdana"/>
          <w:b/>
          <w:sz w:val="20"/>
          <w:szCs w:val="20"/>
        </w:rPr>
      </w:pPr>
    </w:p>
    <w:p w14:paraId="156880C6" w14:textId="77777777" w:rsidR="00EC78F7" w:rsidRDefault="00EC78F7">
      <w:pPr>
        <w:jc w:val="both"/>
        <w:rPr>
          <w:rFonts w:ascii="Verdana" w:eastAsia="Verdana" w:hAnsi="Verdana" w:cs="Verdana"/>
          <w:b/>
          <w:sz w:val="20"/>
          <w:szCs w:val="20"/>
        </w:rPr>
      </w:pPr>
    </w:p>
    <w:p w14:paraId="6520EAF1" w14:textId="77777777" w:rsidR="00EC78F7" w:rsidRDefault="00EC78F7">
      <w:pPr>
        <w:jc w:val="both"/>
        <w:rPr>
          <w:rFonts w:ascii="Verdana" w:eastAsia="Verdana" w:hAnsi="Verdana" w:cs="Verdana"/>
          <w:b/>
          <w:sz w:val="20"/>
          <w:szCs w:val="20"/>
        </w:rPr>
      </w:pPr>
    </w:p>
    <w:p w14:paraId="3AE2168A" w14:textId="77777777" w:rsidR="00EC78F7" w:rsidRDefault="00EC78F7">
      <w:pPr>
        <w:jc w:val="both"/>
        <w:rPr>
          <w:rFonts w:ascii="Verdana" w:eastAsia="Verdana" w:hAnsi="Verdana" w:cs="Verdana"/>
          <w:b/>
          <w:sz w:val="20"/>
          <w:szCs w:val="20"/>
        </w:rPr>
      </w:pPr>
    </w:p>
    <w:p w14:paraId="0E8770B2" w14:textId="77777777" w:rsidR="00EC78F7" w:rsidRDefault="00EC78F7">
      <w:pPr>
        <w:jc w:val="both"/>
        <w:rPr>
          <w:rFonts w:ascii="Verdana" w:eastAsia="Verdana" w:hAnsi="Verdana" w:cs="Verdana"/>
          <w:b/>
          <w:sz w:val="20"/>
          <w:szCs w:val="20"/>
        </w:rPr>
      </w:pPr>
    </w:p>
    <w:p w14:paraId="7CFB17DB" w14:textId="77777777" w:rsidR="00AC2FB7" w:rsidRDefault="00AC2FB7">
      <w:pPr>
        <w:jc w:val="both"/>
        <w:rPr>
          <w:rFonts w:ascii="Verdana" w:eastAsia="Verdana" w:hAnsi="Verdana" w:cs="Verdana"/>
          <w:b/>
          <w:sz w:val="20"/>
          <w:szCs w:val="20"/>
        </w:rPr>
      </w:pPr>
    </w:p>
    <w:p w14:paraId="47CF196E" w14:textId="77777777" w:rsidR="00EC78F7" w:rsidRDefault="00EC78F7">
      <w:pPr>
        <w:jc w:val="both"/>
        <w:rPr>
          <w:rFonts w:ascii="Verdana" w:eastAsia="Verdana" w:hAnsi="Verdana" w:cs="Verdana"/>
          <w:b/>
          <w:sz w:val="20"/>
          <w:szCs w:val="20"/>
        </w:rPr>
      </w:pPr>
    </w:p>
    <w:p w14:paraId="6F0F67F3" w14:textId="77777777" w:rsidR="0034198B" w:rsidRDefault="00135278">
      <w:pPr>
        <w:jc w:val="both"/>
        <w:rPr>
          <w:rFonts w:ascii="Verdana" w:eastAsia="Verdana" w:hAnsi="Verdana" w:cs="Verdana"/>
          <w:b/>
          <w:sz w:val="20"/>
          <w:szCs w:val="20"/>
        </w:rPr>
      </w:pPr>
      <w:r>
        <w:rPr>
          <w:rFonts w:ascii="Verdana" w:eastAsia="Verdana" w:hAnsi="Verdana" w:cs="Verdana"/>
          <w:b/>
          <w:sz w:val="20"/>
          <w:szCs w:val="20"/>
        </w:rPr>
        <w:lastRenderedPageBreak/>
        <w:t>17.6.3 FLUJOGRAMA DEL PROCEDIMIENTO DE MODALIDAD DE COMPRA POR COTIZACIÓN</w:t>
      </w:r>
      <w:r w:rsidR="0034198B">
        <w:rPr>
          <w:rFonts w:ascii="Verdana" w:eastAsia="Verdana" w:hAnsi="Verdana" w:cs="Verdana"/>
          <w:b/>
          <w:sz w:val="20"/>
          <w:szCs w:val="20"/>
        </w:rPr>
        <w:t>.</w:t>
      </w:r>
    </w:p>
    <w:p w14:paraId="3D13D10F" w14:textId="4CDED550" w:rsidR="00EC78F7" w:rsidRDefault="005873CF">
      <w:pPr>
        <w:jc w:val="both"/>
        <w:rPr>
          <w:rFonts w:ascii="Verdana" w:eastAsia="Verdana" w:hAnsi="Verdana" w:cs="Verdana"/>
          <w:b/>
          <w:sz w:val="20"/>
          <w:szCs w:val="20"/>
        </w:rPr>
      </w:pPr>
      <w:r>
        <w:object w:dxaOrig="11280" w:dyaOrig="14865" w14:anchorId="7DC47D8A">
          <v:shape id="_x0000_i1036" type="#_x0000_t75" style="width:453.75pt;height:546.75pt" o:ole="">
            <v:imagedata r:id="rId35" o:title=""/>
          </v:shape>
          <o:OLEObject Type="Embed" ProgID="Visio.Drawing.15" ShapeID="_x0000_i1036" DrawAspect="Content" ObjectID="_1744697088" r:id="rId36"/>
        </w:object>
      </w:r>
      <w:r w:rsidR="00135278">
        <w:rPr>
          <w:rFonts w:ascii="Verdana" w:eastAsia="Verdana" w:hAnsi="Verdana" w:cs="Verdana"/>
          <w:b/>
          <w:sz w:val="20"/>
          <w:szCs w:val="20"/>
        </w:rPr>
        <w:t xml:space="preserve"> </w:t>
      </w:r>
    </w:p>
    <w:p w14:paraId="3C4808FC" w14:textId="77777777" w:rsidR="0034198B" w:rsidRDefault="00774F36">
      <w:pPr>
        <w:jc w:val="both"/>
      </w:pPr>
      <w:r>
        <w:object w:dxaOrig="11281" w:dyaOrig="14865" w14:anchorId="76111010">
          <v:shape id="_x0000_i1037" type="#_x0000_t75" style="width:453.75pt;height:597.75pt" o:ole="">
            <v:imagedata r:id="rId37" o:title=""/>
          </v:shape>
          <o:OLEObject Type="Embed" ProgID="Visio.Drawing.15" ShapeID="_x0000_i1037" DrawAspect="Content" ObjectID="_1744697089" r:id="rId38"/>
        </w:object>
      </w:r>
    </w:p>
    <w:p w14:paraId="328D91E6" w14:textId="77777777" w:rsidR="00774F36" w:rsidRDefault="00774F36">
      <w:pPr>
        <w:jc w:val="both"/>
      </w:pPr>
      <w:r>
        <w:object w:dxaOrig="11281" w:dyaOrig="14865" w14:anchorId="07A23C9D">
          <v:shape id="_x0000_i1038" type="#_x0000_t75" style="width:453.75pt;height:597.75pt" o:ole="">
            <v:imagedata r:id="rId39" o:title=""/>
          </v:shape>
          <o:OLEObject Type="Embed" ProgID="Visio.Drawing.15" ShapeID="_x0000_i1038" DrawAspect="Content" ObjectID="_1744697090" r:id="rId40"/>
        </w:object>
      </w:r>
    </w:p>
    <w:p w14:paraId="7C230309" w14:textId="77777777" w:rsidR="00774F36" w:rsidRDefault="00774F36">
      <w:pPr>
        <w:jc w:val="both"/>
      </w:pPr>
      <w:r>
        <w:object w:dxaOrig="11281" w:dyaOrig="14865" w14:anchorId="75FBFDD1">
          <v:shape id="_x0000_i1039" type="#_x0000_t75" style="width:453.75pt;height:597.75pt" o:ole="">
            <v:imagedata r:id="rId41" o:title=""/>
          </v:shape>
          <o:OLEObject Type="Embed" ProgID="Visio.Drawing.15" ShapeID="_x0000_i1039" DrawAspect="Content" ObjectID="_1744697091" r:id="rId42"/>
        </w:object>
      </w:r>
    </w:p>
    <w:p w14:paraId="66387258" w14:textId="29ACE123" w:rsidR="00774F36" w:rsidRDefault="00D1490B">
      <w:pPr>
        <w:jc w:val="both"/>
      </w:pPr>
      <w:r>
        <w:object w:dxaOrig="11430" w:dyaOrig="14865" w14:anchorId="5F453043">
          <v:shape id="_x0000_i1040" type="#_x0000_t75" style="width:453.75pt;height:590.25pt" o:ole="">
            <v:imagedata r:id="rId43" o:title=""/>
          </v:shape>
          <o:OLEObject Type="Embed" ProgID="Visio.Drawing.15" ShapeID="_x0000_i1040" DrawAspect="Content" ObjectID="_1744697092" r:id="rId44"/>
        </w:object>
      </w:r>
    </w:p>
    <w:p w14:paraId="1E878066" w14:textId="34D1D590" w:rsidR="00E90472" w:rsidRDefault="0051175D">
      <w:pPr>
        <w:jc w:val="both"/>
      </w:pPr>
      <w:r>
        <w:object w:dxaOrig="11236" w:dyaOrig="14865" w14:anchorId="66FFFBDF">
          <v:shape id="_x0000_i1041" type="#_x0000_t75" style="width:453pt;height:605.25pt" o:ole="">
            <v:imagedata r:id="rId45" o:title=""/>
          </v:shape>
          <o:OLEObject Type="Embed" ProgID="Visio.Drawing.15" ShapeID="_x0000_i1041" DrawAspect="Content" ObjectID="_1744697093" r:id="rId46"/>
        </w:object>
      </w:r>
    </w:p>
    <w:p w14:paraId="4F558825" w14:textId="77777777" w:rsidR="00EC78F7" w:rsidRDefault="00135278">
      <w:pPr>
        <w:rPr>
          <w:rFonts w:ascii="Verdana" w:eastAsia="Verdana" w:hAnsi="Verdana" w:cs="Verdana"/>
          <w:sz w:val="20"/>
          <w:szCs w:val="20"/>
        </w:rPr>
      </w:pPr>
      <w:r>
        <w:rPr>
          <w:rFonts w:ascii="Verdana" w:eastAsia="Verdana" w:hAnsi="Verdana" w:cs="Verdana"/>
          <w:b/>
          <w:sz w:val="20"/>
          <w:szCs w:val="20"/>
        </w:rPr>
        <w:lastRenderedPageBreak/>
        <w:t>17.8 PROCEDIMIENTO DE MODALIDAD DE COMPRA POR LICITACIÓN</w:t>
      </w:r>
      <w:r w:rsidR="00BF191D">
        <w:rPr>
          <w:rFonts w:ascii="Verdana" w:eastAsia="Verdana" w:hAnsi="Verdana" w:cs="Verdana"/>
          <w:b/>
          <w:sz w:val="20"/>
          <w:szCs w:val="20"/>
        </w:rPr>
        <w:t>.</w:t>
      </w:r>
    </w:p>
    <w:p w14:paraId="1F54CB09" w14:textId="77777777" w:rsidR="00EC78F7" w:rsidRDefault="00EC78F7">
      <w:pPr>
        <w:tabs>
          <w:tab w:val="left" w:pos="284"/>
        </w:tabs>
        <w:spacing w:after="0"/>
        <w:jc w:val="both"/>
        <w:rPr>
          <w:rFonts w:ascii="Verdana" w:eastAsia="Verdana" w:hAnsi="Verdana" w:cs="Verdana"/>
          <w:sz w:val="20"/>
          <w:szCs w:val="20"/>
        </w:rPr>
      </w:pPr>
    </w:p>
    <w:p w14:paraId="12FDD8B6" w14:textId="77777777" w:rsidR="00EC78F7" w:rsidRDefault="00135278">
      <w:pPr>
        <w:tabs>
          <w:tab w:val="left" w:pos="284"/>
        </w:tabs>
        <w:spacing w:after="0"/>
        <w:jc w:val="both"/>
        <w:rPr>
          <w:rFonts w:ascii="Verdana" w:eastAsia="Verdana" w:hAnsi="Verdana" w:cs="Verdana"/>
          <w:sz w:val="20"/>
          <w:szCs w:val="20"/>
        </w:rPr>
      </w:pPr>
      <w:r>
        <w:rPr>
          <w:rFonts w:ascii="Verdana" w:eastAsia="Verdana" w:hAnsi="Verdana" w:cs="Verdana"/>
          <w:sz w:val="20"/>
          <w:szCs w:val="20"/>
        </w:rPr>
        <w:t xml:space="preserve">Se considera modalidad de Compra por Licitación si el monto es mayor a Q 900,000.00; los requerimientos de compra de esta modalidad serán autorizados por el Director Ejecutivo. </w:t>
      </w:r>
    </w:p>
    <w:p w14:paraId="2F6F79B0" w14:textId="77777777" w:rsidR="00EC78F7" w:rsidRDefault="00EC78F7">
      <w:pPr>
        <w:tabs>
          <w:tab w:val="left" w:pos="284"/>
        </w:tabs>
        <w:jc w:val="both"/>
        <w:rPr>
          <w:rFonts w:ascii="Verdana" w:eastAsia="Verdana" w:hAnsi="Verdana" w:cs="Verdana"/>
          <w:sz w:val="20"/>
          <w:szCs w:val="20"/>
        </w:rPr>
      </w:pPr>
    </w:p>
    <w:p w14:paraId="629C17EC" w14:textId="77777777" w:rsidR="00EC78F7" w:rsidRDefault="00135278">
      <w:pPr>
        <w:pBdr>
          <w:top w:val="nil"/>
          <w:left w:val="nil"/>
          <w:bottom w:val="nil"/>
          <w:right w:val="nil"/>
          <w:between w:val="nil"/>
        </w:pBdr>
        <w:spacing w:after="0" w:line="276" w:lineRule="auto"/>
        <w:ind w:left="283" w:hanging="283"/>
        <w:jc w:val="both"/>
        <w:rPr>
          <w:rFonts w:ascii="Verdana" w:eastAsia="Verdana" w:hAnsi="Verdana" w:cs="Verdana"/>
          <w:b/>
          <w:color w:val="000000"/>
          <w:sz w:val="20"/>
          <w:szCs w:val="20"/>
        </w:rPr>
      </w:pPr>
      <w:r>
        <w:rPr>
          <w:rFonts w:ascii="Verdana" w:eastAsia="Verdana" w:hAnsi="Verdana" w:cs="Verdana"/>
          <w:b/>
          <w:color w:val="000000"/>
          <w:sz w:val="20"/>
          <w:szCs w:val="20"/>
        </w:rPr>
        <w:t>17.8.1 POLÍTICAS Y NORMAS QUE SE DEBEN OBSERVAR EN MODALIDAD DE COMPRA POR LICITACIÓN</w:t>
      </w:r>
    </w:p>
    <w:p w14:paraId="194EA169" w14:textId="77777777" w:rsidR="00EC78F7" w:rsidRDefault="00EC78F7">
      <w:pPr>
        <w:pBdr>
          <w:top w:val="nil"/>
          <w:left w:val="nil"/>
          <w:bottom w:val="nil"/>
          <w:right w:val="nil"/>
          <w:between w:val="nil"/>
        </w:pBdr>
        <w:spacing w:after="0" w:line="276" w:lineRule="auto"/>
        <w:jc w:val="both"/>
        <w:rPr>
          <w:rFonts w:ascii="Verdana" w:eastAsia="Verdana" w:hAnsi="Verdana" w:cs="Verdana"/>
          <w:color w:val="000000"/>
          <w:sz w:val="20"/>
          <w:szCs w:val="20"/>
        </w:rPr>
      </w:pPr>
    </w:p>
    <w:p w14:paraId="78930977" w14:textId="77777777" w:rsidR="00EC78F7" w:rsidRDefault="00135278">
      <w:pPr>
        <w:numPr>
          <w:ilvl w:val="0"/>
          <w:numId w:val="25"/>
        </w:numPr>
        <w:pBdr>
          <w:top w:val="nil"/>
          <w:left w:val="nil"/>
          <w:bottom w:val="nil"/>
          <w:right w:val="nil"/>
          <w:between w:val="nil"/>
        </w:pBdr>
        <w:spacing w:after="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Se debe obtener dictamen técnico favorable de acuerdo a la compra a realizar, dictamen de la Unidad de asuntos Jurídicos y dictamen financiero; solicitados por el Encargado de Compras por medio del Director Ejecutivo. </w:t>
      </w:r>
    </w:p>
    <w:p w14:paraId="3BDF0FA5" w14:textId="77777777" w:rsidR="00EC78F7" w:rsidRDefault="00EC78F7">
      <w:pPr>
        <w:pBdr>
          <w:top w:val="nil"/>
          <w:left w:val="nil"/>
          <w:bottom w:val="nil"/>
          <w:right w:val="nil"/>
          <w:between w:val="nil"/>
        </w:pBdr>
        <w:spacing w:after="0" w:line="276" w:lineRule="auto"/>
        <w:ind w:left="720"/>
        <w:jc w:val="both"/>
        <w:rPr>
          <w:rFonts w:ascii="Verdana" w:eastAsia="Verdana" w:hAnsi="Verdana" w:cs="Verdana"/>
          <w:color w:val="000000"/>
          <w:sz w:val="20"/>
          <w:szCs w:val="20"/>
        </w:rPr>
      </w:pPr>
    </w:p>
    <w:p w14:paraId="7767F8B1" w14:textId="77777777" w:rsidR="00EC78F7" w:rsidRDefault="00135278">
      <w:pPr>
        <w:numPr>
          <w:ilvl w:val="0"/>
          <w:numId w:val="25"/>
        </w:numPr>
        <w:pBdr>
          <w:top w:val="nil"/>
          <w:left w:val="nil"/>
          <w:bottom w:val="nil"/>
          <w:right w:val="nil"/>
          <w:between w:val="nil"/>
        </w:pBdr>
        <w:spacing w:after="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Se debe nombrar una Junta de Licitación por parte de la Autoridad Superior conformada por 3 miembros titulares y dos suplentes y esperar que medien cuarenta días calendario entre el día de la última publicación y el día para recibir ofertas.</w:t>
      </w:r>
    </w:p>
    <w:p w14:paraId="6ABC90A4" w14:textId="77777777" w:rsidR="00EC78F7" w:rsidRDefault="00EC78F7">
      <w:pPr>
        <w:pBdr>
          <w:top w:val="nil"/>
          <w:left w:val="nil"/>
          <w:bottom w:val="nil"/>
          <w:right w:val="nil"/>
          <w:between w:val="nil"/>
        </w:pBdr>
        <w:spacing w:after="0" w:line="276" w:lineRule="auto"/>
        <w:ind w:left="720"/>
        <w:jc w:val="both"/>
        <w:rPr>
          <w:rFonts w:ascii="Verdana" w:eastAsia="Verdana" w:hAnsi="Verdana" w:cs="Verdana"/>
          <w:color w:val="000000"/>
          <w:sz w:val="20"/>
          <w:szCs w:val="20"/>
        </w:rPr>
      </w:pPr>
    </w:p>
    <w:p w14:paraId="5F05C49C" w14:textId="77777777" w:rsidR="00EC78F7" w:rsidRDefault="00135278">
      <w:pPr>
        <w:numPr>
          <w:ilvl w:val="0"/>
          <w:numId w:val="25"/>
        </w:numPr>
        <w:pBdr>
          <w:top w:val="nil"/>
          <w:left w:val="nil"/>
          <w:bottom w:val="nil"/>
          <w:right w:val="nil"/>
          <w:between w:val="nil"/>
        </w:pBdr>
        <w:spacing w:after="0" w:line="240"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Después de notificada electrónicamente el acta de adjudicación se debe esperar un plazo de 5 días calendario por cualquier inconformidad que se presente, igual plazo está estipulado en la Ley para contestar dichas conformidades, pudiendo la junta modificar su decisión.</w:t>
      </w:r>
    </w:p>
    <w:p w14:paraId="7B547720" w14:textId="77777777" w:rsidR="00EC78F7" w:rsidRDefault="00EC78F7">
      <w:pPr>
        <w:pBdr>
          <w:top w:val="nil"/>
          <w:left w:val="nil"/>
          <w:bottom w:val="nil"/>
          <w:right w:val="nil"/>
          <w:between w:val="nil"/>
        </w:pBdr>
        <w:spacing w:after="0" w:line="240" w:lineRule="auto"/>
        <w:ind w:left="720" w:right="49"/>
        <w:jc w:val="both"/>
        <w:rPr>
          <w:rFonts w:ascii="Verdana" w:eastAsia="Verdana" w:hAnsi="Verdana" w:cs="Verdana"/>
          <w:color w:val="000000"/>
          <w:sz w:val="20"/>
          <w:szCs w:val="20"/>
        </w:rPr>
      </w:pPr>
    </w:p>
    <w:p w14:paraId="726AFA63" w14:textId="77777777" w:rsidR="00EC78F7" w:rsidRDefault="00135278">
      <w:pPr>
        <w:numPr>
          <w:ilvl w:val="0"/>
          <w:numId w:val="25"/>
        </w:numPr>
        <w:pBdr>
          <w:top w:val="nil"/>
          <w:left w:val="nil"/>
          <w:bottom w:val="nil"/>
          <w:right w:val="nil"/>
          <w:between w:val="nil"/>
        </w:pBdr>
        <w:spacing w:after="0" w:line="240"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Una vez contestadas las inconformidades si las hubiere, la junta de licitación remitirá el expediente dentro de dos días hábiles para solicitar la aprobación o no aprobación de lo actuado.</w:t>
      </w:r>
    </w:p>
    <w:p w14:paraId="0D149A3C" w14:textId="77777777" w:rsidR="00EC78F7" w:rsidRDefault="00EC78F7">
      <w:pPr>
        <w:pBdr>
          <w:top w:val="nil"/>
          <w:left w:val="nil"/>
          <w:bottom w:val="nil"/>
          <w:right w:val="nil"/>
          <w:between w:val="nil"/>
        </w:pBdr>
        <w:spacing w:after="0" w:line="240" w:lineRule="auto"/>
        <w:ind w:left="720" w:right="49"/>
        <w:jc w:val="both"/>
        <w:rPr>
          <w:rFonts w:ascii="Verdana" w:eastAsia="Verdana" w:hAnsi="Verdana" w:cs="Verdana"/>
          <w:color w:val="000000"/>
          <w:sz w:val="20"/>
          <w:szCs w:val="20"/>
        </w:rPr>
      </w:pPr>
    </w:p>
    <w:p w14:paraId="6A6DA36C" w14:textId="77777777" w:rsidR="00EC78F7" w:rsidRDefault="00135278">
      <w:pPr>
        <w:numPr>
          <w:ilvl w:val="0"/>
          <w:numId w:val="25"/>
        </w:numPr>
        <w:pBdr>
          <w:top w:val="nil"/>
          <w:left w:val="nil"/>
          <w:bottom w:val="nil"/>
          <w:right w:val="nil"/>
          <w:between w:val="nil"/>
        </w:pBdr>
        <w:spacing w:after="0" w:line="240"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Recibido el expediente por la junta la Autoridad Superior resolverá la petición en un plazo de cinco días hábiles, si imprueba lo actuado por la junta devolverá el expediente para su revisión dentro de dos días hábiles, pudiendo la junta modificar o confirmar su decisión.</w:t>
      </w:r>
    </w:p>
    <w:p w14:paraId="0B2345D9" w14:textId="77777777" w:rsidR="00EC78F7" w:rsidRDefault="00135278">
      <w:pPr>
        <w:pBdr>
          <w:top w:val="nil"/>
          <w:left w:val="nil"/>
          <w:bottom w:val="nil"/>
          <w:right w:val="nil"/>
          <w:between w:val="nil"/>
        </w:pBdr>
        <w:spacing w:after="0" w:line="240" w:lineRule="auto"/>
        <w:ind w:left="720"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633B409D" w14:textId="77777777" w:rsidR="00EC78F7" w:rsidRDefault="00135278">
      <w:pPr>
        <w:numPr>
          <w:ilvl w:val="0"/>
          <w:numId w:val="25"/>
        </w:numPr>
        <w:pBdr>
          <w:top w:val="nil"/>
          <w:left w:val="nil"/>
          <w:bottom w:val="nil"/>
          <w:right w:val="nil"/>
          <w:between w:val="nil"/>
        </w:pBdr>
        <w:spacing w:after="0" w:line="240"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Notificada la resolución de aprobación de la adjudicación, se debe esperar diez días hábiles, antes de la celebración del contrato conforme la Ley, para permitir la interposición de recursos administrativos o el consentimiento de la resolución.</w:t>
      </w:r>
    </w:p>
    <w:p w14:paraId="732ABC5F" w14:textId="77777777" w:rsidR="00EC78F7" w:rsidRDefault="00EC78F7">
      <w:pPr>
        <w:pBdr>
          <w:top w:val="nil"/>
          <w:left w:val="nil"/>
          <w:bottom w:val="nil"/>
          <w:right w:val="nil"/>
          <w:between w:val="nil"/>
        </w:pBdr>
        <w:spacing w:after="0" w:line="240" w:lineRule="auto"/>
        <w:ind w:left="720" w:right="49"/>
        <w:jc w:val="both"/>
        <w:rPr>
          <w:rFonts w:ascii="Verdana" w:eastAsia="Verdana" w:hAnsi="Verdana" w:cs="Verdana"/>
          <w:color w:val="000000"/>
          <w:sz w:val="20"/>
          <w:szCs w:val="20"/>
        </w:rPr>
      </w:pPr>
    </w:p>
    <w:p w14:paraId="49897396" w14:textId="77777777" w:rsidR="00EC78F7" w:rsidRDefault="00135278">
      <w:pPr>
        <w:numPr>
          <w:ilvl w:val="0"/>
          <w:numId w:val="25"/>
        </w:numPr>
        <w:pBdr>
          <w:top w:val="nil"/>
          <w:left w:val="nil"/>
          <w:bottom w:val="nil"/>
          <w:right w:val="nil"/>
          <w:between w:val="nil"/>
        </w:pBdr>
        <w:spacing w:after="0" w:line="240"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Se celebra el contrato y se concede un plazo de hasta 15 días hábiles al contratista para que presente la garantía de cumplimiento, contados a partir de la firma del contrato.</w:t>
      </w:r>
    </w:p>
    <w:p w14:paraId="39240AB3" w14:textId="77777777" w:rsidR="00EC78F7" w:rsidRDefault="00EC78F7">
      <w:pPr>
        <w:pBdr>
          <w:top w:val="nil"/>
          <w:left w:val="nil"/>
          <w:bottom w:val="nil"/>
          <w:right w:val="nil"/>
          <w:between w:val="nil"/>
        </w:pBdr>
        <w:spacing w:after="0" w:line="240" w:lineRule="auto"/>
        <w:ind w:left="720" w:right="49"/>
        <w:jc w:val="both"/>
        <w:rPr>
          <w:rFonts w:ascii="Verdana" w:eastAsia="Verdana" w:hAnsi="Verdana" w:cs="Verdana"/>
          <w:color w:val="000000"/>
          <w:sz w:val="20"/>
          <w:szCs w:val="20"/>
        </w:rPr>
      </w:pPr>
    </w:p>
    <w:p w14:paraId="36BB3A43" w14:textId="77777777" w:rsidR="00EC78F7" w:rsidRDefault="00135278">
      <w:pPr>
        <w:numPr>
          <w:ilvl w:val="0"/>
          <w:numId w:val="25"/>
        </w:numPr>
        <w:pBdr>
          <w:top w:val="nil"/>
          <w:left w:val="nil"/>
          <w:bottom w:val="nil"/>
          <w:right w:val="nil"/>
          <w:between w:val="nil"/>
        </w:pBdr>
        <w:spacing w:after="0" w:line="240"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Se aprueba el contrato dentro de un plazo de diez días hábiles, contados a partir del día que se recibió la garantía de cumplimiento.</w:t>
      </w:r>
    </w:p>
    <w:p w14:paraId="47B6EFE2" w14:textId="77777777" w:rsidR="00EC78F7" w:rsidRDefault="00EC78F7">
      <w:pPr>
        <w:pBdr>
          <w:top w:val="nil"/>
          <w:left w:val="nil"/>
          <w:bottom w:val="nil"/>
          <w:right w:val="nil"/>
          <w:between w:val="nil"/>
        </w:pBdr>
        <w:spacing w:after="0" w:line="240" w:lineRule="auto"/>
        <w:ind w:left="720" w:right="49"/>
        <w:jc w:val="both"/>
        <w:rPr>
          <w:rFonts w:ascii="Verdana" w:eastAsia="Verdana" w:hAnsi="Verdana" w:cs="Verdana"/>
          <w:color w:val="000000"/>
          <w:sz w:val="20"/>
          <w:szCs w:val="20"/>
        </w:rPr>
      </w:pPr>
    </w:p>
    <w:p w14:paraId="501D9F3F" w14:textId="77777777" w:rsidR="00EC78F7" w:rsidRDefault="00135278">
      <w:pPr>
        <w:numPr>
          <w:ilvl w:val="0"/>
          <w:numId w:val="25"/>
        </w:numPr>
        <w:pBdr>
          <w:top w:val="nil"/>
          <w:left w:val="nil"/>
          <w:bottom w:val="nil"/>
          <w:right w:val="nil"/>
          <w:between w:val="nil"/>
        </w:pBdr>
        <w:spacing w:after="0" w:line="240"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La adjudicación puede ser parcial o por renglón cotizado, según lo estipulen las bases.</w:t>
      </w:r>
    </w:p>
    <w:p w14:paraId="1B730E2E" w14:textId="77777777" w:rsidR="00EC78F7" w:rsidRDefault="00EC78F7">
      <w:pPr>
        <w:pBdr>
          <w:top w:val="nil"/>
          <w:left w:val="nil"/>
          <w:bottom w:val="nil"/>
          <w:right w:val="nil"/>
          <w:between w:val="nil"/>
        </w:pBdr>
        <w:spacing w:after="0" w:line="240" w:lineRule="auto"/>
        <w:ind w:left="720" w:right="49"/>
        <w:jc w:val="both"/>
        <w:rPr>
          <w:rFonts w:ascii="Verdana" w:eastAsia="Verdana" w:hAnsi="Verdana" w:cs="Verdana"/>
          <w:color w:val="000000"/>
          <w:sz w:val="20"/>
          <w:szCs w:val="20"/>
        </w:rPr>
      </w:pPr>
    </w:p>
    <w:p w14:paraId="27F3A978" w14:textId="77777777" w:rsidR="00EC78F7" w:rsidRDefault="00135278">
      <w:pPr>
        <w:numPr>
          <w:ilvl w:val="0"/>
          <w:numId w:val="25"/>
        </w:numPr>
        <w:pBdr>
          <w:top w:val="nil"/>
          <w:left w:val="nil"/>
          <w:bottom w:val="nil"/>
          <w:right w:val="nil"/>
          <w:between w:val="nil"/>
        </w:pBdr>
        <w:spacing w:after="0" w:line="240"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lastRenderedPageBreak/>
        <w:t>La falta de presupuesto temporal para la adquisición suspende el plazo de aprobación de la adjudicación.</w:t>
      </w:r>
    </w:p>
    <w:p w14:paraId="49B92142" w14:textId="77777777" w:rsidR="00EC78F7" w:rsidRDefault="00EC78F7">
      <w:pPr>
        <w:pBdr>
          <w:top w:val="nil"/>
          <w:left w:val="nil"/>
          <w:bottom w:val="nil"/>
          <w:right w:val="nil"/>
          <w:between w:val="nil"/>
        </w:pBdr>
        <w:spacing w:after="0" w:line="276" w:lineRule="auto"/>
        <w:ind w:left="1" w:right="49" w:firstLine="708"/>
        <w:jc w:val="both"/>
        <w:rPr>
          <w:rFonts w:ascii="Verdana" w:eastAsia="Verdana" w:hAnsi="Verdana" w:cs="Verdana"/>
          <w:color w:val="000000"/>
          <w:sz w:val="20"/>
          <w:szCs w:val="20"/>
        </w:rPr>
      </w:pPr>
    </w:p>
    <w:p w14:paraId="5E3DB173" w14:textId="77777777" w:rsidR="00EC78F7" w:rsidRDefault="00135278">
      <w:pPr>
        <w:pBdr>
          <w:top w:val="nil"/>
          <w:left w:val="nil"/>
          <w:bottom w:val="nil"/>
          <w:right w:val="nil"/>
          <w:between w:val="nil"/>
        </w:pBdr>
        <w:spacing w:after="0" w:line="276" w:lineRule="auto"/>
        <w:ind w:left="1" w:right="49" w:hanging="1"/>
        <w:jc w:val="both"/>
        <w:rPr>
          <w:rFonts w:ascii="Verdana" w:eastAsia="Verdana" w:hAnsi="Verdana" w:cs="Verdana"/>
          <w:color w:val="000000"/>
          <w:sz w:val="20"/>
          <w:szCs w:val="20"/>
        </w:rPr>
      </w:pPr>
      <w:r>
        <w:rPr>
          <w:rFonts w:ascii="Verdana" w:eastAsia="Verdana" w:hAnsi="Verdana" w:cs="Verdana"/>
          <w:color w:val="000000"/>
          <w:sz w:val="20"/>
          <w:szCs w:val="20"/>
        </w:rPr>
        <w:t xml:space="preserve">Solicitar Constancia de Disponibilidad Presupuestaria -CDP-, previo a suscribir el contrato respectivo cuando las contrataciones afecten insumos clasificados en los subgrupos 21, 22, 23, 25, 26, 27, 28 y 29 del grupo de gasto 2 y grupo de gasto 3, dentro de los cuales se incluyen: Renglón 325 Equipo de transportes y Renglón 328 Equipo de cómputo. </w:t>
      </w:r>
    </w:p>
    <w:p w14:paraId="7FCD65C3" w14:textId="77777777" w:rsidR="00EC78F7" w:rsidRDefault="00135278">
      <w:pPr>
        <w:pBdr>
          <w:top w:val="nil"/>
          <w:left w:val="nil"/>
          <w:bottom w:val="nil"/>
          <w:right w:val="nil"/>
          <w:between w:val="nil"/>
        </w:pBdr>
        <w:spacing w:after="0" w:line="276" w:lineRule="auto"/>
        <w:ind w:left="1" w:right="49" w:firstLine="708"/>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p>
    <w:p w14:paraId="05C5D3A4" w14:textId="77777777" w:rsidR="00EC78F7" w:rsidRDefault="00135278">
      <w:pPr>
        <w:jc w:val="both"/>
        <w:rPr>
          <w:rFonts w:ascii="Verdana" w:eastAsia="Verdana" w:hAnsi="Verdana" w:cs="Verdana"/>
          <w:b/>
          <w:sz w:val="20"/>
          <w:szCs w:val="20"/>
        </w:rPr>
      </w:pPr>
      <w:r>
        <w:rPr>
          <w:rFonts w:ascii="Verdana" w:eastAsia="Verdana" w:hAnsi="Verdana" w:cs="Verdana"/>
          <w:b/>
          <w:sz w:val="20"/>
          <w:szCs w:val="20"/>
        </w:rPr>
        <w:t>17.8.2 MATRIZ DEL PROCEDIMIENTO DE MODALIDAD DE COMPRA POR LICITACIÓN.</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
        <w:gridCol w:w="2462"/>
        <w:gridCol w:w="5515"/>
      </w:tblGrid>
      <w:tr w:rsidR="00DB5DF4" w14:paraId="0917435A" w14:textId="77777777" w:rsidTr="00AC7A16">
        <w:trPr>
          <w:trHeight w:val="230"/>
          <w:tblHeader/>
        </w:trPr>
        <w:tc>
          <w:tcPr>
            <w:tcW w:w="920" w:type="dxa"/>
            <w:shd w:val="clear" w:color="auto" w:fill="D9D9D9"/>
          </w:tcPr>
          <w:p w14:paraId="11550057" w14:textId="77777777" w:rsidR="00DB5DF4" w:rsidRDefault="00DB5DF4" w:rsidP="00AC7A16">
            <w:pPr>
              <w:jc w:val="center"/>
              <w:rPr>
                <w:rFonts w:ascii="Verdana" w:eastAsia="Verdana" w:hAnsi="Verdana" w:cs="Verdana"/>
                <w:b/>
                <w:sz w:val="20"/>
                <w:szCs w:val="20"/>
              </w:rPr>
            </w:pPr>
            <w:r>
              <w:rPr>
                <w:rFonts w:ascii="Verdana" w:eastAsia="Verdana" w:hAnsi="Verdana" w:cs="Verdana"/>
                <w:b/>
                <w:sz w:val="20"/>
                <w:szCs w:val="20"/>
              </w:rPr>
              <w:t>No.</w:t>
            </w:r>
          </w:p>
        </w:tc>
        <w:tc>
          <w:tcPr>
            <w:tcW w:w="2462" w:type="dxa"/>
            <w:shd w:val="clear" w:color="auto" w:fill="D9D9D9"/>
          </w:tcPr>
          <w:p w14:paraId="04FAC135" w14:textId="77777777" w:rsidR="00DB5DF4" w:rsidRDefault="00DB5DF4" w:rsidP="00AC7A16">
            <w:pPr>
              <w:jc w:val="center"/>
              <w:rPr>
                <w:rFonts w:ascii="Verdana" w:eastAsia="Verdana" w:hAnsi="Verdana" w:cs="Verdana"/>
                <w:b/>
                <w:sz w:val="20"/>
                <w:szCs w:val="20"/>
              </w:rPr>
            </w:pPr>
            <w:r>
              <w:rPr>
                <w:rFonts w:ascii="Verdana" w:eastAsia="Verdana" w:hAnsi="Verdana" w:cs="Verdana"/>
                <w:b/>
                <w:sz w:val="20"/>
                <w:szCs w:val="20"/>
              </w:rPr>
              <w:t>RESPONSABLE</w:t>
            </w:r>
          </w:p>
        </w:tc>
        <w:tc>
          <w:tcPr>
            <w:tcW w:w="5515" w:type="dxa"/>
            <w:shd w:val="clear" w:color="auto" w:fill="D9D9D9"/>
          </w:tcPr>
          <w:p w14:paraId="22D2B931" w14:textId="77777777" w:rsidR="00DB5DF4" w:rsidRDefault="00DB5DF4" w:rsidP="00AC7A16">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DB5DF4" w14:paraId="4B4ED7CB" w14:textId="77777777" w:rsidTr="00AC7A16">
        <w:trPr>
          <w:trHeight w:val="552"/>
        </w:trPr>
        <w:tc>
          <w:tcPr>
            <w:tcW w:w="920" w:type="dxa"/>
            <w:vAlign w:val="center"/>
          </w:tcPr>
          <w:p w14:paraId="5C7F9029" w14:textId="77777777" w:rsidR="00DB5DF4" w:rsidRDefault="00DB5DF4" w:rsidP="00AC7A16">
            <w:pPr>
              <w:jc w:val="center"/>
              <w:rPr>
                <w:rFonts w:ascii="Verdana" w:eastAsia="Verdana" w:hAnsi="Verdana" w:cs="Verdana"/>
                <w:b/>
                <w:sz w:val="20"/>
                <w:szCs w:val="20"/>
              </w:rPr>
            </w:pPr>
            <w:r>
              <w:rPr>
                <w:rFonts w:ascii="Verdana" w:eastAsia="Verdana" w:hAnsi="Verdana" w:cs="Verdana"/>
                <w:b/>
                <w:sz w:val="20"/>
                <w:szCs w:val="20"/>
              </w:rPr>
              <w:t>1.</w:t>
            </w:r>
          </w:p>
        </w:tc>
        <w:tc>
          <w:tcPr>
            <w:tcW w:w="2462" w:type="dxa"/>
            <w:vAlign w:val="center"/>
          </w:tcPr>
          <w:p w14:paraId="24CA6524" w14:textId="77777777" w:rsidR="00DB5DF4" w:rsidRDefault="00DB5DF4" w:rsidP="00AC7A16">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515" w:type="dxa"/>
          </w:tcPr>
          <w:p w14:paraId="0396CD4E" w14:textId="77777777" w:rsidR="00DB5DF4" w:rsidRDefault="00DB5DF4" w:rsidP="00AC7A16">
            <w:pPr>
              <w:jc w:val="both"/>
              <w:rPr>
                <w:rFonts w:ascii="Verdana" w:eastAsia="Verdana" w:hAnsi="Verdana" w:cs="Verdana"/>
                <w:sz w:val="20"/>
                <w:szCs w:val="20"/>
              </w:rPr>
            </w:pPr>
            <w:r>
              <w:rPr>
                <w:rFonts w:ascii="Verdana" w:eastAsia="Verdana" w:hAnsi="Verdana" w:cs="Verdana"/>
                <w:sz w:val="20"/>
                <w:szCs w:val="20"/>
              </w:rPr>
              <w:t xml:space="preserve">Entrega Requerimiento de Compra y Anexo (ver anexo 3) </w:t>
            </w:r>
          </w:p>
        </w:tc>
      </w:tr>
      <w:tr w:rsidR="00DB5DF4" w14:paraId="1C75E6CA" w14:textId="77777777" w:rsidTr="00AC7A16">
        <w:trPr>
          <w:trHeight w:val="552"/>
        </w:trPr>
        <w:tc>
          <w:tcPr>
            <w:tcW w:w="920" w:type="dxa"/>
            <w:vAlign w:val="center"/>
          </w:tcPr>
          <w:p w14:paraId="2AB951E7" w14:textId="77777777" w:rsidR="00DB5DF4" w:rsidRDefault="00DB5DF4" w:rsidP="00AC7A16">
            <w:pPr>
              <w:jc w:val="center"/>
              <w:rPr>
                <w:rFonts w:ascii="Verdana" w:eastAsia="Verdana" w:hAnsi="Verdana" w:cs="Verdana"/>
                <w:b/>
                <w:sz w:val="20"/>
                <w:szCs w:val="20"/>
              </w:rPr>
            </w:pPr>
            <w:r>
              <w:rPr>
                <w:rFonts w:ascii="Verdana" w:eastAsia="Verdana" w:hAnsi="Verdana" w:cs="Verdana"/>
                <w:b/>
                <w:sz w:val="20"/>
                <w:szCs w:val="20"/>
              </w:rPr>
              <w:t>2.</w:t>
            </w:r>
          </w:p>
        </w:tc>
        <w:tc>
          <w:tcPr>
            <w:tcW w:w="2462" w:type="dxa"/>
            <w:vAlign w:val="center"/>
          </w:tcPr>
          <w:p w14:paraId="2287C584" w14:textId="77777777" w:rsidR="00DB5DF4" w:rsidRDefault="00DB5DF4" w:rsidP="00AC7A16">
            <w:pPr>
              <w:spacing w:after="200"/>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vAlign w:val="center"/>
          </w:tcPr>
          <w:p w14:paraId="4DB10E14" w14:textId="77777777" w:rsidR="00DB5DF4" w:rsidRDefault="00DB5DF4" w:rsidP="00DB5DF4">
            <w:pPr>
              <w:jc w:val="both"/>
              <w:rPr>
                <w:rFonts w:ascii="Verdana" w:eastAsia="Verdana" w:hAnsi="Verdana" w:cs="Verdana"/>
                <w:sz w:val="20"/>
                <w:szCs w:val="20"/>
              </w:rPr>
            </w:pPr>
            <w:r>
              <w:rPr>
                <w:rFonts w:ascii="Verdana" w:eastAsia="Verdana" w:hAnsi="Verdana" w:cs="Verdana"/>
                <w:sz w:val="20"/>
                <w:szCs w:val="20"/>
              </w:rPr>
              <w:t>Revisa y recibe. Registra en control interno. Elabora Proyecto de Bases de Licitación. Traslada.</w:t>
            </w:r>
          </w:p>
        </w:tc>
      </w:tr>
      <w:tr w:rsidR="00DB5DF4" w14:paraId="68F8BE85" w14:textId="77777777" w:rsidTr="00AC7A16">
        <w:trPr>
          <w:trHeight w:val="552"/>
        </w:trPr>
        <w:tc>
          <w:tcPr>
            <w:tcW w:w="920" w:type="dxa"/>
            <w:vAlign w:val="center"/>
          </w:tcPr>
          <w:p w14:paraId="72239ED5" w14:textId="77777777" w:rsidR="00DB5DF4" w:rsidRDefault="00DB5DF4" w:rsidP="00AC7A16">
            <w:pPr>
              <w:jc w:val="center"/>
              <w:rPr>
                <w:rFonts w:ascii="Verdana" w:eastAsia="Verdana" w:hAnsi="Verdana" w:cs="Verdana"/>
                <w:b/>
                <w:sz w:val="20"/>
                <w:szCs w:val="20"/>
              </w:rPr>
            </w:pPr>
            <w:r>
              <w:rPr>
                <w:rFonts w:ascii="Verdana" w:eastAsia="Verdana" w:hAnsi="Verdana" w:cs="Verdana"/>
                <w:b/>
                <w:sz w:val="20"/>
                <w:szCs w:val="20"/>
              </w:rPr>
              <w:t>3.</w:t>
            </w:r>
          </w:p>
        </w:tc>
        <w:tc>
          <w:tcPr>
            <w:tcW w:w="2462" w:type="dxa"/>
            <w:vAlign w:val="center"/>
          </w:tcPr>
          <w:p w14:paraId="5B914E35" w14:textId="35D492C3" w:rsidR="00DB5DF4" w:rsidRDefault="00DB5DF4" w:rsidP="00D1490B">
            <w:pPr>
              <w:spacing w:after="200"/>
              <w:jc w:val="center"/>
              <w:rPr>
                <w:rFonts w:ascii="Verdana" w:eastAsia="Verdana" w:hAnsi="Verdana" w:cs="Verdana"/>
                <w:b/>
                <w:sz w:val="20"/>
                <w:szCs w:val="20"/>
              </w:rPr>
            </w:pPr>
            <w:r>
              <w:rPr>
                <w:rFonts w:ascii="Verdana" w:eastAsia="Verdana" w:hAnsi="Verdana" w:cs="Verdana"/>
                <w:b/>
                <w:sz w:val="20"/>
                <w:szCs w:val="20"/>
              </w:rPr>
              <w:t>JEFE ADMINISTRATIVO</w:t>
            </w:r>
          </w:p>
        </w:tc>
        <w:tc>
          <w:tcPr>
            <w:tcW w:w="5515" w:type="dxa"/>
          </w:tcPr>
          <w:p w14:paraId="707238C5" w14:textId="77777777" w:rsidR="00DB5DF4" w:rsidRDefault="00DB5DF4" w:rsidP="00AC7A16">
            <w:pPr>
              <w:jc w:val="both"/>
              <w:rPr>
                <w:rFonts w:ascii="Verdana" w:eastAsia="Verdana" w:hAnsi="Verdana" w:cs="Verdana"/>
                <w:sz w:val="20"/>
                <w:szCs w:val="20"/>
              </w:rPr>
            </w:pPr>
            <w:r>
              <w:rPr>
                <w:rFonts w:ascii="Verdana" w:eastAsia="Verdana" w:hAnsi="Verdana" w:cs="Verdana"/>
                <w:sz w:val="20"/>
                <w:szCs w:val="20"/>
              </w:rPr>
              <w:t>Revisa Proyecto de Bases y solicita dictamen jurídico sobre las mismas. Devuelve.</w:t>
            </w:r>
          </w:p>
        </w:tc>
      </w:tr>
      <w:tr w:rsidR="00E475E6" w14:paraId="67A945E3" w14:textId="77777777" w:rsidTr="00AC7A16">
        <w:tc>
          <w:tcPr>
            <w:tcW w:w="920" w:type="dxa"/>
            <w:vAlign w:val="center"/>
          </w:tcPr>
          <w:p w14:paraId="29B1F652" w14:textId="77777777" w:rsidR="00E475E6" w:rsidRDefault="00E475E6" w:rsidP="00AC7A16">
            <w:pPr>
              <w:jc w:val="center"/>
              <w:rPr>
                <w:rFonts w:ascii="Verdana" w:eastAsia="Verdana" w:hAnsi="Verdana" w:cs="Verdana"/>
                <w:b/>
                <w:sz w:val="20"/>
                <w:szCs w:val="20"/>
              </w:rPr>
            </w:pPr>
            <w:r>
              <w:rPr>
                <w:rFonts w:ascii="Verdana" w:eastAsia="Verdana" w:hAnsi="Verdana" w:cs="Verdana"/>
                <w:b/>
                <w:sz w:val="20"/>
                <w:szCs w:val="20"/>
              </w:rPr>
              <w:t>4.</w:t>
            </w:r>
          </w:p>
        </w:tc>
        <w:tc>
          <w:tcPr>
            <w:tcW w:w="2462" w:type="dxa"/>
            <w:vMerge w:val="restart"/>
            <w:vAlign w:val="center"/>
          </w:tcPr>
          <w:p w14:paraId="2B4360E3" w14:textId="77777777" w:rsidR="00E475E6" w:rsidRDefault="00E475E6" w:rsidP="00AC7A16">
            <w:pPr>
              <w:jc w:val="center"/>
              <w:rPr>
                <w:rFonts w:ascii="Verdana" w:eastAsia="Verdana" w:hAnsi="Verdana" w:cs="Verdana"/>
                <w:b/>
                <w:sz w:val="20"/>
                <w:szCs w:val="20"/>
              </w:rPr>
            </w:pPr>
            <w:r>
              <w:rPr>
                <w:rFonts w:ascii="Verdana" w:eastAsia="Verdana" w:hAnsi="Verdana" w:cs="Verdana"/>
                <w:b/>
                <w:sz w:val="20"/>
                <w:szCs w:val="20"/>
              </w:rPr>
              <w:t>SECCIÓN DE COMPRAS</w:t>
            </w:r>
          </w:p>
          <w:p w14:paraId="52E8A7AD" w14:textId="77777777" w:rsidR="00E475E6" w:rsidRDefault="00E475E6" w:rsidP="00AC7A16">
            <w:pPr>
              <w:jc w:val="center"/>
              <w:rPr>
                <w:rFonts w:ascii="Verdana" w:eastAsia="Verdana" w:hAnsi="Verdana" w:cs="Verdana"/>
                <w:b/>
                <w:sz w:val="20"/>
                <w:szCs w:val="20"/>
              </w:rPr>
            </w:pPr>
          </w:p>
          <w:p w14:paraId="42756F10" w14:textId="77777777" w:rsidR="00E475E6" w:rsidRDefault="00E475E6" w:rsidP="00AC7A16">
            <w:pPr>
              <w:jc w:val="center"/>
              <w:rPr>
                <w:rFonts w:ascii="Verdana" w:eastAsia="Verdana" w:hAnsi="Verdana" w:cs="Verdana"/>
                <w:b/>
                <w:sz w:val="20"/>
                <w:szCs w:val="20"/>
              </w:rPr>
            </w:pPr>
          </w:p>
        </w:tc>
        <w:tc>
          <w:tcPr>
            <w:tcW w:w="5515" w:type="dxa"/>
          </w:tcPr>
          <w:p w14:paraId="2E32A323" w14:textId="77777777" w:rsidR="00E475E6" w:rsidRDefault="00E475E6" w:rsidP="00AC7A16">
            <w:pPr>
              <w:jc w:val="both"/>
              <w:rPr>
                <w:rFonts w:ascii="Verdana" w:eastAsia="Verdana" w:hAnsi="Verdana" w:cs="Verdana"/>
                <w:sz w:val="20"/>
                <w:szCs w:val="20"/>
              </w:rPr>
            </w:pPr>
            <w:r>
              <w:rPr>
                <w:rFonts w:ascii="Verdana" w:eastAsia="Verdana" w:hAnsi="Verdana" w:cs="Verdana"/>
                <w:sz w:val="20"/>
                <w:szCs w:val="20"/>
              </w:rPr>
              <w:t>Recibe y registra el Proyecto de Bases en GUATECOMPRAS.</w:t>
            </w:r>
          </w:p>
        </w:tc>
      </w:tr>
      <w:tr w:rsidR="00E475E6" w14:paraId="1243DD08" w14:textId="77777777" w:rsidTr="00AC7A16">
        <w:tc>
          <w:tcPr>
            <w:tcW w:w="920" w:type="dxa"/>
            <w:vAlign w:val="center"/>
          </w:tcPr>
          <w:p w14:paraId="63EAFCF0" w14:textId="77777777" w:rsidR="00E475E6" w:rsidRDefault="00E475E6" w:rsidP="00AC7A16">
            <w:pPr>
              <w:jc w:val="center"/>
              <w:rPr>
                <w:rFonts w:ascii="Verdana" w:eastAsia="Verdana" w:hAnsi="Verdana" w:cs="Verdana"/>
                <w:b/>
                <w:sz w:val="20"/>
                <w:szCs w:val="20"/>
              </w:rPr>
            </w:pPr>
            <w:r>
              <w:rPr>
                <w:rFonts w:ascii="Verdana" w:eastAsia="Verdana" w:hAnsi="Verdana" w:cs="Verdana"/>
                <w:b/>
                <w:sz w:val="20"/>
                <w:szCs w:val="20"/>
              </w:rPr>
              <w:t>5.</w:t>
            </w:r>
          </w:p>
        </w:tc>
        <w:tc>
          <w:tcPr>
            <w:tcW w:w="2462" w:type="dxa"/>
            <w:vMerge/>
            <w:vAlign w:val="center"/>
          </w:tcPr>
          <w:p w14:paraId="48F67D78" w14:textId="77777777" w:rsidR="00E475E6" w:rsidRDefault="00E475E6" w:rsidP="00AC7A16">
            <w:pPr>
              <w:jc w:val="center"/>
              <w:rPr>
                <w:rFonts w:ascii="Verdana" w:eastAsia="Verdana" w:hAnsi="Verdana" w:cs="Verdana"/>
                <w:b/>
                <w:sz w:val="20"/>
                <w:szCs w:val="20"/>
              </w:rPr>
            </w:pPr>
          </w:p>
        </w:tc>
        <w:tc>
          <w:tcPr>
            <w:tcW w:w="5515" w:type="dxa"/>
          </w:tcPr>
          <w:p w14:paraId="33384F38" w14:textId="77777777" w:rsidR="00E475E6" w:rsidRDefault="00E475E6" w:rsidP="00AC7A16">
            <w:pPr>
              <w:jc w:val="both"/>
              <w:rPr>
                <w:rFonts w:ascii="Verdana" w:eastAsia="Verdana" w:hAnsi="Verdana" w:cs="Verdana"/>
                <w:sz w:val="20"/>
                <w:szCs w:val="20"/>
              </w:rPr>
            </w:pPr>
            <w:r>
              <w:rPr>
                <w:rFonts w:ascii="Verdana" w:eastAsia="Verdana" w:hAnsi="Verdana" w:cs="Verdana"/>
                <w:sz w:val="20"/>
                <w:szCs w:val="20"/>
              </w:rPr>
              <w:t xml:space="preserve">Espera en el tiempo del Proyecto de Bases, recibe preguntas para responder. Solicita apoyo si es necesario.  </w:t>
            </w:r>
          </w:p>
        </w:tc>
      </w:tr>
      <w:tr w:rsidR="00E475E6" w14:paraId="0E33D0D0" w14:textId="77777777" w:rsidTr="00AC7A16">
        <w:tc>
          <w:tcPr>
            <w:tcW w:w="920" w:type="dxa"/>
            <w:vAlign w:val="center"/>
          </w:tcPr>
          <w:p w14:paraId="50832C89" w14:textId="77777777" w:rsidR="00E475E6" w:rsidRDefault="00E475E6" w:rsidP="00AC7A16">
            <w:pPr>
              <w:jc w:val="center"/>
              <w:rPr>
                <w:rFonts w:ascii="Verdana" w:eastAsia="Verdana" w:hAnsi="Verdana" w:cs="Verdana"/>
                <w:b/>
                <w:sz w:val="20"/>
                <w:szCs w:val="20"/>
              </w:rPr>
            </w:pPr>
            <w:r>
              <w:rPr>
                <w:rFonts w:ascii="Verdana" w:eastAsia="Verdana" w:hAnsi="Verdana" w:cs="Verdana"/>
                <w:b/>
                <w:sz w:val="20"/>
                <w:szCs w:val="20"/>
              </w:rPr>
              <w:t>6.</w:t>
            </w:r>
          </w:p>
        </w:tc>
        <w:tc>
          <w:tcPr>
            <w:tcW w:w="2462" w:type="dxa"/>
            <w:vMerge/>
            <w:vAlign w:val="center"/>
          </w:tcPr>
          <w:p w14:paraId="53505930" w14:textId="77777777" w:rsidR="00E475E6" w:rsidRDefault="00E475E6" w:rsidP="00AC7A16">
            <w:pPr>
              <w:jc w:val="center"/>
              <w:rPr>
                <w:rFonts w:ascii="Verdana" w:eastAsia="Verdana" w:hAnsi="Verdana" w:cs="Verdana"/>
                <w:b/>
                <w:sz w:val="20"/>
                <w:szCs w:val="20"/>
              </w:rPr>
            </w:pPr>
          </w:p>
        </w:tc>
        <w:tc>
          <w:tcPr>
            <w:tcW w:w="5515" w:type="dxa"/>
          </w:tcPr>
          <w:p w14:paraId="4C7A62F9" w14:textId="77777777" w:rsidR="00E475E6" w:rsidRDefault="00E475E6" w:rsidP="00AC7A16">
            <w:pPr>
              <w:jc w:val="both"/>
              <w:rPr>
                <w:rFonts w:ascii="Verdana" w:eastAsia="Verdana" w:hAnsi="Verdana" w:cs="Verdana"/>
                <w:sz w:val="20"/>
                <w:szCs w:val="20"/>
              </w:rPr>
            </w:pPr>
            <w:r>
              <w:rPr>
                <w:rFonts w:ascii="Verdana" w:eastAsia="Verdana" w:hAnsi="Verdana" w:cs="Verdana"/>
                <w:sz w:val="20"/>
                <w:szCs w:val="20"/>
              </w:rPr>
              <w:t xml:space="preserve">Elabora los oficios de solicitud de dictámenes técnico, y presupuestario. envía a las dependencias correspondientes. </w:t>
            </w:r>
          </w:p>
        </w:tc>
      </w:tr>
      <w:tr w:rsidR="00E475E6" w14:paraId="2EFEA35E" w14:textId="77777777" w:rsidTr="00AC7A16">
        <w:trPr>
          <w:trHeight w:val="783"/>
        </w:trPr>
        <w:tc>
          <w:tcPr>
            <w:tcW w:w="920" w:type="dxa"/>
            <w:vAlign w:val="center"/>
          </w:tcPr>
          <w:p w14:paraId="74DE73AE" w14:textId="77777777" w:rsidR="00E475E6" w:rsidRDefault="00E475E6" w:rsidP="00AC7A16">
            <w:pPr>
              <w:jc w:val="center"/>
              <w:rPr>
                <w:rFonts w:ascii="Verdana" w:eastAsia="Verdana" w:hAnsi="Verdana" w:cs="Verdana"/>
                <w:b/>
                <w:sz w:val="20"/>
                <w:szCs w:val="20"/>
              </w:rPr>
            </w:pPr>
            <w:r>
              <w:rPr>
                <w:rFonts w:ascii="Verdana" w:eastAsia="Verdana" w:hAnsi="Verdana" w:cs="Verdana"/>
                <w:b/>
                <w:sz w:val="20"/>
                <w:szCs w:val="20"/>
              </w:rPr>
              <w:t>7.</w:t>
            </w:r>
          </w:p>
        </w:tc>
        <w:tc>
          <w:tcPr>
            <w:tcW w:w="2462" w:type="dxa"/>
            <w:vMerge/>
            <w:vAlign w:val="center"/>
          </w:tcPr>
          <w:p w14:paraId="1508DC4A" w14:textId="77777777" w:rsidR="00E475E6" w:rsidRDefault="00E475E6" w:rsidP="00AC7A16">
            <w:pPr>
              <w:jc w:val="center"/>
              <w:rPr>
                <w:rFonts w:ascii="Verdana" w:eastAsia="Verdana" w:hAnsi="Verdana" w:cs="Verdana"/>
                <w:b/>
                <w:sz w:val="20"/>
                <w:szCs w:val="20"/>
              </w:rPr>
            </w:pPr>
          </w:p>
        </w:tc>
        <w:tc>
          <w:tcPr>
            <w:tcW w:w="5515" w:type="dxa"/>
          </w:tcPr>
          <w:p w14:paraId="0FF7C2F3" w14:textId="77777777" w:rsidR="00E475E6" w:rsidRDefault="00E475E6" w:rsidP="00AC7A16">
            <w:pPr>
              <w:jc w:val="both"/>
              <w:rPr>
                <w:rFonts w:ascii="Verdana" w:eastAsia="Verdana" w:hAnsi="Verdana" w:cs="Verdana"/>
                <w:sz w:val="20"/>
                <w:szCs w:val="20"/>
              </w:rPr>
            </w:pPr>
            <w:r>
              <w:rPr>
                <w:rFonts w:ascii="Verdana" w:eastAsia="Verdana" w:hAnsi="Verdana" w:cs="Verdana"/>
                <w:sz w:val="20"/>
                <w:szCs w:val="20"/>
              </w:rPr>
              <w:t>Recibe dictamen técnico y financiero, los adjunta al expediente y solicita dictamen jurídico. Traslada.</w:t>
            </w:r>
          </w:p>
        </w:tc>
      </w:tr>
      <w:tr w:rsidR="00E475E6" w14:paraId="613F4088" w14:textId="77777777" w:rsidTr="00AC7A16">
        <w:trPr>
          <w:trHeight w:val="783"/>
        </w:trPr>
        <w:tc>
          <w:tcPr>
            <w:tcW w:w="920" w:type="dxa"/>
            <w:vAlign w:val="center"/>
          </w:tcPr>
          <w:p w14:paraId="79CE24BD" w14:textId="77777777" w:rsidR="00E475E6" w:rsidRDefault="00E434E3" w:rsidP="00AC7A16">
            <w:pPr>
              <w:jc w:val="center"/>
              <w:rPr>
                <w:rFonts w:ascii="Verdana" w:eastAsia="Verdana" w:hAnsi="Verdana" w:cs="Verdana"/>
                <w:b/>
                <w:sz w:val="20"/>
                <w:szCs w:val="20"/>
              </w:rPr>
            </w:pPr>
            <w:r>
              <w:rPr>
                <w:rFonts w:ascii="Verdana" w:eastAsia="Verdana" w:hAnsi="Verdana" w:cs="Verdana"/>
                <w:b/>
                <w:sz w:val="20"/>
                <w:szCs w:val="20"/>
              </w:rPr>
              <w:t>8</w:t>
            </w:r>
            <w:r w:rsidR="00E475E6">
              <w:rPr>
                <w:rFonts w:ascii="Verdana" w:eastAsia="Verdana" w:hAnsi="Verdana" w:cs="Verdana"/>
                <w:b/>
                <w:sz w:val="20"/>
                <w:szCs w:val="20"/>
              </w:rPr>
              <w:t>.</w:t>
            </w:r>
          </w:p>
        </w:tc>
        <w:tc>
          <w:tcPr>
            <w:tcW w:w="2462" w:type="dxa"/>
            <w:vAlign w:val="center"/>
          </w:tcPr>
          <w:p w14:paraId="74644D75" w14:textId="77777777" w:rsidR="00E475E6" w:rsidRDefault="00E475E6" w:rsidP="00E475E6">
            <w:pPr>
              <w:widowControl w:val="0"/>
              <w:pBdr>
                <w:top w:val="nil"/>
                <w:left w:val="nil"/>
                <w:bottom w:val="nil"/>
                <w:right w:val="nil"/>
                <w:between w:val="nil"/>
              </w:pBdr>
              <w:spacing w:line="276" w:lineRule="auto"/>
              <w:jc w:val="center"/>
              <w:rPr>
                <w:rFonts w:ascii="Verdana" w:eastAsia="Verdana" w:hAnsi="Verdana" w:cs="Verdana"/>
                <w:b/>
                <w:sz w:val="20"/>
                <w:szCs w:val="20"/>
              </w:rPr>
            </w:pPr>
            <w:r>
              <w:rPr>
                <w:rFonts w:ascii="Verdana" w:eastAsia="Verdana" w:hAnsi="Verdana" w:cs="Verdana"/>
                <w:b/>
                <w:sz w:val="20"/>
                <w:szCs w:val="20"/>
              </w:rPr>
              <w:t>UNIDAD DE ASUNTOS JURÍDICOS</w:t>
            </w:r>
          </w:p>
        </w:tc>
        <w:tc>
          <w:tcPr>
            <w:tcW w:w="5515" w:type="dxa"/>
          </w:tcPr>
          <w:p w14:paraId="46FC89CC" w14:textId="77777777" w:rsidR="00E475E6" w:rsidRPr="00117DB7" w:rsidRDefault="00E475E6" w:rsidP="00AC7A16">
            <w:pPr>
              <w:jc w:val="both"/>
              <w:rPr>
                <w:rFonts w:ascii="Verdana" w:eastAsia="Verdana" w:hAnsi="Verdana" w:cs="Verdana"/>
                <w:sz w:val="20"/>
                <w:szCs w:val="20"/>
              </w:rPr>
            </w:pPr>
            <w:r w:rsidRPr="00117DB7">
              <w:rPr>
                <w:rFonts w:ascii="Verdana" w:eastAsia="Verdana" w:hAnsi="Verdana" w:cs="Verdana"/>
                <w:sz w:val="20"/>
                <w:szCs w:val="20"/>
              </w:rPr>
              <w:t>Recibe, emite dictamen jurídico y traslada.</w:t>
            </w:r>
          </w:p>
        </w:tc>
      </w:tr>
      <w:tr w:rsidR="00DB5DF4" w14:paraId="180F1683" w14:textId="77777777" w:rsidTr="00AC7A16">
        <w:trPr>
          <w:trHeight w:val="783"/>
        </w:trPr>
        <w:tc>
          <w:tcPr>
            <w:tcW w:w="920" w:type="dxa"/>
            <w:vAlign w:val="center"/>
          </w:tcPr>
          <w:p w14:paraId="529B910C" w14:textId="77777777" w:rsidR="00DB5DF4" w:rsidRDefault="00E434E3" w:rsidP="00AC7A16">
            <w:pPr>
              <w:jc w:val="center"/>
              <w:rPr>
                <w:rFonts w:ascii="Verdana" w:eastAsia="Verdana" w:hAnsi="Verdana" w:cs="Verdana"/>
                <w:b/>
                <w:sz w:val="20"/>
                <w:szCs w:val="20"/>
              </w:rPr>
            </w:pPr>
            <w:r>
              <w:rPr>
                <w:rFonts w:ascii="Verdana" w:eastAsia="Verdana" w:hAnsi="Verdana" w:cs="Verdana"/>
                <w:b/>
                <w:sz w:val="20"/>
                <w:szCs w:val="20"/>
              </w:rPr>
              <w:t>9</w:t>
            </w:r>
            <w:r w:rsidR="00DB5DF4">
              <w:rPr>
                <w:rFonts w:ascii="Verdana" w:eastAsia="Verdana" w:hAnsi="Verdana" w:cs="Verdana"/>
                <w:b/>
                <w:sz w:val="20"/>
                <w:szCs w:val="20"/>
              </w:rPr>
              <w:t>.</w:t>
            </w:r>
          </w:p>
          <w:p w14:paraId="35186BED" w14:textId="77777777" w:rsidR="00DB5DF4" w:rsidRDefault="00DB5DF4" w:rsidP="00AC7A16">
            <w:pPr>
              <w:jc w:val="center"/>
              <w:rPr>
                <w:rFonts w:ascii="Verdana" w:eastAsia="Verdana" w:hAnsi="Verdana" w:cs="Verdana"/>
                <w:b/>
                <w:sz w:val="20"/>
                <w:szCs w:val="20"/>
              </w:rPr>
            </w:pPr>
          </w:p>
        </w:tc>
        <w:tc>
          <w:tcPr>
            <w:tcW w:w="2462" w:type="dxa"/>
            <w:vAlign w:val="center"/>
          </w:tcPr>
          <w:p w14:paraId="04F13287" w14:textId="77777777" w:rsidR="00DB5DF4" w:rsidRDefault="00DB5DF4" w:rsidP="00AC7A16">
            <w:pPr>
              <w:jc w:val="center"/>
              <w:rPr>
                <w:rFonts w:ascii="Verdana" w:eastAsia="Verdana" w:hAnsi="Verdana" w:cs="Verdana"/>
                <w:b/>
                <w:sz w:val="20"/>
                <w:szCs w:val="20"/>
              </w:rPr>
            </w:pPr>
            <w:r w:rsidRPr="00425E82">
              <w:rPr>
                <w:rFonts w:ascii="Verdana" w:eastAsia="Verdana" w:hAnsi="Verdana" w:cs="Verdana"/>
                <w:b/>
                <w:sz w:val="20"/>
                <w:szCs w:val="20"/>
              </w:rPr>
              <w:t>SECCIÓN DE COMPRAS</w:t>
            </w:r>
          </w:p>
        </w:tc>
        <w:tc>
          <w:tcPr>
            <w:tcW w:w="5515" w:type="dxa"/>
          </w:tcPr>
          <w:p w14:paraId="342C06D6" w14:textId="77777777" w:rsidR="00DB5DF4" w:rsidRDefault="00DB5DF4" w:rsidP="00DB5DF4">
            <w:pPr>
              <w:jc w:val="both"/>
              <w:rPr>
                <w:rFonts w:ascii="Verdana" w:eastAsia="Verdana" w:hAnsi="Verdana" w:cs="Verdana"/>
                <w:sz w:val="20"/>
                <w:szCs w:val="20"/>
              </w:rPr>
            </w:pPr>
            <w:r>
              <w:rPr>
                <w:rFonts w:ascii="Verdana" w:eastAsia="Verdana" w:hAnsi="Verdana" w:cs="Verdana"/>
                <w:sz w:val="20"/>
                <w:szCs w:val="20"/>
              </w:rPr>
              <w:t>Recibe dictamen jurídico, lo incorpora al sistema, elabora oficio con Visto Bueno del DAF, para solicitar aprobación de bases de Licitación a la Dirección Ejecutiva.</w:t>
            </w:r>
          </w:p>
        </w:tc>
      </w:tr>
      <w:tr w:rsidR="00DB5DF4" w14:paraId="3D50A637" w14:textId="77777777" w:rsidTr="00AC7A16">
        <w:trPr>
          <w:trHeight w:val="783"/>
        </w:trPr>
        <w:tc>
          <w:tcPr>
            <w:tcW w:w="920" w:type="dxa"/>
            <w:vAlign w:val="center"/>
          </w:tcPr>
          <w:p w14:paraId="15DF601B" w14:textId="77777777" w:rsidR="00DB5DF4" w:rsidRDefault="00E434E3" w:rsidP="00AC7A16">
            <w:pPr>
              <w:jc w:val="center"/>
              <w:rPr>
                <w:rFonts w:ascii="Verdana" w:eastAsia="Verdana" w:hAnsi="Verdana" w:cs="Verdana"/>
                <w:b/>
                <w:sz w:val="20"/>
                <w:szCs w:val="20"/>
              </w:rPr>
            </w:pPr>
            <w:r>
              <w:rPr>
                <w:rFonts w:ascii="Verdana" w:eastAsia="Verdana" w:hAnsi="Verdana" w:cs="Verdana"/>
                <w:b/>
                <w:sz w:val="20"/>
                <w:szCs w:val="20"/>
              </w:rPr>
              <w:lastRenderedPageBreak/>
              <w:t>10</w:t>
            </w:r>
            <w:r w:rsidR="00DB5DF4">
              <w:rPr>
                <w:rFonts w:ascii="Verdana" w:eastAsia="Verdana" w:hAnsi="Verdana" w:cs="Verdana"/>
                <w:b/>
                <w:sz w:val="20"/>
                <w:szCs w:val="20"/>
              </w:rPr>
              <w:t>.</w:t>
            </w:r>
          </w:p>
        </w:tc>
        <w:tc>
          <w:tcPr>
            <w:tcW w:w="2462" w:type="dxa"/>
            <w:vAlign w:val="center"/>
          </w:tcPr>
          <w:p w14:paraId="3576AE59" w14:textId="77777777" w:rsidR="00DB5DF4" w:rsidRDefault="00DB5DF4" w:rsidP="00AC7A16">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tcPr>
          <w:p w14:paraId="250B4B33" w14:textId="77777777" w:rsidR="00DB5DF4" w:rsidRDefault="00DB5DF4" w:rsidP="00AC7A16">
            <w:pPr>
              <w:jc w:val="both"/>
              <w:rPr>
                <w:rFonts w:ascii="Verdana" w:eastAsia="Verdana" w:hAnsi="Verdana" w:cs="Verdana"/>
                <w:sz w:val="20"/>
                <w:szCs w:val="20"/>
              </w:rPr>
            </w:pPr>
            <w:r>
              <w:rPr>
                <w:rFonts w:ascii="Verdana" w:eastAsia="Verdana" w:hAnsi="Verdana" w:cs="Verdana"/>
                <w:sz w:val="20"/>
                <w:szCs w:val="20"/>
              </w:rPr>
              <w:t>Devuelve el expediente a Compras con resolución de aprobación, providencia para rechazo o modificaciones según corresponda. Traslada.</w:t>
            </w:r>
          </w:p>
        </w:tc>
      </w:tr>
      <w:tr w:rsidR="004E4B06" w14:paraId="6F13FEE0" w14:textId="77777777" w:rsidTr="00AC7A16">
        <w:trPr>
          <w:trHeight w:val="783"/>
        </w:trPr>
        <w:tc>
          <w:tcPr>
            <w:tcW w:w="920" w:type="dxa"/>
            <w:vAlign w:val="center"/>
          </w:tcPr>
          <w:p w14:paraId="5A0558C8" w14:textId="77777777" w:rsidR="004E4B06" w:rsidRDefault="00E434E3" w:rsidP="00AC7A16">
            <w:pPr>
              <w:jc w:val="center"/>
              <w:rPr>
                <w:rFonts w:ascii="Verdana" w:eastAsia="Verdana" w:hAnsi="Verdana" w:cs="Verdana"/>
                <w:b/>
                <w:sz w:val="20"/>
                <w:szCs w:val="20"/>
              </w:rPr>
            </w:pPr>
            <w:r>
              <w:rPr>
                <w:rFonts w:ascii="Verdana" w:eastAsia="Verdana" w:hAnsi="Verdana" w:cs="Verdana"/>
                <w:b/>
                <w:sz w:val="20"/>
                <w:szCs w:val="20"/>
              </w:rPr>
              <w:t>11</w:t>
            </w:r>
            <w:r w:rsidR="004E4B06">
              <w:rPr>
                <w:rFonts w:ascii="Verdana" w:eastAsia="Verdana" w:hAnsi="Verdana" w:cs="Verdana"/>
                <w:b/>
                <w:sz w:val="20"/>
                <w:szCs w:val="20"/>
              </w:rPr>
              <w:t>.</w:t>
            </w:r>
          </w:p>
        </w:tc>
        <w:tc>
          <w:tcPr>
            <w:tcW w:w="2462" w:type="dxa"/>
            <w:vMerge w:val="restart"/>
            <w:vAlign w:val="center"/>
          </w:tcPr>
          <w:p w14:paraId="1A2BD177" w14:textId="77777777" w:rsidR="004E4B06" w:rsidRDefault="004E4B06" w:rsidP="00AC7A16">
            <w:pPr>
              <w:jc w:val="center"/>
              <w:rPr>
                <w:rFonts w:ascii="Verdana" w:eastAsia="Verdana" w:hAnsi="Verdana" w:cs="Verdana"/>
                <w:b/>
                <w:sz w:val="20"/>
                <w:szCs w:val="20"/>
              </w:rPr>
            </w:pPr>
            <w:r w:rsidRPr="00DB5DF4">
              <w:rPr>
                <w:rFonts w:ascii="Verdana" w:eastAsia="Verdana" w:hAnsi="Verdana" w:cs="Verdana"/>
                <w:b/>
                <w:sz w:val="20"/>
                <w:szCs w:val="20"/>
              </w:rPr>
              <w:t>SECCIÓN DE COMPRAS</w:t>
            </w:r>
          </w:p>
          <w:p w14:paraId="1E0F8FC9" w14:textId="77777777" w:rsidR="004E4B06" w:rsidRDefault="004E4B06" w:rsidP="00AC7A16">
            <w:pPr>
              <w:jc w:val="center"/>
              <w:rPr>
                <w:rFonts w:ascii="Verdana" w:eastAsia="Verdana" w:hAnsi="Verdana" w:cs="Verdana"/>
                <w:b/>
                <w:sz w:val="20"/>
                <w:szCs w:val="20"/>
              </w:rPr>
            </w:pPr>
          </w:p>
        </w:tc>
        <w:tc>
          <w:tcPr>
            <w:tcW w:w="5515" w:type="dxa"/>
          </w:tcPr>
          <w:p w14:paraId="560BC56B" w14:textId="77777777" w:rsidR="004E4B06" w:rsidRPr="00DB5DF4" w:rsidRDefault="004E4B06" w:rsidP="00DB5DF4">
            <w:pPr>
              <w:jc w:val="both"/>
              <w:rPr>
                <w:rFonts w:ascii="Verdana" w:eastAsia="Verdana" w:hAnsi="Verdana" w:cs="Verdana"/>
                <w:sz w:val="20"/>
                <w:szCs w:val="20"/>
              </w:rPr>
            </w:pPr>
            <w:r w:rsidRPr="00DB5DF4">
              <w:rPr>
                <w:rFonts w:ascii="Verdana" w:eastAsia="Verdana" w:hAnsi="Verdana" w:cs="Verdana"/>
                <w:sz w:val="20"/>
                <w:szCs w:val="20"/>
              </w:rPr>
              <w:t xml:space="preserve">Recibe el expediente y realiza las acciones </w:t>
            </w:r>
            <w:r w:rsidRPr="00655A45">
              <w:rPr>
                <w:rFonts w:ascii="Verdana" w:eastAsia="Verdana" w:hAnsi="Verdana" w:cs="Verdana"/>
                <w:sz w:val="20"/>
                <w:szCs w:val="20"/>
              </w:rPr>
              <w:t xml:space="preserve">correspondientes, </w:t>
            </w:r>
            <w:r w:rsidR="00655A45" w:rsidRPr="00655A45">
              <w:rPr>
                <w:rFonts w:ascii="Verdana" w:eastAsia="Verdana" w:hAnsi="Verdana" w:cs="Verdana"/>
                <w:sz w:val="20"/>
                <w:szCs w:val="20"/>
              </w:rPr>
              <w:t>s</w:t>
            </w:r>
            <w:r w:rsidRPr="00655A45">
              <w:rPr>
                <w:rFonts w:ascii="Verdana" w:eastAsia="Verdana" w:hAnsi="Verdana" w:cs="Verdana"/>
                <w:sz w:val="20"/>
                <w:szCs w:val="20"/>
              </w:rPr>
              <w:t>egún</w:t>
            </w:r>
            <w:r>
              <w:rPr>
                <w:rFonts w:ascii="Verdana" w:eastAsia="Verdana" w:hAnsi="Verdana" w:cs="Verdana"/>
                <w:sz w:val="20"/>
                <w:szCs w:val="20"/>
              </w:rPr>
              <w:t xml:space="preserve"> sea el caso</w:t>
            </w:r>
            <w:r w:rsidR="00655A45">
              <w:rPr>
                <w:rFonts w:ascii="Verdana" w:eastAsia="Verdana" w:hAnsi="Verdana" w:cs="Verdana"/>
                <w:sz w:val="20"/>
                <w:szCs w:val="20"/>
              </w:rPr>
              <w:t>.</w:t>
            </w:r>
          </w:p>
          <w:p w14:paraId="1CA18AF1" w14:textId="77777777" w:rsidR="004E4B06" w:rsidRPr="00DB5DF4" w:rsidRDefault="004E4B06" w:rsidP="00DB5DF4">
            <w:pPr>
              <w:jc w:val="both"/>
              <w:rPr>
                <w:rFonts w:ascii="Verdana" w:eastAsia="Verdana" w:hAnsi="Verdana" w:cs="Verdana"/>
                <w:sz w:val="20"/>
                <w:szCs w:val="20"/>
              </w:rPr>
            </w:pPr>
            <w:r w:rsidRPr="00DB5DF4">
              <w:rPr>
                <w:rFonts w:ascii="Verdana" w:eastAsia="Verdana" w:hAnsi="Verdana" w:cs="Verdana"/>
                <w:sz w:val="20"/>
                <w:szCs w:val="20"/>
              </w:rPr>
              <w:t>Si corresponde, modifica las bases, o de ser aprobadas publica las bases de licitación en el portal de GUATECOMPRAS, y tramita la publicación en el Diario de Centroamérica.</w:t>
            </w:r>
          </w:p>
          <w:p w14:paraId="7C5BF6B2" w14:textId="77777777" w:rsidR="004E4B06" w:rsidRDefault="004E4B06" w:rsidP="00DB5DF4">
            <w:pPr>
              <w:jc w:val="both"/>
              <w:rPr>
                <w:rFonts w:ascii="Verdana" w:eastAsia="Verdana" w:hAnsi="Verdana" w:cs="Verdana"/>
                <w:sz w:val="20"/>
                <w:szCs w:val="20"/>
              </w:rPr>
            </w:pPr>
            <w:r w:rsidRPr="00DB5DF4">
              <w:rPr>
                <w:rFonts w:ascii="Verdana" w:eastAsia="Verdana" w:hAnsi="Verdana" w:cs="Verdana"/>
                <w:sz w:val="20"/>
                <w:szCs w:val="20"/>
              </w:rPr>
              <w:t>En caso de rechazo con providencia finaliza el proceso.</w:t>
            </w:r>
          </w:p>
        </w:tc>
      </w:tr>
      <w:tr w:rsidR="004E4B06" w14:paraId="47DF7EDD" w14:textId="77777777" w:rsidTr="00AC7A16">
        <w:trPr>
          <w:trHeight w:val="783"/>
        </w:trPr>
        <w:tc>
          <w:tcPr>
            <w:tcW w:w="920" w:type="dxa"/>
            <w:vAlign w:val="center"/>
          </w:tcPr>
          <w:p w14:paraId="6D25CD16" w14:textId="77777777" w:rsidR="004E4B06" w:rsidRDefault="00DA1E2C" w:rsidP="00AC7A16">
            <w:pPr>
              <w:jc w:val="center"/>
              <w:rPr>
                <w:rFonts w:ascii="Verdana" w:eastAsia="Verdana" w:hAnsi="Verdana" w:cs="Verdana"/>
                <w:b/>
                <w:sz w:val="20"/>
                <w:szCs w:val="20"/>
              </w:rPr>
            </w:pPr>
            <w:r>
              <w:rPr>
                <w:rFonts w:ascii="Verdana" w:eastAsia="Verdana" w:hAnsi="Verdana" w:cs="Verdana"/>
                <w:b/>
                <w:sz w:val="20"/>
                <w:szCs w:val="20"/>
              </w:rPr>
              <w:t>1</w:t>
            </w:r>
            <w:r w:rsidR="00E434E3">
              <w:rPr>
                <w:rFonts w:ascii="Verdana" w:eastAsia="Verdana" w:hAnsi="Verdana" w:cs="Verdana"/>
                <w:b/>
                <w:sz w:val="20"/>
                <w:szCs w:val="20"/>
              </w:rPr>
              <w:t>2</w:t>
            </w:r>
            <w:r w:rsidR="004E4B06">
              <w:rPr>
                <w:rFonts w:ascii="Verdana" w:eastAsia="Verdana" w:hAnsi="Verdana" w:cs="Verdana"/>
                <w:b/>
                <w:sz w:val="20"/>
                <w:szCs w:val="20"/>
              </w:rPr>
              <w:t>.</w:t>
            </w:r>
          </w:p>
        </w:tc>
        <w:tc>
          <w:tcPr>
            <w:tcW w:w="2462" w:type="dxa"/>
            <w:vMerge/>
            <w:vAlign w:val="center"/>
          </w:tcPr>
          <w:p w14:paraId="5E39AC9E" w14:textId="77777777" w:rsidR="004E4B06" w:rsidRDefault="004E4B06" w:rsidP="00AC7A16">
            <w:pPr>
              <w:jc w:val="center"/>
              <w:rPr>
                <w:rFonts w:ascii="Verdana" w:eastAsia="Verdana" w:hAnsi="Verdana" w:cs="Verdana"/>
                <w:b/>
                <w:sz w:val="20"/>
                <w:szCs w:val="20"/>
              </w:rPr>
            </w:pPr>
          </w:p>
        </w:tc>
        <w:tc>
          <w:tcPr>
            <w:tcW w:w="5515" w:type="dxa"/>
          </w:tcPr>
          <w:p w14:paraId="65A00B54" w14:textId="77777777" w:rsidR="004E4B06" w:rsidRDefault="004E4B06" w:rsidP="00DB5DF4">
            <w:pPr>
              <w:jc w:val="both"/>
              <w:rPr>
                <w:rFonts w:ascii="Verdana" w:eastAsia="Verdana" w:hAnsi="Verdana" w:cs="Verdana"/>
                <w:sz w:val="20"/>
                <w:szCs w:val="20"/>
              </w:rPr>
            </w:pPr>
            <w:r>
              <w:rPr>
                <w:rFonts w:ascii="Verdana" w:eastAsia="Verdana" w:hAnsi="Verdana" w:cs="Verdana"/>
                <w:sz w:val="20"/>
                <w:szCs w:val="20"/>
              </w:rPr>
              <w:t>Resguarda el expediente y solicita con Visto Bueno del DAF los nombramientos para conformación de Junta de Licitación a Dirección Ejecutiva.</w:t>
            </w:r>
          </w:p>
        </w:tc>
      </w:tr>
      <w:tr w:rsidR="00DB5DF4" w14:paraId="3079FA60" w14:textId="77777777" w:rsidTr="00AC7A16">
        <w:trPr>
          <w:trHeight w:val="783"/>
        </w:trPr>
        <w:tc>
          <w:tcPr>
            <w:tcW w:w="920" w:type="dxa"/>
            <w:vAlign w:val="center"/>
          </w:tcPr>
          <w:p w14:paraId="6412CCF5" w14:textId="77777777" w:rsidR="00DB5DF4" w:rsidRDefault="00E434E3" w:rsidP="00AC7A16">
            <w:pPr>
              <w:jc w:val="center"/>
              <w:rPr>
                <w:rFonts w:ascii="Verdana" w:eastAsia="Verdana" w:hAnsi="Verdana" w:cs="Verdana"/>
                <w:b/>
                <w:sz w:val="20"/>
                <w:szCs w:val="20"/>
              </w:rPr>
            </w:pPr>
            <w:r>
              <w:rPr>
                <w:rFonts w:ascii="Verdana" w:eastAsia="Verdana" w:hAnsi="Verdana" w:cs="Verdana"/>
                <w:b/>
                <w:sz w:val="20"/>
                <w:szCs w:val="20"/>
              </w:rPr>
              <w:t>13</w:t>
            </w:r>
            <w:r w:rsidR="00DB5DF4">
              <w:rPr>
                <w:rFonts w:ascii="Verdana" w:eastAsia="Verdana" w:hAnsi="Verdana" w:cs="Verdana"/>
                <w:b/>
                <w:sz w:val="20"/>
                <w:szCs w:val="20"/>
              </w:rPr>
              <w:t>.</w:t>
            </w:r>
          </w:p>
        </w:tc>
        <w:tc>
          <w:tcPr>
            <w:tcW w:w="2462" w:type="dxa"/>
            <w:vAlign w:val="center"/>
          </w:tcPr>
          <w:p w14:paraId="404DC9B1" w14:textId="77777777" w:rsidR="00DB5DF4" w:rsidRDefault="004E4B06" w:rsidP="00AC7A16">
            <w:pPr>
              <w:jc w:val="center"/>
              <w:rPr>
                <w:rFonts w:ascii="Verdana" w:eastAsia="Verdana" w:hAnsi="Verdana" w:cs="Verdana"/>
                <w:b/>
                <w:sz w:val="20"/>
                <w:szCs w:val="20"/>
                <w:highlight w:val="yellow"/>
              </w:rPr>
            </w:pPr>
            <w:r>
              <w:rPr>
                <w:rFonts w:ascii="Verdana" w:eastAsia="Verdana" w:hAnsi="Verdana" w:cs="Verdana"/>
                <w:b/>
                <w:sz w:val="20"/>
                <w:szCs w:val="20"/>
              </w:rPr>
              <w:t>DIRECCIÓN EJECUTIVA</w:t>
            </w:r>
          </w:p>
        </w:tc>
        <w:tc>
          <w:tcPr>
            <w:tcW w:w="5515" w:type="dxa"/>
          </w:tcPr>
          <w:p w14:paraId="033F5A5B" w14:textId="77777777" w:rsidR="00DB5DF4" w:rsidRDefault="00DB5DF4" w:rsidP="00DB5DF4">
            <w:pPr>
              <w:jc w:val="both"/>
              <w:rPr>
                <w:rFonts w:ascii="Verdana" w:eastAsia="Verdana" w:hAnsi="Verdana" w:cs="Verdana"/>
                <w:sz w:val="20"/>
                <w:szCs w:val="20"/>
                <w:highlight w:val="yellow"/>
              </w:rPr>
            </w:pPr>
            <w:r>
              <w:rPr>
                <w:rFonts w:ascii="Verdana" w:eastAsia="Verdana" w:hAnsi="Verdana" w:cs="Verdana"/>
                <w:sz w:val="20"/>
                <w:szCs w:val="20"/>
              </w:rPr>
              <w:t>Solicita al Jefe Departamento de Recursos Humanos propuesta de los servidores públicos que pueden integrar la Junta de Licitación.</w:t>
            </w:r>
          </w:p>
        </w:tc>
      </w:tr>
      <w:tr w:rsidR="00DB5DF4" w14:paraId="54B6613D" w14:textId="77777777" w:rsidTr="00AC7A16">
        <w:trPr>
          <w:trHeight w:val="783"/>
        </w:trPr>
        <w:tc>
          <w:tcPr>
            <w:tcW w:w="920" w:type="dxa"/>
            <w:vAlign w:val="center"/>
          </w:tcPr>
          <w:p w14:paraId="5286F9E3" w14:textId="77777777" w:rsidR="00DB5DF4" w:rsidRDefault="00E434E3" w:rsidP="00AC7A16">
            <w:pPr>
              <w:jc w:val="center"/>
              <w:rPr>
                <w:rFonts w:ascii="Verdana" w:eastAsia="Verdana" w:hAnsi="Verdana" w:cs="Verdana"/>
                <w:b/>
                <w:sz w:val="20"/>
                <w:szCs w:val="20"/>
              </w:rPr>
            </w:pPr>
            <w:r>
              <w:rPr>
                <w:rFonts w:ascii="Verdana" w:eastAsia="Verdana" w:hAnsi="Verdana" w:cs="Verdana"/>
                <w:b/>
                <w:sz w:val="20"/>
                <w:szCs w:val="20"/>
              </w:rPr>
              <w:t>14</w:t>
            </w:r>
            <w:r w:rsidR="00DB5DF4">
              <w:rPr>
                <w:rFonts w:ascii="Verdana" w:eastAsia="Verdana" w:hAnsi="Verdana" w:cs="Verdana"/>
                <w:b/>
                <w:sz w:val="20"/>
                <w:szCs w:val="20"/>
              </w:rPr>
              <w:t>.</w:t>
            </w:r>
          </w:p>
        </w:tc>
        <w:tc>
          <w:tcPr>
            <w:tcW w:w="2462" w:type="dxa"/>
            <w:vAlign w:val="center"/>
          </w:tcPr>
          <w:p w14:paraId="1F2D4F1C" w14:textId="03B8C604" w:rsidR="00DB5DF4" w:rsidRDefault="00DB5DF4" w:rsidP="00D1490B">
            <w:pPr>
              <w:jc w:val="center"/>
              <w:rPr>
                <w:rFonts w:ascii="Verdana" w:eastAsia="Verdana" w:hAnsi="Verdana" w:cs="Verdana"/>
                <w:b/>
                <w:sz w:val="20"/>
                <w:szCs w:val="20"/>
              </w:rPr>
            </w:pPr>
            <w:r>
              <w:rPr>
                <w:rFonts w:ascii="Verdana" w:eastAsia="Verdana" w:hAnsi="Verdana" w:cs="Verdana"/>
                <w:b/>
                <w:sz w:val="20"/>
                <w:szCs w:val="20"/>
              </w:rPr>
              <w:t>JEFE DE RECURSOS HUMANOS</w:t>
            </w:r>
          </w:p>
        </w:tc>
        <w:tc>
          <w:tcPr>
            <w:tcW w:w="5515" w:type="dxa"/>
          </w:tcPr>
          <w:p w14:paraId="2840B040" w14:textId="77777777" w:rsidR="00DB5DF4" w:rsidRDefault="00DB5DF4" w:rsidP="001D71AD">
            <w:pPr>
              <w:jc w:val="both"/>
              <w:rPr>
                <w:rFonts w:ascii="Verdana" w:eastAsia="Verdana" w:hAnsi="Verdana" w:cs="Verdana"/>
                <w:sz w:val="20"/>
                <w:szCs w:val="20"/>
              </w:rPr>
            </w:pPr>
            <w:r>
              <w:rPr>
                <w:rFonts w:ascii="Verdana" w:eastAsia="Verdana" w:hAnsi="Verdana" w:cs="Verdana"/>
                <w:sz w:val="20"/>
                <w:szCs w:val="20"/>
              </w:rPr>
              <w:t xml:space="preserve">Recibe y propone ante la Dirección Ejecutiva los nombres de las personas para nombramiento de integración de la Junta de </w:t>
            </w:r>
            <w:r w:rsidR="001D71AD">
              <w:rPr>
                <w:rFonts w:ascii="Verdana" w:eastAsia="Verdana" w:hAnsi="Verdana" w:cs="Verdana"/>
                <w:sz w:val="20"/>
                <w:szCs w:val="20"/>
              </w:rPr>
              <w:t>Licitación</w:t>
            </w:r>
            <w:r>
              <w:rPr>
                <w:rFonts w:ascii="Verdana" w:eastAsia="Verdana" w:hAnsi="Verdana" w:cs="Verdana"/>
                <w:sz w:val="20"/>
                <w:szCs w:val="20"/>
              </w:rPr>
              <w:t xml:space="preserve"> con Visto Bueno del </w:t>
            </w:r>
            <w:r w:rsidR="001D71AD">
              <w:rPr>
                <w:rFonts w:ascii="Verdana" w:eastAsia="Verdana" w:hAnsi="Verdana" w:cs="Verdana"/>
                <w:sz w:val="20"/>
                <w:szCs w:val="20"/>
              </w:rPr>
              <w:t>DAF</w:t>
            </w:r>
            <w:r>
              <w:rPr>
                <w:rFonts w:ascii="Verdana" w:eastAsia="Verdana" w:hAnsi="Verdana" w:cs="Verdana"/>
                <w:sz w:val="20"/>
                <w:szCs w:val="20"/>
              </w:rPr>
              <w:t xml:space="preserve">. Adjunta documentos de identificación y acreditación de la idoneidad de los candidatos. </w:t>
            </w:r>
          </w:p>
        </w:tc>
      </w:tr>
      <w:tr w:rsidR="00DB5DF4" w14:paraId="0DEE6216" w14:textId="77777777" w:rsidTr="00AC7A16">
        <w:trPr>
          <w:trHeight w:val="783"/>
        </w:trPr>
        <w:tc>
          <w:tcPr>
            <w:tcW w:w="920" w:type="dxa"/>
            <w:vAlign w:val="center"/>
          </w:tcPr>
          <w:p w14:paraId="73BD40C4" w14:textId="77777777" w:rsidR="00DB5DF4" w:rsidRDefault="00E434E3" w:rsidP="00AC7A16">
            <w:pPr>
              <w:jc w:val="center"/>
              <w:rPr>
                <w:rFonts w:ascii="Verdana" w:eastAsia="Verdana" w:hAnsi="Verdana" w:cs="Verdana"/>
                <w:b/>
                <w:sz w:val="20"/>
                <w:szCs w:val="20"/>
              </w:rPr>
            </w:pPr>
            <w:r>
              <w:rPr>
                <w:rFonts w:ascii="Verdana" w:eastAsia="Verdana" w:hAnsi="Verdana" w:cs="Verdana"/>
                <w:b/>
                <w:sz w:val="20"/>
                <w:szCs w:val="20"/>
              </w:rPr>
              <w:t>15</w:t>
            </w:r>
            <w:r w:rsidR="00DB5DF4">
              <w:rPr>
                <w:rFonts w:ascii="Verdana" w:eastAsia="Verdana" w:hAnsi="Verdana" w:cs="Verdana"/>
                <w:b/>
                <w:sz w:val="20"/>
                <w:szCs w:val="20"/>
              </w:rPr>
              <w:t>.</w:t>
            </w:r>
          </w:p>
        </w:tc>
        <w:tc>
          <w:tcPr>
            <w:tcW w:w="2462" w:type="dxa"/>
            <w:vAlign w:val="center"/>
          </w:tcPr>
          <w:p w14:paraId="3E6A96B7" w14:textId="77777777" w:rsidR="00DB5DF4" w:rsidRDefault="004E4B06" w:rsidP="00AC7A16">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tcPr>
          <w:p w14:paraId="1A24B988" w14:textId="77777777" w:rsidR="00DB5DF4" w:rsidRDefault="00DB5DF4" w:rsidP="00AC7A16">
            <w:pPr>
              <w:jc w:val="both"/>
              <w:rPr>
                <w:rFonts w:ascii="Verdana" w:eastAsia="Verdana" w:hAnsi="Verdana" w:cs="Verdana"/>
                <w:sz w:val="20"/>
                <w:szCs w:val="20"/>
              </w:rPr>
            </w:pPr>
            <w:r>
              <w:rPr>
                <w:rFonts w:ascii="Verdana" w:eastAsia="Verdana" w:hAnsi="Verdana" w:cs="Verdana"/>
                <w:sz w:val="20"/>
                <w:szCs w:val="20"/>
              </w:rPr>
              <w:t xml:space="preserve">Recibe y emite nombramiento de Miembros para integrar Junta de </w:t>
            </w:r>
            <w:r w:rsidR="001D71AD" w:rsidRPr="001D71AD">
              <w:rPr>
                <w:rFonts w:ascii="Verdana" w:eastAsia="Verdana" w:hAnsi="Verdana" w:cs="Verdana"/>
                <w:sz w:val="20"/>
                <w:szCs w:val="20"/>
              </w:rPr>
              <w:t>Licitación</w:t>
            </w:r>
            <w:r>
              <w:rPr>
                <w:rFonts w:ascii="Verdana" w:eastAsia="Verdana" w:hAnsi="Verdana" w:cs="Verdana"/>
                <w:sz w:val="20"/>
                <w:szCs w:val="20"/>
              </w:rPr>
              <w:t>. Traslada.</w:t>
            </w:r>
          </w:p>
        </w:tc>
      </w:tr>
      <w:tr w:rsidR="00DB5DF4" w14:paraId="33DABE2A" w14:textId="77777777" w:rsidTr="00AC7A16">
        <w:trPr>
          <w:trHeight w:val="783"/>
        </w:trPr>
        <w:tc>
          <w:tcPr>
            <w:tcW w:w="920" w:type="dxa"/>
            <w:vAlign w:val="center"/>
          </w:tcPr>
          <w:p w14:paraId="0D35AB01" w14:textId="77777777" w:rsidR="00DB5DF4" w:rsidRDefault="00E434E3" w:rsidP="00AC7A16">
            <w:pPr>
              <w:jc w:val="center"/>
              <w:rPr>
                <w:rFonts w:ascii="Verdana" w:eastAsia="Verdana" w:hAnsi="Verdana" w:cs="Verdana"/>
                <w:b/>
                <w:sz w:val="20"/>
                <w:szCs w:val="20"/>
              </w:rPr>
            </w:pPr>
            <w:r>
              <w:rPr>
                <w:rFonts w:ascii="Verdana" w:eastAsia="Verdana" w:hAnsi="Verdana" w:cs="Verdana"/>
                <w:b/>
                <w:sz w:val="20"/>
                <w:szCs w:val="20"/>
              </w:rPr>
              <w:t>16</w:t>
            </w:r>
            <w:r w:rsidR="00DA1E2C">
              <w:rPr>
                <w:rFonts w:ascii="Verdana" w:eastAsia="Verdana" w:hAnsi="Verdana" w:cs="Verdana"/>
                <w:b/>
                <w:sz w:val="20"/>
                <w:szCs w:val="20"/>
              </w:rPr>
              <w:t>.</w:t>
            </w:r>
          </w:p>
        </w:tc>
        <w:tc>
          <w:tcPr>
            <w:tcW w:w="2462" w:type="dxa"/>
            <w:vMerge w:val="restart"/>
            <w:vAlign w:val="center"/>
          </w:tcPr>
          <w:p w14:paraId="5EEE0400" w14:textId="77777777" w:rsidR="00DB5DF4" w:rsidRDefault="00DB5DF4" w:rsidP="00AC7A16">
            <w:pPr>
              <w:jc w:val="center"/>
              <w:rPr>
                <w:rFonts w:ascii="Verdana" w:eastAsia="Verdana" w:hAnsi="Verdana" w:cs="Verdana"/>
                <w:b/>
                <w:sz w:val="20"/>
                <w:szCs w:val="20"/>
              </w:rPr>
            </w:pPr>
            <w:r>
              <w:rPr>
                <w:rFonts w:ascii="Verdana" w:eastAsia="Verdana" w:hAnsi="Verdana" w:cs="Verdana"/>
                <w:b/>
                <w:sz w:val="20"/>
                <w:szCs w:val="20"/>
              </w:rPr>
              <w:t xml:space="preserve">ASISTENTE DE DIRECCIÓN  </w:t>
            </w:r>
          </w:p>
          <w:p w14:paraId="6C1C6E81" w14:textId="77777777" w:rsidR="00DB5DF4" w:rsidRDefault="00DB5DF4" w:rsidP="00AC7A16">
            <w:pPr>
              <w:jc w:val="center"/>
              <w:rPr>
                <w:rFonts w:ascii="Verdana" w:eastAsia="Verdana" w:hAnsi="Verdana" w:cs="Verdana"/>
                <w:b/>
                <w:sz w:val="20"/>
                <w:szCs w:val="20"/>
              </w:rPr>
            </w:pPr>
          </w:p>
        </w:tc>
        <w:tc>
          <w:tcPr>
            <w:tcW w:w="5515" w:type="dxa"/>
          </w:tcPr>
          <w:p w14:paraId="19C84A65" w14:textId="77777777" w:rsidR="00DB5DF4" w:rsidRDefault="00DB5DF4" w:rsidP="00AC7A16">
            <w:pPr>
              <w:jc w:val="both"/>
              <w:rPr>
                <w:rFonts w:ascii="Verdana" w:eastAsia="Verdana" w:hAnsi="Verdana" w:cs="Verdana"/>
                <w:sz w:val="20"/>
                <w:szCs w:val="20"/>
              </w:rPr>
            </w:pPr>
            <w:r>
              <w:rPr>
                <w:rFonts w:ascii="Verdana" w:eastAsia="Verdana" w:hAnsi="Verdana" w:cs="Verdana"/>
                <w:sz w:val="20"/>
                <w:szCs w:val="20"/>
              </w:rPr>
              <w:t>Notifica el nombramiento al personal que integrará la Junta.</w:t>
            </w:r>
          </w:p>
        </w:tc>
      </w:tr>
      <w:tr w:rsidR="00DB5DF4" w14:paraId="2B214453" w14:textId="77777777" w:rsidTr="00AC7A16">
        <w:trPr>
          <w:trHeight w:val="783"/>
        </w:trPr>
        <w:tc>
          <w:tcPr>
            <w:tcW w:w="920" w:type="dxa"/>
            <w:vAlign w:val="center"/>
          </w:tcPr>
          <w:p w14:paraId="69BE10F2" w14:textId="77777777" w:rsidR="00DB5DF4" w:rsidRDefault="00E434E3" w:rsidP="00AC7A16">
            <w:pPr>
              <w:jc w:val="center"/>
              <w:rPr>
                <w:rFonts w:ascii="Verdana" w:eastAsia="Verdana" w:hAnsi="Verdana" w:cs="Verdana"/>
                <w:b/>
                <w:sz w:val="20"/>
                <w:szCs w:val="20"/>
              </w:rPr>
            </w:pPr>
            <w:r>
              <w:rPr>
                <w:rFonts w:ascii="Verdana" w:eastAsia="Verdana" w:hAnsi="Verdana" w:cs="Verdana"/>
                <w:b/>
                <w:sz w:val="20"/>
                <w:szCs w:val="20"/>
              </w:rPr>
              <w:t>17</w:t>
            </w:r>
            <w:r w:rsidR="00DB5DF4">
              <w:rPr>
                <w:rFonts w:ascii="Verdana" w:eastAsia="Verdana" w:hAnsi="Verdana" w:cs="Verdana"/>
                <w:b/>
                <w:sz w:val="20"/>
                <w:szCs w:val="20"/>
              </w:rPr>
              <w:t>.</w:t>
            </w:r>
          </w:p>
        </w:tc>
        <w:tc>
          <w:tcPr>
            <w:tcW w:w="2462" w:type="dxa"/>
            <w:vMerge/>
            <w:vAlign w:val="center"/>
          </w:tcPr>
          <w:p w14:paraId="3B9CFCE4" w14:textId="77777777" w:rsidR="00DB5DF4" w:rsidRDefault="00DB5DF4" w:rsidP="00AC7A16">
            <w:pPr>
              <w:jc w:val="center"/>
              <w:rPr>
                <w:rFonts w:ascii="Verdana" w:eastAsia="Verdana" w:hAnsi="Verdana" w:cs="Verdana"/>
                <w:b/>
                <w:sz w:val="20"/>
                <w:szCs w:val="20"/>
              </w:rPr>
            </w:pPr>
          </w:p>
        </w:tc>
        <w:tc>
          <w:tcPr>
            <w:tcW w:w="5515" w:type="dxa"/>
          </w:tcPr>
          <w:p w14:paraId="109E7CAA" w14:textId="77777777" w:rsidR="00DB5DF4" w:rsidRDefault="00EB39FD" w:rsidP="00AC7A16">
            <w:pPr>
              <w:jc w:val="both"/>
              <w:rPr>
                <w:rFonts w:ascii="Verdana" w:eastAsia="Verdana" w:hAnsi="Verdana" w:cs="Verdana"/>
                <w:sz w:val="20"/>
                <w:szCs w:val="20"/>
              </w:rPr>
            </w:pPr>
            <w:sdt>
              <w:sdtPr>
                <w:tag w:val="goog_rdk_28"/>
                <w:id w:val="1158195338"/>
              </w:sdtPr>
              <w:sdtEndPr/>
              <w:sdtContent/>
            </w:sdt>
            <w:r w:rsidR="00DB5DF4">
              <w:rPr>
                <w:rFonts w:ascii="Verdana" w:eastAsia="Verdana" w:hAnsi="Verdana" w:cs="Verdana"/>
                <w:sz w:val="20"/>
                <w:szCs w:val="20"/>
              </w:rPr>
              <w:t>Traslada a la Sección de Compras expediente de los nombramientos.</w:t>
            </w:r>
          </w:p>
        </w:tc>
      </w:tr>
      <w:tr w:rsidR="000E6086" w14:paraId="6EF7AF4A" w14:textId="77777777" w:rsidTr="00AC7A16">
        <w:trPr>
          <w:trHeight w:val="783"/>
        </w:trPr>
        <w:tc>
          <w:tcPr>
            <w:tcW w:w="920" w:type="dxa"/>
            <w:vAlign w:val="center"/>
          </w:tcPr>
          <w:p w14:paraId="3646F154" w14:textId="77777777" w:rsidR="000E6086" w:rsidRDefault="00E434E3" w:rsidP="001D71AD">
            <w:pPr>
              <w:jc w:val="center"/>
              <w:rPr>
                <w:rFonts w:ascii="Verdana" w:eastAsia="Verdana" w:hAnsi="Verdana" w:cs="Verdana"/>
                <w:b/>
                <w:sz w:val="20"/>
                <w:szCs w:val="20"/>
              </w:rPr>
            </w:pPr>
            <w:r>
              <w:rPr>
                <w:rFonts w:ascii="Verdana" w:eastAsia="Verdana" w:hAnsi="Verdana" w:cs="Verdana"/>
                <w:b/>
                <w:sz w:val="20"/>
                <w:szCs w:val="20"/>
              </w:rPr>
              <w:t>18</w:t>
            </w:r>
            <w:r w:rsidR="000E6086">
              <w:rPr>
                <w:rFonts w:ascii="Verdana" w:eastAsia="Verdana" w:hAnsi="Verdana" w:cs="Verdana"/>
                <w:b/>
                <w:sz w:val="20"/>
                <w:szCs w:val="20"/>
              </w:rPr>
              <w:t>.</w:t>
            </w:r>
          </w:p>
        </w:tc>
        <w:tc>
          <w:tcPr>
            <w:tcW w:w="2462" w:type="dxa"/>
            <w:vMerge w:val="restart"/>
            <w:vAlign w:val="center"/>
          </w:tcPr>
          <w:p w14:paraId="5AA500CD" w14:textId="77777777" w:rsidR="000E6086" w:rsidRDefault="000E6086" w:rsidP="001D71AD">
            <w:pPr>
              <w:jc w:val="center"/>
              <w:rPr>
                <w:rFonts w:ascii="Verdana" w:eastAsia="Verdana" w:hAnsi="Verdana" w:cs="Verdana"/>
                <w:b/>
                <w:sz w:val="20"/>
                <w:szCs w:val="20"/>
              </w:rPr>
            </w:pPr>
            <w:r w:rsidRPr="009225FE">
              <w:rPr>
                <w:rFonts w:ascii="Verdana" w:eastAsia="Verdana" w:hAnsi="Verdana" w:cs="Verdana"/>
                <w:b/>
                <w:sz w:val="20"/>
                <w:szCs w:val="20"/>
              </w:rPr>
              <w:t>SECCIÓN DE COMPRAS</w:t>
            </w:r>
          </w:p>
        </w:tc>
        <w:tc>
          <w:tcPr>
            <w:tcW w:w="5515" w:type="dxa"/>
          </w:tcPr>
          <w:p w14:paraId="071C97C9" w14:textId="77777777" w:rsidR="000E6086" w:rsidRDefault="000E6086" w:rsidP="001D71AD">
            <w:pPr>
              <w:jc w:val="both"/>
              <w:rPr>
                <w:rFonts w:ascii="Verdana" w:eastAsia="Verdana" w:hAnsi="Verdana" w:cs="Verdana"/>
                <w:sz w:val="20"/>
                <w:szCs w:val="20"/>
              </w:rPr>
            </w:pPr>
            <w:r>
              <w:rPr>
                <w:rFonts w:ascii="Verdana" w:eastAsia="Verdana" w:hAnsi="Verdana" w:cs="Verdana"/>
                <w:sz w:val="20"/>
                <w:szCs w:val="20"/>
              </w:rPr>
              <w:t>Recibe expedientes de nombramientos y coordina con la Junta de Licitación, para continuidad del proceso.</w:t>
            </w:r>
          </w:p>
        </w:tc>
      </w:tr>
      <w:tr w:rsidR="000E6086" w14:paraId="32581105" w14:textId="77777777" w:rsidTr="00AC7A16">
        <w:trPr>
          <w:trHeight w:val="783"/>
        </w:trPr>
        <w:tc>
          <w:tcPr>
            <w:tcW w:w="920" w:type="dxa"/>
            <w:vAlign w:val="center"/>
          </w:tcPr>
          <w:p w14:paraId="2F0CAFB5" w14:textId="77777777" w:rsidR="000E6086" w:rsidRDefault="00E434E3" w:rsidP="001D71AD">
            <w:pPr>
              <w:jc w:val="center"/>
              <w:rPr>
                <w:rFonts w:ascii="Verdana" w:eastAsia="Verdana" w:hAnsi="Verdana" w:cs="Verdana"/>
                <w:b/>
                <w:sz w:val="20"/>
                <w:szCs w:val="20"/>
              </w:rPr>
            </w:pPr>
            <w:r>
              <w:rPr>
                <w:rFonts w:ascii="Verdana" w:eastAsia="Verdana" w:hAnsi="Verdana" w:cs="Verdana"/>
                <w:b/>
                <w:sz w:val="20"/>
                <w:szCs w:val="20"/>
              </w:rPr>
              <w:t>19</w:t>
            </w:r>
            <w:r w:rsidR="000E6086">
              <w:rPr>
                <w:rFonts w:ascii="Verdana" w:eastAsia="Verdana" w:hAnsi="Verdana" w:cs="Verdana"/>
                <w:b/>
                <w:sz w:val="20"/>
                <w:szCs w:val="20"/>
              </w:rPr>
              <w:t>.</w:t>
            </w:r>
          </w:p>
        </w:tc>
        <w:tc>
          <w:tcPr>
            <w:tcW w:w="2462" w:type="dxa"/>
            <w:vMerge/>
            <w:vAlign w:val="center"/>
          </w:tcPr>
          <w:p w14:paraId="14BD761E" w14:textId="77777777" w:rsidR="000E6086" w:rsidRDefault="000E6086" w:rsidP="001D71AD">
            <w:pPr>
              <w:jc w:val="center"/>
              <w:rPr>
                <w:rFonts w:ascii="Verdana" w:eastAsia="Verdana" w:hAnsi="Verdana" w:cs="Verdana"/>
                <w:b/>
                <w:sz w:val="20"/>
                <w:szCs w:val="20"/>
              </w:rPr>
            </w:pPr>
          </w:p>
        </w:tc>
        <w:tc>
          <w:tcPr>
            <w:tcW w:w="5515" w:type="dxa"/>
          </w:tcPr>
          <w:p w14:paraId="43691BB0" w14:textId="77777777" w:rsidR="000E6086" w:rsidRDefault="000E6086" w:rsidP="001D71AD">
            <w:pPr>
              <w:jc w:val="both"/>
              <w:rPr>
                <w:rFonts w:ascii="Verdana" w:eastAsia="Verdana" w:hAnsi="Verdana" w:cs="Verdana"/>
                <w:sz w:val="20"/>
                <w:szCs w:val="20"/>
              </w:rPr>
            </w:pPr>
            <w:r>
              <w:rPr>
                <w:rFonts w:ascii="Verdana" w:eastAsia="Verdana" w:hAnsi="Verdana" w:cs="Verdana"/>
                <w:sz w:val="20"/>
                <w:szCs w:val="20"/>
              </w:rPr>
              <w:t xml:space="preserve">Remite expediente completo original a la Junta de </w:t>
            </w:r>
            <w:r w:rsidRPr="001D71AD">
              <w:rPr>
                <w:rFonts w:ascii="Verdana" w:eastAsia="Verdana" w:hAnsi="Verdana" w:cs="Verdana"/>
                <w:sz w:val="20"/>
                <w:szCs w:val="20"/>
              </w:rPr>
              <w:t>Licitación</w:t>
            </w:r>
            <w:r>
              <w:rPr>
                <w:rFonts w:ascii="Verdana" w:eastAsia="Verdana" w:hAnsi="Verdana" w:cs="Verdana"/>
                <w:sz w:val="20"/>
                <w:szCs w:val="20"/>
              </w:rPr>
              <w:t>, para la recepción y apertura de plicas.</w:t>
            </w:r>
          </w:p>
        </w:tc>
      </w:tr>
      <w:tr w:rsidR="001D71AD" w14:paraId="233AF4A0" w14:textId="77777777" w:rsidTr="00AC7A16">
        <w:trPr>
          <w:trHeight w:val="783"/>
        </w:trPr>
        <w:tc>
          <w:tcPr>
            <w:tcW w:w="920" w:type="dxa"/>
            <w:vAlign w:val="center"/>
          </w:tcPr>
          <w:p w14:paraId="7791BDBC" w14:textId="77777777" w:rsidR="001D71AD" w:rsidRDefault="00E434E3" w:rsidP="001D71AD">
            <w:pPr>
              <w:jc w:val="center"/>
              <w:rPr>
                <w:rFonts w:ascii="Verdana" w:eastAsia="Verdana" w:hAnsi="Verdana" w:cs="Verdana"/>
                <w:b/>
                <w:sz w:val="20"/>
                <w:szCs w:val="20"/>
              </w:rPr>
            </w:pPr>
            <w:r>
              <w:rPr>
                <w:rFonts w:ascii="Verdana" w:eastAsia="Verdana" w:hAnsi="Verdana" w:cs="Verdana"/>
                <w:b/>
                <w:sz w:val="20"/>
                <w:szCs w:val="20"/>
              </w:rPr>
              <w:lastRenderedPageBreak/>
              <w:t>20</w:t>
            </w:r>
            <w:r w:rsidR="001D71AD">
              <w:rPr>
                <w:rFonts w:ascii="Verdana" w:eastAsia="Verdana" w:hAnsi="Verdana" w:cs="Verdana"/>
                <w:b/>
                <w:sz w:val="20"/>
                <w:szCs w:val="20"/>
              </w:rPr>
              <w:t>.</w:t>
            </w:r>
          </w:p>
        </w:tc>
        <w:tc>
          <w:tcPr>
            <w:tcW w:w="2462" w:type="dxa"/>
            <w:vAlign w:val="center"/>
          </w:tcPr>
          <w:p w14:paraId="2D28DC18" w14:textId="77777777"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JUNTA DE LICITACIÓN</w:t>
            </w:r>
          </w:p>
        </w:tc>
        <w:tc>
          <w:tcPr>
            <w:tcW w:w="5515" w:type="dxa"/>
          </w:tcPr>
          <w:p w14:paraId="139055DE"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y abre plicas en acto público, elabora el acta correspondiente. En ausencia de ofertas, se hará prórroga del plazo para recibir ofertas.</w:t>
            </w:r>
          </w:p>
        </w:tc>
      </w:tr>
      <w:tr w:rsidR="001D71AD" w14:paraId="4550323F" w14:textId="77777777" w:rsidTr="00AC7A16">
        <w:trPr>
          <w:trHeight w:val="783"/>
        </w:trPr>
        <w:tc>
          <w:tcPr>
            <w:tcW w:w="920" w:type="dxa"/>
            <w:vAlign w:val="center"/>
          </w:tcPr>
          <w:p w14:paraId="27C762D6" w14:textId="77777777" w:rsidR="001D71AD" w:rsidRDefault="00E434E3" w:rsidP="001D71AD">
            <w:pPr>
              <w:jc w:val="center"/>
              <w:rPr>
                <w:rFonts w:ascii="Verdana" w:eastAsia="Verdana" w:hAnsi="Verdana" w:cs="Verdana"/>
                <w:b/>
                <w:sz w:val="20"/>
                <w:szCs w:val="20"/>
              </w:rPr>
            </w:pPr>
            <w:r>
              <w:rPr>
                <w:rFonts w:ascii="Verdana" w:eastAsia="Verdana" w:hAnsi="Verdana" w:cs="Verdana"/>
                <w:b/>
                <w:sz w:val="20"/>
                <w:szCs w:val="20"/>
              </w:rPr>
              <w:t>21</w:t>
            </w:r>
            <w:r w:rsidR="001D71AD">
              <w:rPr>
                <w:rFonts w:ascii="Verdana" w:eastAsia="Verdana" w:hAnsi="Verdana" w:cs="Verdana"/>
                <w:b/>
                <w:sz w:val="20"/>
                <w:szCs w:val="20"/>
              </w:rPr>
              <w:t>.</w:t>
            </w:r>
          </w:p>
        </w:tc>
        <w:tc>
          <w:tcPr>
            <w:tcW w:w="2462" w:type="dxa"/>
            <w:vAlign w:val="center"/>
          </w:tcPr>
          <w:p w14:paraId="272774E0" w14:textId="77777777" w:rsidR="001D71AD" w:rsidRDefault="001D71AD" w:rsidP="001D71AD">
            <w:pPr>
              <w:jc w:val="center"/>
              <w:rPr>
                <w:rFonts w:ascii="Verdana" w:eastAsia="Verdana" w:hAnsi="Verdana" w:cs="Verdana"/>
                <w:b/>
                <w:sz w:val="20"/>
                <w:szCs w:val="20"/>
              </w:rPr>
            </w:pPr>
            <w:r w:rsidRPr="009225FE">
              <w:rPr>
                <w:rFonts w:ascii="Verdana" w:eastAsia="Verdana" w:hAnsi="Verdana" w:cs="Verdana"/>
                <w:b/>
                <w:sz w:val="20"/>
                <w:szCs w:val="20"/>
              </w:rPr>
              <w:t>SECCIÓN DE COMPRAS</w:t>
            </w:r>
          </w:p>
        </w:tc>
        <w:tc>
          <w:tcPr>
            <w:tcW w:w="5515" w:type="dxa"/>
          </w:tcPr>
          <w:p w14:paraId="2FBB73A4"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y Publica acta de recepción y apertura de plicas en el portal GUATECOMPRAS.</w:t>
            </w:r>
          </w:p>
        </w:tc>
      </w:tr>
      <w:tr w:rsidR="001D71AD" w14:paraId="068DC15B" w14:textId="77777777" w:rsidTr="00AC7A16">
        <w:trPr>
          <w:trHeight w:val="783"/>
        </w:trPr>
        <w:tc>
          <w:tcPr>
            <w:tcW w:w="920" w:type="dxa"/>
            <w:vAlign w:val="center"/>
          </w:tcPr>
          <w:p w14:paraId="30A4624B" w14:textId="77777777" w:rsidR="001D71AD" w:rsidRDefault="00E434E3" w:rsidP="001D71AD">
            <w:pPr>
              <w:jc w:val="center"/>
              <w:rPr>
                <w:rFonts w:ascii="Verdana" w:eastAsia="Verdana" w:hAnsi="Verdana" w:cs="Verdana"/>
                <w:b/>
                <w:sz w:val="20"/>
                <w:szCs w:val="20"/>
              </w:rPr>
            </w:pPr>
            <w:r>
              <w:rPr>
                <w:rFonts w:ascii="Verdana" w:eastAsia="Verdana" w:hAnsi="Verdana" w:cs="Verdana"/>
                <w:b/>
                <w:sz w:val="20"/>
                <w:szCs w:val="20"/>
              </w:rPr>
              <w:t>22</w:t>
            </w:r>
            <w:r w:rsidR="001D71AD">
              <w:rPr>
                <w:rFonts w:ascii="Verdana" w:eastAsia="Verdana" w:hAnsi="Verdana" w:cs="Verdana"/>
                <w:b/>
                <w:sz w:val="20"/>
                <w:szCs w:val="20"/>
              </w:rPr>
              <w:t>.</w:t>
            </w:r>
          </w:p>
        </w:tc>
        <w:tc>
          <w:tcPr>
            <w:tcW w:w="2462" w:type="dxa"/>
            <w:vAlign w:val="center"/>
          </w:tcPr>
          <w:p w14:paraId="2D5BB50F" w14:textId="77777777"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JUNTA DE COTIZACIÓN</w:t>
            </w:r>
          </w:p>
        </w:tc>
        <w:tc>
          <w:tcPr>
            <w:tcW w:w="5515" w:type="dxa"/>
          </w:tcPr>
          <w:p w14:paraId="323DC3D0"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Califica las ofertas y adjudica, elabora el acta correspondiente y traslada para publicación.</w:t>
            </w:r>
          </w:p>
        </w:tc>
      </w:tr>
      <w:tr w:rsidR="001D71AD" w14:paraId="1D62FB95" w14:textId="77777777" w:rsidTr="00AC7A16">
        <w:trPr>
          <w:trHeight w:val="783"/>
        </w:trPr>
        <w:tc>
          <w:tcPr>
            <w:tcW w:w="920" w:type="dxa"/>
            <w:vAlign w:val="center"/>
          </w:tcPr>
          <w:p w14:paraId="073F7BC8" w14:textId="77777777" w:rsidR="001D71AD" w:rsidRDefault="00E434E3" w:rsidP="001D71AD">
            <w:pPr>
              <w:jc w:val="center"/>
              <w:rPr>
                <w:rFonts w:ascii="Verdana" w:eastAsia="Verdana" w:hAnsi="Verdana" w:cs="Verdana"/>
                <w:b/>
                <w:sz w:val="20"/>
                <w:szCs w:val="20"/>
              </w:rPr>
            </w:pPr>
            <w:r>
              <w:rPr>
                <w:rFonts w:ascii="Verdana" w:eastAsia="Verdana" w:hAnsi="Verdana" w:cs="Verdana"/>
                <w:b/>
                <w:sz w:val="20"/>
                <w:szCs w:val="20"/>
              </w:rPr>
              <w:t>23</w:t>
            </w:r>
            <w:r w:rsidR="001D71AD">
              <w:rPr>
                <w:rFonts w:ascii="Verdana" w:eastAsia="Verdana" w:hAnsi="Verdana" w:cs="Verdana"/>
                <w:b/>
                <w:sz w:val="20"/>
                <w:szCs w:val="20"/>
              </w:rPr>
              <w:t>.</w:t>
            </w:r>
          </w:p>
        </w:tc>
        <w:tc>
          <w:tcPr>
            <w:tcW w:w="2462" w:type="dxa"/>
            <w:vAlign w:val="center"/>
          </w:tcPr>
          <w:p w14:paraId="297C5238" w14:textId="77777777" w:rsidR="001D71AD" w:rsidRDefault="001D71AD" w:rsidP="001D71AD">
            <w:pPr>
              <w:jc w:val="center"/>
              <w:rPr>
                <w:rFonts w:ascii="Verdana" w:eastAsia="Verdana" w:hAnsi="Verdana" w:cs="Verdana"/>
                <w:b/>
                <w:sz w:val="20"/>
                <w:szCs w:val="20"/>
              </w:rPr>
            </w:pPr>
            <w:r w:rsidRPr="00080AA2">
              <w:rPr>
                <w:rFonts w:ascii="Verdana" w:eastAsia="Verdana" w:hAnsi="Verdana" w:cs="Verdana"/>
                <w:b/>
                <w:sz w:val="20"/>
                <w:szCs w:val="20"/>
              </w:rPr>
              <w:t>SECCIÓN DE COMPRAS</w:t>
            </w:r>
          </w:p>
        </w:tc>
        <w:tc>
          <w:tcPr>
            <w:tcW w:w="5515" w:type="dxa"/>
          </w:tcPr>
          <w:p w14:paraId="216AE86A"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Publica el acta de adjudicación correspondiente en GUATECOMPRAS.</w:t>
            </w:r>
          </w:p>
        </w:tc>
      </w:tr>
      <w:tr w:rsidR="001D71AD" w14:paraId="7D083C2F" w14:textId="77777777" w:rsidTr="00AC7A16">
        <w:trPr>
          <w:trHeight w:val="783"/>
        </w:trPr>
        <w:tc>
          <w:tcPr>
            <w:tcW w:w="920" w:type="dxa"/>
            <w:vAlign w:val="center"/>
          </w:tcPr>
          <w:p w14:paraId="795A4B22" w14:textId="77777777" w:rsidR="001D71AD" w:rsidRDefault="00E434E3" w:rsidP="001D71AD">
            <w:pPr>
              <w:jc w:val="center"/>
              <w:rPr>
                <w:rFonts w:ascii="Verdana" w:eastAsia="Verdana" w:hAnsi="Verdana" w:cs="Verdana"/>
                <w:b/>
                <w:sz w:val="20"/>
                <w:szCs w:val="20"/>
              </w:rPr>
            </w:pPr>
            <w:r>
              <w:rPr>
                <w:rFonts w:ascii="Verdana" w:eastAsia="Verdana" w:hAnsi="Verdana" w:cs="Verdana"/>
                <w:b/>
                <w:sz w:val="20"/>
                <w:szCs w:val="20"/>
              </w:rPr>
              <w:t>24</w:t>
            </w:r>
            <w:r w:rsidR="001D71AD">
              <w:rPr>
                <w:rFonts w:ascii="Verdana" w:eastAsia="Verdana" w:hAnsi="Verdana" w:cs="Verdana"/>
                <w:b/>
                <w:sz w:val="20"/>
                <w:szCs w:val="20"/>
              </w:rPr>
              <w:t>.</w:t>
            </w:r>
          </w:p>
        </w:tc>
        <w:tc>
          <w:tcPr>
            <w:tcW w:w="2462" w:type="dxa"/>
            <w:vMerge w:val="restart"/>
            <w:vAlign w:val="center"/>
          </w:tcPr>
          <w:p w14:paraId="1801468C" w14:textId="77777777" w:rsidR="001D71AD" w:rsidRDefault="000E6086" w:rsidP="001D71AD">
            <w:pPr>
              <w:jc w:val="center"/>
              <w:rPr>
                <w:rFonts w:ascii="Verdana" w:eastAsia="Verdana" w:hAnsi="Verdana" w:cs="Verdana"/>
                <w:b/>
                <w:sz w:val="20"/>
                <w:szCs w:val="20"/>
              </w:rPr>
            </w:pPr>
            <w:r>
              <w:rPr>
                <w:rFonts w:ascii="Verdana" w:eastAsia="Verdana" w:hAnsi="Verdana" w:cs="Verdana"/>
                <w:b/>
                <w:sz w:val="20"/>
                <w:szCs w:val="20"/>
              </w:rPr>
              <w:t>JUNTA DE LICITACIÓN</w:t>
            </w:r>
          </w:p>
        </w:tc>
        <w:tc>
          <w:tcPr>
            <w:tcW w:w="5515" w:type="dxa"/>
          </w:tcPr>
          <w:p w14:paraId="03FC319E"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Resuelve de conformidad con lo establecido, si se presentan inconformidades, deberán contestarse en GUATECOMPRAS.</w:t>
            </w:r>
          </w:p>
        </w:tc>
      </w:tr>
      <w:tr w:rsidR="001D71AD" w14:paraId="0ABDFBF2" w14:textId="77777777" w:rsidTr="00AC7A16">
        <w:trPr>
          <w:trHeight w:val="783"/>
        </w:trPr>
        <w:tc>
          <w:tcPr>
            <w:tcW w:w="920" w:type="dxa"/>
            <w:vAlign w:val="center"/>
          </w:tcPr>
          <w:p w14:paraId="3FF9C359" w14:textId="77777777" w:rsidR="001D71AD" w:rsidRDefault="00E434E3" w:rsidP="001D71AD">
            <w:pPr>
              <w:jc w:val="center"/>
              <w:rPr>
                <w:rFonts w:ascii="Verdana" w:eastAsia="Verdana" w:hAnsi="Verdana" w:cs="Verdana"/>
                <w:b/>
                <w:sz w:val="20"/>
                <w:szCs w:val="20"/>
              </w:rPr>
            </w:pPr>
            <w:r>
              <w:rPr>
                <w:rFonts w:ascii="Verdana" w:eastAsia="Verdana" w:hAnsi="Verdana" w:cs="Verdana"/>
                <w:b/>
                <w:sz w:val="20"/>
                <w:szCs w:val="20"/>
              </w:rPr>
              <w:t>25</w:t>
            </w:r>
            <w:r w:rsidR="001D71AD">
              <w:rPr>
                <w:rFonts w:ascii="Verdana" w:eastAsia="Verdana" w:hAnsi="Verdana" w:cs="Verdana"/>
                <w:b/>
                <w:sz w:val="20"/>
                <w:szCs w:val="20"/>
              </w:rPr>
              <w:t>.</w:t>
            </w:r>
          </w:p>
        </w:tc>
        <w:tc>
          <w:tcPr>
            <w:tcW w:w="2462" w:type="dxa"/>
            <w:vMerge/>
            <w:vAlign w:val="center"/>
          </w:tcPr>
          <w:p w14:paraId="6BC7F2F0" w14:textId="77777777" w:rsidR="001D71AD" w:rsidRDefault="001D71AD" w:rsidP="001D71AD">
            <w:pPr>
              <w:jc w:val="center"/>
              <w:rPr>
                <w:rFonts w:ascii="Verdana" w:eastAsia="Verdana" w:hAnsi="Verdana" w:cs="Verdana"/>
                <w:b/>
                <w:sz w:val="20"/>
                <w:szCs w:val="20"/>
              </w:rPr>
            </w:pPr>
          </w:p>
        </w:tc>
        <w:tc>
          <w:tcPr>
            <w:tcW w:w="5515" w:type="dxa"/>
          </w:tcPr>
          <w:p w14:paraId="70BFD792"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Traslada a Dirección Ejecutiva el expediente para aprobación de adjudicación.</w:t>
            </w:r>
          </w:p>
        </w:tc>
      </w:tr>
      <w:tr w:rsidR="001D71AD" w14:paraId="3575220B" w14:textId="77777777" w:rsidTr="00AC7A16">
        <w:trPr>
          <w:trHeight w:val="783"/>
        </w:trPr>
        <w:tc>
          <w:tcPr>
            <w:tcW w:w="920" w:type="dxa"/>
            <w:vAlign w:val="center"/>
          </w:tcPr>
          <w:p w14:paraId="357728CA" w14:textId="77777777" w:rsidR="001D71AD" w:rsidRDefault="00E434E3" w:rsidP="001D71AD">
            <w:pPr>
              <w:jc w:val="center"/>
              <w:rPr>
                <w:rFonts w:ascii="Verdana" w:eastAsia="Verdana" w:hAnsi="Verdana" w:cs="Verdana"/>
                <w:b/>
                <w:sz w:val="20"/>
                <w:szCs w:val="20"/>
              </w:rPr>
            </w:pPr>
            <w:r>
              <w:rPr>
                <w:rFonts w:ascii="Verdana" w:eastAsia="Verdana" w:hAnsi="Verdana" w:cs="Verdana"/>
                <w:b/>
                <w:sz w:val="20"/>
                <w:szCs w:val="20"/>
              </w:rPr>
              <w:t>26</w:t>
            </w:r>
            <w:r w:rsidR="001D71AD">
              <w:rPr>
                <w:rFonts w:ascii="Verdana" w:eastAsia="Verdana" w:hAnsi="Verdana" w:cs="Verdana"/>
                <w:b/>
                <w:sz w:val="20"/>
                <w:szCs w:val="20"/>
              </w:rPr>
              <w:t>.</w:t>
            </w:r>
          </w:p>
        </w:tc>
        <w:tc>
          <w:tcPr>
            <w:tcW w:w="2462" w:type="dxa"/>
            <w:vAlign w:val="center"/>
          </w:tcPr>
          <w:p w14:paraId="376497DD" w14:textId="77777777"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tcPr>
          <w:p w14:paraId="2922C1E4" w14:textId="77777777" w:rsidR="001D71AD" w:rsidRDefault="001D71AD" w:rsidP="000E6086">
            <w:pPr>
              <w:jc w:val="both"/>
              <w:rPr>
                <w:rFonts w:ascii="Verdana" w:eastAsia="Verdana" w:hAnsi="Verdana" w:cs="Verdana"/>
                <w:sz w:val="20"/>
                <w:szCs w:val="20"/>
              </w:rPr>
            </w:pPr>
            <w:r>
              <w:rPr>
                <w:rFonts w:ascii="Verdana" w:eastAsia="Verdana" w:hAnsi="Verdana" w:cs="Verdana"/>
                <w:sz w:val="20"/>
                <w:szCs w:val="20"/>
              </w:rPr>
              <w:t>Aprueba, imprueba o prescinde del proceso</w:t>
            </w:r>
            <w:r w:rsidR="000E6086">
              <w:rPr>
                <w:rFonts w:ascii="Verdana" w:eastAsia="Verdana" w:hAnsi="Verdana" w:cs="Verdana"/>
                <w:sz w:val="20"/>
                <w:szCs w:val="20"/>
              </w:rPr>
              <w:t xml:space="preserve"> y tr</w:t>
            </w:r>
            <w:r w:rsidR="00FB4C6D">
              <w:rPr>
                <w:rFonts w:ascii="Verdana" w:eastAsia="Verdana" w:hAnsi="Verdana" w:cs="Verdana"/>
                <w:sz w:val="20"/>
                <w:szCs w:val="20"/>
              </w:rPr>
              <w:t>aslada. Si aprueba sigue paso 27, caso contrario sigue paso 28</w:t>
            </w:r>
            <w:r w:rsidR="008B3667">
              <w:rPr>
                <w:rFonts w:ascii="Verdana" w:eastAsia="Verdana" w:hAnsi="Verdana" w:cs="Verdana"/>
                <w:sz w:val="20"/>
                <w:szCs w:val="20"/>
              </w:rPr>
              <w:t>.</w:t>
            </w:r>
          </w:p>
        </w:tc>
      </w:tr>
      <w:tr w:rsidR="001D71AD" w14:paraId="16BF02D9" w14:textId="77777777" w:rsidTr="00AC7A16">
        <w:trPr>
          <w:trHeight w:val="783"/>
        </w:trPr>
        <w:tc>
          <w:tcPr>
            <w:tcW w:w="920" w:type="dxa"/>
            <w:vAlign w:val="center"/>
          </w:tcPr>
          <w:p w14:paraId="69A7CE25" w14:textId="77777777" w:rsidR="001D71AD" w:rsidRPr="00421682" w:rsidRDefault="00E434E3" w:rsidP="001D71AD">
            <w:pPr>
              <w:jc w:val="center"/>
              <w:rPr>
                <w:rFonts w:ascii="Verdana" w:eastAsia="Verdana" w:hAnsi="Verdana" w:cs="Verdana"/>
                <w:b/>
                <w:sz w:val="20"/>
                <w:szCs w:val="20"/>
              </w:rPr>
            </w:pPr>
            <w:r>
              <w:rPr>
                <w:rFonts w:ascii="Verdana" w:eastAsia="Verdana" w:hAnsi="Verdana" w:cs="Verdana"/>
                <w:b/>
                <w:sz w:val="20"/>
                <w:szCs w:val="20"/>
              </w:rPr>
              <w:t>27</w:t>
            </w:r>
            <w:r w:rsidR="001D71AD" w:rsidRPr="00421682">
              <w:rPr>
                <w:rFonts w:ascii="Verdana" w:eastAsia="Verdana" w:hAnsi="Verdana" w:cs="Verdana"/>
                <w:b/>
                <w:sz w:val="20"/>
                <w:szCs w:val="20"/>
              </w:rPr>
              <w:t>.</w:t>
            </w:r>
          </w:p>
          <w:p w14:paraId="659C4C96" w14:textId="77777777" w:rsidR="001D71AD" w:rsidRDefault="001D71AD" w:rsidP="001D71AD">
            <w:pPr>
              <w:jc w:val="center"/>
              <w:rPr>
                <w:rFonts w:ascii="Verdana" w:eastAsia="Verdana" w:hAnsi="Verdana" w:cs="Verdana"/>
                <w:b/>
                <w:sz w:val="20"/>
                <w:szCs w:val="20"/>
              </w:rPr>
            </w:pPr>
          </w:p>
        </w:tc>
        <w:tc>
          <w:tcPr>
            <w:tcW w:w="2462" w:type="dxa"/>
            <w:vAlign w:val="center"/>
          </w:tcPr>
          <w:p w14:paraId="38330CF4" w14:textId="77777777" w:rsidR="001D71AD" w:rsidRDefault="000E6086" w:rsidP="001D71AD">
            <w:pPr>
              <w:jc w:val="center"/>
              <w:rPr>
                <w:rFonts w:ascii="Verdana" w:eastAsia="Verdana" w:hAnsi="Verdana" w:cs="Verdana"/>
                <w:b/>
                <w:sz w:val="20"/>
                <w:szCs w:val="20"/>
              </w:rPr>
            </w:pPr>
            <w:r>
              <w:rPr>
                <w:rFonts w:ascii="Verdana" w:eastAsia="Verdana" w:hAnsi="Verdana" w:cs="Verdana"/>
                <w:b/>
                <w:sz w:val="20"/>
                <w:szCs w:val="20"/>
              </w:rPr>
              <w:t>JUNTA DE LICITACIÓN</w:t>
            </w:r>
          </w:p>
        </w:tc>
        <w:tc>
          <w:tcPr>
            <w:tcW w:w="5515" w:type="dxa"/>
          </w:tcPr>
          <w:p w14:paraId="1984CD27" w14:textId="77777777" w:rsidR="001D71AD" w:rsidRDefault="000E6086" w:rsidP="000E6086">
            <w:pPr>
              <w:jc w:val="both"/>
              <w:rPr>
                <w:rFonts w:ascii="Verdana" w:eastAsia="Verdana" w:hAnsi="Verdana" w:cs="Verdana"/>
                <w:sz w:val="20"/>
                <w:szCs w:val="20"/>
              </w:rPr>
            </w:pPr>
            <w:r>
              <w:rPr>
                <w:rFonts w:ascii="Verdana" w:eastAsia="Verdana" w:hAnsi="Verdana" w:cs="Verdana"/>
                <w:sz w:val="20"/>
                <w:szCs w:val="20"/>
              </w:rPr>
              <w:t>Recibe y c</w:t>
            </w:r>
            <w:r w:rsidR="001D71AD">
              <w:rPr>
                <w:rFonts w:ascii="Verdana" w:eastAsia="Verdana" w:hAnsi="Verdana" w:cs="Verdana"/>
                <w:sz w:val="20"/>
                <w:szCs w:val="20"/>
              </w:rPr>
              <w:t xml:space="preserve">onfirma o modifica la decisión de la adjudicación por medio de </w:t>
            </w:r>
            <w:r>
              <w:rPr>
                <w:rFonts w:ascii="Verdana" w:eastAsia="Verdana" w:hAnsi="Verdana" w:cs="Verdana"/>
                <w:sz w:val="20"/>
                <w:szCs w:val="20"/>
              </w:rPr>
              <w:t>acta. Traslada</w:t>
            </w:r>
          </w:p>
        </w:tc>
      </w:tr>
      <w:tr w:rsidR="001D71AD" w14:paraId="4D314B8C" w14:textId="77777777" w:rsidTr="00AC7A16">
        <w:trPr>
          <w:trHeight w:val="783"/>
        </w:trPr>
        <w:tc>
          <w:tcPr>
            <w:tcW w:w="920" w:type="dxa"/>
            <w:vAlign w:val="center"/>
          </w:tcPr>
          <w:p w14:paraId="38DD02B8" w14:textId="77777777" w:rsidR="001D71AD" w:rsidRDefault="00E434E3" w:rsidP="001D71AD">
            <w:pPr>
              <w:jc w:val="center"/>
              <w:rPr>
                <w:rFonts w:ascii="Verdana" w:eastAsia="Verdana" w:hAnsi="Verdana" w:cs="Verdana"/>
                <w:b/>
                <w:sz w:val="20"/>
                <w:szCs w:val="20"/>
              </w:rPr>
            </w:pPr>
            <w:r>
              <w:rPr>
                <w:rFonts w:ascii="Verdana" w:eastAsia="Verdana" w:hAnsi="Verdana" w:cs="Verdana"/>
                <w:b/>
                <w:sz w:val="20"/>
                <w:szCs w:val="20"/>
              </w:rPr>
              <w:t>28</w:t>
            </w:r>
            <w:r w:rsidR="001D71AD">
              <w:rPr>
                <w:rFonts w:ascii="Verdana" w:eastAsia="Verdana" w:hAnsi="Verdana" w:cs="Verdana"/>
                <w:b/>
                <w:sz w:val="20"/>
                <w:szCs w:val="20"/>
              </w:rPr>
              <w:t>.</w:t>
            </w:r>
          </w:p>
        </w:tc>
        <w:tc>
          <w:tcPr>
            <w:tcW w:w="2462" w:type="dxa"/>
            <w:vAlign w:val="center"/>
          </w:tcPr>
          <w:p w14:paraId="11BE160D" w14:textId="77777777"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4460B5F5"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Publica lo resuelto por Dirección Ejecutiva en GUATECOMPRAS y traslada el expediente para solicitud de emisión de minuta de contrat</w:t>
            </w:r>
            <w:r w:rsidR="003E7E6A">
              <w:rPr>
                <w:rFonts w:ascii="Verdana" w:eastAsia="Verdana" w:hAnsi="Verdana" w:cs="Verdana"/>
                <w:sz w:val="20"/>
                <w:szCs w:val="20"/>
              </w:rPr>
              <w:t>o</w:t>
            </w:r>
            <w:r w:rsidR="008B3667">
              <w:rPr>
                <w:rFonts w:ascii="Verdana" w:eastAsia="Verdana" w:hAnsi="Verdana" w:cs="Verdana"/>
                <w:sz w:val="20"/>
                <w:szCs w:val="20"/>
              </w:rPr>
              <w:t xml:space="preserve">, </w:t>
            </w:r>
            <w:r w:rsidR="008B3667" w:rsidRPr="008B3667">
              <w:rPr>
                <w:rFonts w:ascii="Verdana" w:eastAsia="Verdana" w:hAnsi="Verdana" w:cs="Verdana"/>
                <w:b/>
                <w:sz w:val="20"/>
                <w:szCs w:val="20"/>
              </w:rPr>
              <w:t>cuando</w:t>
            </w:r>
            <w:r w:rsidR="003E7E6A" w:rsidRPr="008B3667">
              <w:rPr>
                <w:rFonts w:ascii="Verdana" w:eastAsia="Verdana" w:hAnsi="Verdana" w:cs="Verdana"/>
                <w:b/>
                <w:sz w:val="20"/>
                <w:szCs w:val="20"/>
              </w:rPr>
              <w:t xml:space="preserve"> </w:t>
            </w:r>
            <w:r w:rsidR="008B3667" w:rsidRPr="008B3667">
              <w:rPr>
                <w:rFonts w:ascii="Verdana" w:eastAsia="Verdana" w:hAnsi="Verdana" w:cs="Verdana"/>
                <w:b/>
                <w:sz w:val="20"/>
                <w:szCs w:val="20"/>
              </w:rPr>
              <w:t xml:space="preserve"> corresponda</w:t>
            </w:r>
            <w:r w:rsidR="003E7E6A" w:rsidRPr="008B3667">
              <w:rPr>
                <w:rFonts w:ascii="Verdana" w:eastAsia="Verdana" w:hAnsi="Verdana" w:cs="Verdana"/>
                <w:b/>
                <w:sz w:val="20"/>
                <w:szCs w:val="20"/>
              </w:rPr>
              <w:t>.</w:t>
            </w:r>
          </w:p>
        </w:tc>
      </w:tr>
      <w:tr w:rsidR="001D71AD" w:rsidRPr="006D5DAC" w14:paraId="37C23CFE" w14:textId="77777777" w:rsidTr="00AC7A16">
        <w:trPr>
          <w:trHeight w:val="783"/>
        </w:trPr>
        <w:tc>
          <w:tcPr>
            <w:tcW w:w="920" w:type="dxa"/>
            <w:vAlign w:val="center"/>
          </w:tcPr>
          <w:p w14:paraId="772C2800"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29</w:t>
            </w:r>
            <w:r w:rsidR="001D71AD">
              <w:rPr>
                <w:rFonts w:ascii="Verdana" w:eastAsia="Verdana" w:hAnsi="Verdana" w:cs="Verdana"/>
                <w:b/>
                <w:sz w:val="20"/>
                <w:szCs w:val="20"/>
              </w:rPr>
              <w:t>.</w:t>
            </w:r>
          </w:p>
        </w:tc>
        <w:tc>
          <w:tcPr>
            <w:tcW w:w="2462" w:type="dxa"/>
            <w:vAlign w:val="center"/>
          </w:tcPr>
          <w:p w14:paraId="740788A6" w14:textId="77777777" w:rsidR="001D71AD" w:rsidRPr="006D5DAC" w:rsidRDefault="001D71AD" w:rsidP="001D71AD">
            <w:pPr>
              <w:jc w:val="center"/>
              <w:rPr>
                <w:rFonts w:ascii="Verdana" w:eastAsia="Verdana" w:hAnsi="Verdana" w:cs="Verdana"/>
                <w:b/>
                <w:sz w:val="20"/>
                <w:szCs w:val="20"/>
              </w:rPr>
            </w:pPr>
            <w:r w:rsidRPr="006D5DAC">
              <w:rPr>
                <w:rFonts w:ascii="Verdana" w:eastAsia="Verdana" w:hAnsi="Verdana" w:cs="Verdana"/>
                <w:b/>
                <w:sz w:val="20"/>
                <w:szCs w:val="20"/>
              </w:rPr>
              <w:t>UNIDAD ASUNTOS JURÍDICOS</w:t>
            </w:r>
          </w:p>
        </w:tc>
        <w:tc>
          <w:tcPr>
            <w:tcW w:w="5515" w:type="dxa"/>
          </w:tcPr>
          <w:p w14:paraId="601243DC" w14:textId="77777777" w:rsidR="001D71AD" w:rsidRPr="006D5DAC" w:rsidRDefault="001D71AD" w:rsidP="001D71AD">
            <w:pPr>
              <w:jc w:val="both"/>
              <w:rPr>
                <w:rFonts w:ascii="Verdana" w:eastAsia="Verdana" w:hAnsi="Verdana" w:cs="Verdana"/>
                <w:sz w:val="20"/>
                <w:szCs w:val="20"/>
              </w:rPr>
            </w:pPr>
            <w:r w:rsidRPr="006D5DAC">
              <w:rPr>
                <w:rFonts w:ascii="Verdana" w:eastAsia="Verdana" w:hAnsi="Verdana" w:cs="Verdana"/>
                <w:sz w:val="20"/>
                <w:szCs w:val="20"/>
              </w:rPr>
              <w:t>Emite Minuta y traslada para efectuar solicitud de delegación de firma de contrato con Secretaria General.</w:t>
            </w:r>
          </w:p>
        </w:tc>
      </w:tr>
      <w:tr w:rsidR="001D71AD" w14:paraId="03C130AE" w14:textId="77777777" w:rsidTr="00AC7A16">
        <w:trPr>
          <w:trHeight w:val="783"/>
        </w:trPr>
        <w:tc>
          <w:tcPr>
            <w:tcW w:w="920" w:type="dxa"/>
            <w:vAlign w:val="center"/>
          </w:tcPr>
          <w:p w14:paraId="31AAAF98"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30</w:t>
            </w:r>
            <w:r w:rsidR="001D71AD">
              <w:rPr>
                <w:rFonts w:ascii="Verdana" w:eastAsia="Verdana" w:hAnsi="Verdana" w:cs="Verdana"/>
                <w:b/>
                <w:sz w:val="20"/>
                <w:szCs w:val="20"/>
              </w:rPr>
              <w:t>.</w:t>
            </w:r>
          </w:p>
        </w:tc>
        <w:tc>
          <w:tcPr>
            <w:tcW w:w="2462" w:type="dxa"/>
            <w:vAlign w:val="center"/>
          </w:tcPr>
          <w:p w14:paraId="7C1F3374" w14:textId="77777777"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515" w:type="dxa"/>
          </w:tcPr>
          <w:p w14:paraId="5405F628"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y gestiona delegación de firma ante Secretaria General.</w:t>
            </w:r>
          </w:p>
        </w:tc>
      </w:tr>
      <w:tr w:rsidR="001D71AD" w14:paraId="5991FB36" w14:textId="77777777" w:rsidTr="00AC7A16">
        <w:trPr>
          <w:trHeight w:val="783"/>
        </w:trPr>
        <w:tc>
          <w:tcPr>
            <w:tcW w:w="920" w:type="dxa"/>
            <w:vAlign w:val="center"/>
          </w:tcPr>
          <w:p w14:paraId="25753604"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31</w:t>
            </w:r>
            <w:r w:rsidR="001D71AD">
              <w:rPr>
                <w:rFonts w:ascii="Verdana" w:eastAsia="Verdana" w:hAnsi="Verdana" w:cs="Verdana"/>
                <w:b/>
                <w:sz w:val="20"/>
                <w:szCs w:val="20"/>
              </w:rPr>
              <w:t>.</w:t>
            </w:r>
          </w:p>
        </w:tc>
        <w:tc>
          <w:tcPr>
            <w:tcW w:w="2462" w:type="dxa"/>
            <w:vAlign w:val="center"/>
          </w:tcPr>
          <w:p w14:paraId="1CA5F0C7" w14:textId="77777777"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 xml:space="preserve">SECRETARIA GENERAL </w:t>
            </w:r>
          </w:p>
        </w:tc>
        <w:tc>
          <w:tcPr>
            <w:tcW w:w="5515" w:type="dxa"/>
          </w:tcPr>
          <w:p w14:paraId="2512B40C"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revisa y emite delegación de firma. Devuelve.</w:t>
            </w:r>
          </w:p>
        </w:tc>
      </w:tr>
      <w:tr w:rsidR="001D71AD" w14:paraId="7CE0E588" w14:textId="77777777" w:rsidTr="00AC7A16">
        <w:trPr>
          <w:trHeight w:val="783"/>
        </w:trPr>
        <w:tc>
          <w:tcPr>
            <w:tcW w:w="920" w:type="dxa"/>
            <w:vAlign w:val="center"/>
          </w:tcPr>
          <w:p w14:paraId="505F3210"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lastRenderedPageBreak/>
              <w:t>32</w:t>
            </w:r>
            <w:r w:rsidR="001D71AD">
              <w:rPr>
                <w:rFonts w:ascii="Verdana" w:eastAsia="Verdana" w:hAnsi="Verdana" w:cs="Verdana"/>
                <w:b/>
                <w:sz w:val="20"/>
                <w:szCs w:val="20"/>
              </w:rPr>
              <w:t>.</w:t>
            </w:r>
          </w:p>
        </w:tc>
        <w:tc>
          <w:tcPr>
            <w:tcW w:w="2462" w:type="dxa"/>
            <w:vAlign w:val="center"/>
          </w:tcPr>
          <w:p w14:paraId="6F107BC8" w14:textId="77777777" w:rsidR="001D71AD" w:rsidRDefault="001D71AD" w:rsidP="001D71AD">
            <w:pPr>
              <w:jc w:val="center"/>
              <w:rPr>
                <w:rFonts w:ascii="Verdana" w:eastAsia="Verdana" w:hAnsi="Verdana" w:cs="Verdana"/>
                <w:b/>
                <w:sz w:val="20"/>
                <w:szCs w:val="20"/>
              </w:rPr>
            </w:pPr>
            <w:r w:rsidRPr="004B0AEC">
              <w:rPr>
                <w:rFonts w:ascii="Verdana" w:eastAsia="Verdana" w:hAnsi="Verdana" w:cs="Verdana"/>
                <w:b/>
                <w:sz w:val="20"/>
                <w:szCs w:val="20"/>
              </w:rPr>
              <w:t>DEPARTAMENTO ADMINISTRATIVO</w:t>
            </w:r>
          </w:p>
        </w:tc>
        <w:tc>
          <w:tcPr>
            <w:tcW w:w="5515" w:type="dxa"/>
          </w:tcPr>
          <w:p w14:paraId="66699E0A"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y traslada a Sección de  Compras.</w:t>
            </w:r>
          </w:p>
        </w:tc>
      </w:tr>
      <w:tr w:rsidR="001D71AD" w14:paraId="14CD78E8" w14:textId="77777777" w:rsidTr="00AC7A16">
        <w:trPr>
          <w:trHeight w:val="783"/>
        </w:trPr>
        <w:tc>
          <w:tcPr>
            <w:tcW w:w="920" w:type="dxa"/>
            <w:vAlign w:val="center"/>
          </w:tcPr>
          <w:p w14:paraId="5AD294EE"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33</w:t>
            </w:r>
            <w:r w:rsidR="001D71AD">
              <w:rPr>
                <w:rFonts w:ascii="Verdana" w:eastAsia="Verdana" w:hAnsi="Verdana" w:cs="Verdana"/>
                <w:b/>
                <w:sz w:val="20"/>
                <w:szCs w:val="20"/>
              </w:rPr>
              <w:t>.</w:t>
            </w:r>
          </w:p>
        </w:tc>
        <w:tc>
          <w:tcPr>
            <w:tcW w:w="2462" w:type="dxa"/>
            <w:vMerge w:val="restart"/>
            <w:vAlign w:val="center"/>
          </w:tcPr>
          <w:p w14:paraId="5BA8587C" w14:textId="78493863"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 xml:space="preserve">SECCIÓN DE COMPRAS </w:t>
            </w:r>
          </w:p>
          <w:p w14:paraId="645767B5" w14:textId="77777777" w:rsidR="001D71AD" w:rsidRDefault="001D71AD" w:rsidP="001D71AD">
            <w:pPr>
              <w:jc w:val="center"/>
              <w:rPr>
                <w:rFonts w:ascii="Verdana" w:eastAsia="Verdana" w:hAnsi="Verdana" w:cs="Verdana"/>
                <w:b/>
                <w:sz w:val="20"/>
                <w:szCs w:val="20"/>
              </w:rPr>
            </w:pPr>
          </w:p>
        </w:tc>
        <w:tc>
          <w:tcPr>
            <w:tcW w:w="5515" w:type="dxa"/>
          </w:tcPr>
          <w:p w14:paraId="083282B8"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 xml:space="preserve">Gestiona firmas para suscripción del contrato y solicita fianzas (según corresponda). </w:t>
            </w:r>
          </w:p>
        </w:tc>
      </w:tr>
      <w:tr w:rsidR="001D71AD" w14:paraId="1DC7C61D" w14:textId="77777777" w:rsidTr="00AC7A16">
        <w:trPr>
          <w:trHeight w:val="783"/>
        </w:trPr>
        <w:tc>
          <w:tcPr>
            <w:tcW w:w="920" w:type="dxa"/>
            <w:vAlign w:val="center"/>
          </w:tcPr>
          <w:p w14:paraId="29A40844"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34</w:t>
            </w:r>
            <w:r w:rsidR="001D71AD">
              <w:rPr>
                <w:rFonts w:ascii="Verdana" w:eastAsia="Verdana" w:hAnsi="Verdana" w:cs="Verdana"/>
                <w:b/>
                <w:sz w:val="20"/>
                <w:szCs w:val="20"/>
              </w:rPr>
              <w:t>.</w:t>
            </w:r>
          </w:p>
        </w:tc>
        <w:tc>
          <w:tcPr>
            <w:tcW w:w="2462" w:type="dxa"/>
            <w:vMerge/>
            <w:vAlign w:val="center"/>
          </w:tcPr>
          <w:p w14:paraId="14DDE415" w14:textId="77777777" w:rsidR="001D71AD" w:rsidRDefault="001D71AD" w:rsidP="001D71AD">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tcPr>
          <w:p w14:paraId="1F83C921"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Emite oficio con Visto Bueno de Jefe Departamento Administrativo y Director Administrativo Financiero solicitando al Director Ejecutivo aprobación de contrato por parte de Secretaría General.</w:t>
            </w:r>
          </w:p>
        </w:tc>
      </w:tr>
      <w:tr w:rsidR="001D71AD" w14:paraId="0622CA03" w14:textId="77777777" w:rsidTr="00AC7A16">
        <w:trPr>
          <w:trHeight w:val="783"/>
        </w:trPr>
        <w:tc>
          <w:tcPr>
            <w:tcW w:w="920" w:type="dxa"/>
            <w:vAlign w:val="center"/>
          </w:tcPr>
          <w:p w14:paraId="1408192F"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35</w:t>
            </w:r>
            <w:r w:rsidR="001D71AD">
              <w:rPr>
                <w:rFonts w:ascii="Verdana" w:eastAsia="Verdana" w:hAnsi="Verdana" w:cs="Verdana"/>
                <w:b/>
                <w:sz w:val="20"/>
                <w:szCs w:val="20"/>
              </w:rPr>
              <w:t>.</w:t>
            </w:r>
          </w:p>
        </w:tc>
        <w:tc>
          <w:tcPr>
            <w:tcW w:w="2462" w:type="dxa"/>
            <w:vAlign w:val="center"/>
          </w:tcPr>
          <w:p w14:paraId="15BAE0F7" w14:textId="77777777"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SECRETARÍA GENERAL</w:t>
            </w:r>
          </w:p>
        </w:tc>
        <w:tc>
          <w:tcPr>
            <w:tcW w:w="5515" w:type="dxa"/>
          </w:tcPr>
          <w:p w14:paraId="3D5522BF"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revisa y emite aprobación del contrato.  Traslada.</w:t>
            </w:r>
          </w:p>
        </w:tc>
      </w:tr>
      <w:tr w:rsidR="001D71AD" w14:paraId="6ABD5C67" w14:textId="77777777" w:rsidTr="00AC7A16">
        <w:trPr>
          <w:trHeight w:val="783"/>
        </w:trPr>
        <w:tc>
          <w:tcPr>
            <w:tcW w:w="920" w:type="dxa"/>
            <w:vAlign w:val="center"/>
          </w:tcPr>
          <w:p w14:paraId="7FAC99A5"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36</w:t>
            </w:r>
            <w:r w:rsidR="001D71AD">
              <w:rPr>
                <w:rFonts w:ascii="Verdana" w:eastAsia="Verdana" w:hAnsi="Verdana" w:cs="Verdana"/>
                <w:b/>
                <w:sz w:val="20"/>
                <w:szCs w:val="20"/>
              </w:rPr>
              <w:t>.</w:t>
            </w:r>
          </w:p>
        </w:tc>
        <w:tc>
          <w:tcPr>
            <w:tcW w:w="2462" w:type="dxa"/>
            <w:vAlign w:val="center"/>
          </w:tcPr>
          <w:p w14:paraId="1B8F56DD" w14:textId="77777777"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shd w:val="clear" w:color="auto" w:fill="auto"/>
            <w:vAlign w:val="center"/>
          </w:tcPr>
          <w:p w14:paraId="650422F1"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expediente,  publica la documentación correspondiente y elabora oficio de solicitud de nombramiento de la Comisión Receptora y liquidadora a Dirección Ejecutiva.</w:t>
            </w:r>
          </w:p>
        </w:tc>
      </w:tr>
      <w:tr w:rsidR="001D71AD" w14:paraId="7D7EA894" w14:textId="77777777" w:rsidTr="00AC7A16">
        <w:trPr>
          <w:trHeight w:val="783"/>
        </w:trPr>
        <w:tc>
          <w:tcPr>
            <w:tcW w:w="920" w:type="dxa"/>
            <w:vAlign w:val="center"/>
          </w:tcPr>
          <w:p w14:paraId="7D8EC7FC"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37</w:t>
            </w:r>
            <w:r w:rsidR="001D71AD">
              <w:rPr>
                <w:rFonts w:ascii="Verdana" w:eastAsia="Verdana" w:hAnsi="Verdana" w:cs="Verdana"/>
                <w:b/>
                <w:sz w:val="20"/>
                <w:szCs w:val="20"/>
              </w:rPr>
              <w:t>.</w:t>
            </w:r>
          </w:p>
        </w:tc>
        <w:tc>
          <w:tcPr>
            <w:tcW w:w="2462" w:type="dxa"/>
            <w:vAlign w:val="center"/>
          </w:tcPr>
          <w:p w14:paraId="699B1651" w14:textId="77777777" w:rsidR="001D71AD" w:rsidRDefault="001B0202" w:rsidP="001D71AD">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vAlign w:val="center"/>
          </w:tcPr>
          <w:p w14:paraId="7DB4005B"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y solicita al Jefe Departamento de Recursos Humanos propuesta del personal que integrará la Comisión Receptora y Liquidadora.</w:t>
            </w:r>
          </w:p>
        </w:tc>
      </w:tr>
      <w:tr w:rsidR="000E6086" w14:paraId="19394539" w14:textId="77777777" w:rsidTr="00AC7A16">
        <w:trPr>
          <w:trHeight w:val="783"/>
        </w:trPr>
        <w:tc>
          <w:tcPr>
            <w:tcW w:w="920" w:type="dxa"/>
            <w:vAlign w:val="center"/>
          </w:tcPr>
          <w:p w14:paraId="7F1629FA" w14:textId="77777777" w:rsidR="000E6086" w:rsidRDefault="00FB4C6D" w:rsidP="001D71AD">
            <w:pPr>
              <w:jc w:val="center"/>
              <w:rPr>
                <w:rFonts w:ascii="Verdana" w:eastAsia="Verdana" w:hAnsi="Verdana" w:cs="Verdana"/>
                <w:b/>
                <w:sz w:val="20"/>
                <w:szCs w:val="20"/>
              </w:rPr>
            </w:pPr>
            <w:r>
              <w:rPr>
                <w:rFonts w:ascii="Verdana" w:eastAsia="Verdana" w:hAnsi="Verdana" w:cs="Verdana"/>
                <w:b/>
                <w:sz w:val="20"/>
                <w:szCs w:val="20"/>
              </w:rPr>
              <w:t>38</w:t>
            </w:r>
            <w:r w:rsidR="000E6086">
              <w:rPr>
                <w:rFonts w:ascii="Verdana" w:eastAsia="Verdana" w:hAnsi="Verdana" w:cs="Verdana"/>
                <w:b/>
                <w:sz w:val="20"/>
                <w:szCs w:val="20"/>
              </w:rPr>
              <w:t>.</w:t>
            </w:r>
          </w:p>
        </w:tc>
        <w:tc>
          <w:tcPr>
            <w:tcW w:w="2462" w:type="dxa"/>
            <w:vMerge w:val="restart"/>
            <w:vAlign w:val="center"/>
          </w:tcPr>
          <w:p w14:paraId="10555189" w14:textId="77777777" w:rsidR="000E6086" w:rsidRDefault="000E6086" w:rsidP="001D71AD">
            <w:pPr>
              <w:jc w:val="center"/>
              <w:rPr>
                <w:rFonts w:ascii="Verdana" w:eastAsia="Verdana" w:hAnsi="Verdana" w:cs="Verdana"/>
                <w:b/>
                <w:sz w:val="20"/>
                <w:szCs w:val="20"/>
              </w:rPr>
            </w:pPr>
            <w:r>
              <w:rPr>
                <w:rFonts w:ascii="Verdana" w:eastAsia="Verdana" w:hAnsi="Verdana" w:cs="Verdana"/>
                <w:b/>
                <w:sz w:val="20"/>
                <w:szCs w:val="20"/>
              </w:rPr>
              <w:t>DEPARTAMENTO DE RECURSOS HUMANOS</w:t>
            </w:r>
          </w:p>
          <w:p w14:paraId="3425B608" w14:textId="77777777" w:rsidR="000E6086" w:rsidRDefault="000E6086" w:rsidP="001D71AD">
            <w:pPr>
              <w:jc w:val="center"/>
              <w:rPr>
                <w:rFonts w:ascii="Verdana" w:eastAsia="Verdana" w:hAnsi="Verdana" w:cs="Verdana"/>
                <w:b/>
                <w:sz w:val="20"/>
                <w:szCs w:val="20"/>
              </w:rPr>
            </w:pPr>
          </w:p>
        </w:tc>
        <w:tc>
          <w:tcPr>
            <w:tcW w:w="5515" w:type="dxa"/>
            <w:vAlign w:val="center"/>
          </w:tcPr>
          <w:p w14:paraId="25C532C4" w14:textId="77777777" w:rsidR="000E6086" w:rsidRDefault="000E6086" w:rsidP="001D71AD">
            <w:pPr>
              <w:jc w:val="both"/>
              <w:rPr>
                <w:rFonts w:ascii="Verdana" w:eastAsia="Verdana" w:hAnsi="Verdana" w:cs="Verdana"/>
                <w:sz w:val="20"/>
                <w:szCs w:val="20"/>
              </w:rPr>
            </w:pPr>
            <w:r>
              <w:rPr>
                <w:rFonts w:ascii="Verdana" w:eastAsia="Verdana" w:hAnsi="Verdana" w:cs="Verdana"/>
                <w:sz w:val="20"/>
                <w:szCs w:val="20"/>
              </w:rPr>
              <w:t>Recibe y propone nombres de las personas para nombramiento de integración de la Comisión Receptora y Liquidadora, la cual debe contener visto bueno del Director Administrativo Financiero.</w:t>
            </w:r>
          </w:p>
        </w:tc>
      </w:tr>
      <w:tr w:rsidR="000E6086" w14:paraId="6FD8C2D1" w14:textId="77777777" w:rsidTr="00AC7A16">
        <w:trPr>
          <w:trHeight w:val="783"/>
        </w:trPr>
        <w:tc>
          <w:tcPr>
            <w:tcW w:w="920" w:type="dxa"/>
            <w:vAlign w:val="center"/>
          </w:tcPr>
          <w:p w14:paraId="45216224" w14:textId="77777777" w:rsidR="000E6086" w:rsidRDefault="00FB4C6D" w:rsidP="001D71AD">
            <w:pPr>
              <w:jc w:val="center"/>
              <w:rPr>
                <w:rFonts w:ascii="Verdana" w:eastAsia="Verdana" w:hAnsi="Verdana" w:cs="Verdana"/>
                <w:b/>
                <w:sz w:val="20"/>
                <w:szCs w:val="20"/>
              </w:rPr>
            </w:pPr>
            <w:r>
              <w:rPr>
                <w:rFonts w:ascii="Verdana" w:eastAsia="Verdana" w:hAnsi="Verdana" w:cs="Verdana"/>
                <w:b/>
                <w:sz w:val="20"/>
                <w:szCs w:val="20"/>
              </w:rPr>
              <w:t>39</w:t>
            </w:r>
            <w:r w:rsidR="000E6086">
              <w:rPr>
                <w:rFonts w:ascii="Verdana" w:eastAsia="Verdana" w:hAnsi="Verdana" w:cs="Verdana"/>
                <w:b/>
                <w:sz w:val="20"/>
                <w:szCs w:val="20"/>
              </w:rPr>
              <w:t>.</w:t>
            </w:r>
          </w:p>
        </w:tc>
        <w:tc>
          <w:tcPr>
            <w:tcW w:w="2462" w:type="dxa"/>
            <w:vMerge/>
            <w:vAlign w:val="center"/>
          </w:tcPr>
          <w:p w14:paraId="2CBECF07" w14:textId="77777777" w:rsidR="000E6086" w:rsidRDefault="000E6086" w:rsidP="001D71AD">
            <w:pPr>
              <w:jc w:val="center"/>
              <w:rPr>
                <w:rFonts w:ascii="Verdana" w:eastAsia="Verdana" w:hAnsi="Verdana" w:cs="Verdana"/>
                <w:b/>
                <w:sz w:val="20"/>
                <w:szCs w:val="20"/>
              </w:rPr>
            </w:pPr>
          </w:p>
        </w:tc>
        <w:tc>
          <w:tcPr>
            <w:tcW w:w="5515" w:type="dxa"/>
            <w:vAlign w:val="center"/>
          </w:tcPr>
          <w:p w14:paraId="2F19121E" w14:textId="77777777" w:rsidR="000E6086" w:rsidRDefault="000E6086" w:rsidP="001D71AD">
            <w:pPr>
              <w:jc w:val="both"/>
              <w:rPr>
                <w:rFonts w:ascii="Verdana" w:eastAsia="Verdana" w:hAnsi="Verdana" w:cs="Verdana"/>
                <w:sz w:val="20"/>
                <w:szCs w:val="20"/>
              </w:rPr>
            </w:pPr>
            <w:r>
              <w:rPr>
                <w:rFonts w:ascii="Verdana" w:eastAsia="Verdana" w:hAnsi="Verdana" w:cs="Verdana"/>
                <w:sz w:val="20"/>
                <w:szCs w:val="20"/>
              </w:rPr>
              <w:t>Traslada propuestas del personal al Director Ejecutivo para emisión de nombramiento de Comisión Receptora y Liquidadora.</w:t>
            </w:r>
          </w:p>
        </w:tc>
      </w:tr>
      <w:tr w:rsidR="001D71AD" w14:paraId="1A1912CF" w14:textId="77777777" w:rsidTr="00AC7A16">
        <w:trPr>
          <w:trHeight w:val="783"/>
        </w:trPr>
        <w:tc>
          <w:tcPr>
            <w:tcW w:w="920" w:type="dxa"/>
            <w:vAlign w:val="center"/>
          </w:tcPr>
          <w:p w14:paraId="69B6B56C"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40</w:t>
            </w:r>
            <w:r w:rsidR="001D71AD">
              <w:rPr>
                <w:rFonts w:ascii="Verdana" w:eastAsia="Verdana" w:hAnsi="Verdana" w:cs="Verdana"/>
                <w:b/>
                <w:sz w:val="20"/>
                <w:szCs w:val="20"/>
              </w:rPr>
              <w:t>.</w:t>
            </w:r>
          </w:p>
        </w:tc>
        <w:tc>
          <w:tcPr>
            <w:tcW w:w="2462" w:type="dxa"/>
            <w:vAlign w:val="center"/>
          </w:tcPr>
          <w:p w14:paraId="215AE6D9" w14:textId="77777777" w:rsidR="001D71AD" w:rsidRDefault="001B0202" w:rsidP="001D71AD">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vAlign w:val="center"/>
          </w:tcPr>
          <w:p w14:paraId="3756DAEA"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y emite nombramientos para integración de la Comisión Receptora y Liquidadora.</w:t>
            </w:r>
          </w:p>
        </w:tc>
      </w:tr>
      <w:tr w:rsidR="001D71AD" w14:paraId="46C20070" w14:textId="77777777" w:rsidTr="00AC7A16">
        <w:trPr>
          <w:trHeight w:val="783"/>
        </w:trPr>
        <w:tc>
          <w:tcPr>
            <w:tcW w:w="920" w:type="dxa"/>
            <w:vAlign w:val="center"/>
          </w:tcPr>
          <w:p w14:paraId="4EF353D5"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41</w:t>
            </w:r>
            <w:r w:rsidR="001D71AD">
              <w:rPr>
                <w:rFonts w:ascii="Verdana" w:eastAsia="Verdana" w:hAnsi="Verdana" w:cs="Verdana"/>
                <w:b/>
                <w:sz w:val="20"/>
                <w:szCs w:val="20"/>
              </w:rPr>
              <w:t>.</w:t>
            </w:r>
          </w:p>
        </w:tc>
        <w:tc>
          <w:tcPr>
            <w:tcW w:w="2462" w:type="dxa"/>
            <w:vMerge w:val="restart"/>
            <w:vAlign w:val="center"/>
          </w:tcPr>
          <w:p w14:paraId="67E3FAE7" w14:textId="77777777"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 xml:space="preserve">ASISTENTE DE DIRECCIÓN  </w:t>
            </w:r>
          </w:p>
          <w:p w14:paraId="301D58AB" w14:textId="77777777" w:rsidR="001D71AD" w:rsidRDefault="001D71AD" w:rsidP="001D71AD">
            <w:pPr>
              <w:jc w:val="center"/>
              <w:rPr>
                <w:rFonts w:ascii="Verdana" w:eastAsia="Verdana" w:hAnsi="Verdana" w:cs="Verdana"/>
                <w:b/>
                <w:sz w:val="20"/>
                <w:szCs w:val="20"/>
              </w:rPr>
            </w:pPr>
          </w:p>
        </w:tc>
        <w:tc>
          <w:tcPr>
            <w:tcW w:w="5515" w:type="dxa"/>
            <w:vAlign w:val="center"/>
          </w:tcPr>
          <w:p w14:paraId="70DF6F69"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Notifica el nombramiento al personal que integrara la Comisión Receptora y Liquidadora.</w:t>
            </w:r>
          </w:p>
        </w:tc>
      </w:tr>
      <w:tr w:rsidR="001D71AD" w14:paraId="41883AEE" w14:textId="77777777" w:rsidTr="00AC7A16">
        <w:trPr>
          <w:trHeight w:val="783"/>
        </w:trPr>
        <w:tc>
          <w:tcPr>
            <w:tcW w:w="920" w:type="dxa"/>
            <w:vAlign w:val="center"/>
          </w:tcPr>
          <w:p w14:paraId="1B9794BE"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42</w:t>
            </w:r>
            <w:r w:rsidR="001D71AD">
              <w:rPr>
                <w:rFonts w:ascii="Verdana" w:eastAsia="Verdana" w:hAnsi="Verdana" w:cs="Verdana"/>
                <w:b/>
                <w:sz w:val="20"/>
                <w:szCs w:val="20"/>
              </w:rPr>
              <w:t>.</w:t>
            </w:r>
          </w:p>
        </w:tc>
        <w:tc>
          <w:tcPr>
            <w:tcW w:w="2462" w:type="dxa"/>
            <w:vMerge/>
            <w:vAlign w:val="center"/>
          </w:tcPr>
          <w:p w14:paraId="2131FE83" w14:textId="77777777" w:rsidR="001D71AD" w:rsidRDefault="001D71AD" w:rsidP="001D71AD">
            <w:pPr>
              <w:jc w:val="center"/>
              <w:rPr>
                <w:rFonts w:ascii="Verdana" w:eastAsia="Verdana" w:hAnsi="Verdana" w:cs="Verdana"/>
                <w:b/>
                <w:sz w:val="20"/>
                <w:szCs w:val="20"/>
              </w:rPr>
            </w:pPr>
          </w:p>
        </w:tc>
        <w:tc>
          <w:tcPr>
            <w:tcW w:w="5515" w:type="dxa"/>
            <w:vAlign w:val="center"/>
          </w:tcPr>
          <w:p w14:paraId="15FDB7FE"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Traslada a Sección de Compras expediente de notificación a los miembros de la Comisión Receptora y Liquidadora.</w:t>
            </w:r>
          </w:p>
        </w:tc>
      </w:tr>
      <w:tr w:rsidR="00CC5666" w14:paraId="48014B02" w14:textId="77777777" w:rsidTr="00AC7A16">
        <w:trPr>
          <w:trHeight w:val="783"/>
        </w:trPr>
        <w:tc>
          <w:tcPr>
            <w:tcW w:w="920" w:type="dxa"/>
            <w:vAlign w:val="center"/>
          </w:tcPr>
          <w:p w14:paraId="22498405" w14:textId="77777777" w:rsidR="00CC5666" w:rsidRDefault="00FB4C6D" w:rsidP="001D71AD">
            <w:pPr>
              <w:jc w:val="center"/>
              <w:rPr>
                <w:rFonts w:ascii="Verdana" w:eastAsia="Verdana" w:hAnsi="Verdana" w:cs="Verdana"/>
                <w:b/>
                <w:sz w:val="20"/>
                <w:szCs w:val="20"/>
              </w:rPr>
            </w:pPr>
            <w:r>
              <w:rPr>
                <w:rFonts w:ascii="Verdana" w:eastAsia="Verdana" w:hAnsi="Verdana" w:cs="Verdana"/>
                <w:b/>
                <w:sz w:val="20"/>
                <w:szCs w:val="20"/>
              </w:rPr>
              <w:lastRenderedPageBreak/>
              <w:t>43</w:t>
            </w:r>
            <w:r w:rsidR="00CC5666">
              <w:rPr>
                <w:rFonts w:ascii="Verdana" w:eastAsia="Verdana" w:hAnsi="Verdana" w:cs="Verdana"/>
                <w:b/>
                <w:sz w:val="20"/>
                <w:szCs w:val="20"/>
              </w:rPr>
              <w:t>.</w:t>
            </w:r>
          </w:p>
        </w:tc>
        <w:tc>
          <w:tcPr>
            <w:tcW w:w="2462" w:type="dxa"/>
            <w:vMerge w:val="restart"/>
          </w:tcPr>
          <w:p w14:paraId="795A7932" w14:textId="77777777" w:rsidR="00CC5666" w:rsidRDefault="00CC5666" w:rsidP="001D71AD">
            <w:pPr>
              <w:jc w:val="center"/>
              <w:rPr>
                <w:rFonts w:ascii="Verdana" w:eastAsia="Verdana" w:hAnsi="Verdana" w:cs="Verdana"/>
                <w:b/>
                <w:sz w:val="20"/>
                <w:szCs w:val="20"/>
              </w:rPr>
            </w:pPr>
          </w:p>
          <w:p w14:paraId="1EE87B03" w14:textId="77777777" w:rsidR="00CC5666" w:rsidRDefault="00CC5666" w:rsidP="001D71AD">
            <w:pPr>
              <w:jc w:val="center"/>
              <w:rPr>
                <w:rFonts w:ascii="Verdana" w:eastAsia="Verdana" w:hAnsi="Verdana" w:cs="Verdana"/>
                <w:b/>
                <w:sz w:val="20"/>
                <w:szCs w:val="20"/>
              </w:rPr>
            </w:pPr>
            <w:r>
              <w:rPr>
                <w:rFonts w:ascii="Verdana" w:eastAsia="Verdana" w:hAnsi="Verdana" w:cs="Verdana"/>
                <w:b/>
                <w:sz w:val="20"/>
                <w:szCs w:val="20"/>
              </w:rPr>
              <w:t>SECCIÓN DE COMPRAS</w:t>
            </w:r>
          </w:p>
          <w:p w14:paraId="57C3E1B4" w14:textId="77777777" w:rsidR="00CC5666" w:rsidRDefault="00CC5666" w:rsidP="001D71AD">
            <w:pPr>
              <w:jc w:val="center"/>
              <w:rPr>
                <w:rFonts w:ascii="Verdana" w:eastAsia="Verdana" w:hAnsi="Verdana" w:cs="Verdana"/>
                <w:b/>
                <w:sz w:val="20"/>
                <w:szCs w:val="20"/>
              </w:rPr>
            </w:pPr>
          </w:p>
        </w:tc>
        <w:tc>
          <w:tcPr>
            <w:tcW w:w="5515" w:type="dxa"/>
          </w:tcPr>
          <w:p w14:paraId="10B69866" w14:textId="77777777" w:rsidR="00CC5666" w:rsidRDefault="00CC5666" w:rsidP="001D71AD">
            <w:pPr>
              <w:jc w:val="both"/>
              <w:rPr>
                <w:rFonts w:ascii="Verdana" w:eastAsia="Verdana" w:hAnsi="Verdana" w:cs="Verdana"/>
                <w:sz w:val="20"/>
                <w:szCs w:val="20"/>
              </w:rPr>
            </w:pPr>
            <w:r>
              <w:rPr>
                <w:rFonts w:ascii="Verdana" w:eastAsia="Verdana" w:hAnsi="Verdana" w:cs="Verdana"/>
                <w:sz w:val="20"/>
                <w:szCs w:val="20"/>
              </w:rPr>
              <w:t>Recibe expediente de notificación y coordina con la Comisión Receptora y Liquidadora, la recepción de la adquisición.</w:t>
            </w:r>
          </w:p>
        </w:tc>
      </w:tr>
      <w:tr w:rsidR="00CC5666" w14:paraId="3EF22C4D" w14:textId="77777777" w:rsidTr="00AC7A16">
        <w:trPr>
          <w:trHeight w:val="783"/>
        </w:trPr>
        <w:tc>
          <w:tcPr>
            <w:tcW w:w="920" w:type="dxa"/>
            <w:vAlign w:val="center"/>
          </w:tcPr>
          <w:p w14:paraId="74A77047" w14:textId="77777777" w:rsidR="00CC5666" w:rsidRDefault="00FB4C6D" w:rsidP="001D71AD">
            <w:pPr>
              <w:jc w:val="center"/>
              <w:rPr>
                <w:rFonts w:ascii="Verdana" w:eastAsia="Verdana" w:hAnsi="Verdana" w:cs="Verdana"/>
                <w:b/>
                <w:sz w:val="20"/>
                <w:szCs w:val="20"/>
              </w:rPr>
            </w:pPr>
            <w:r>
              <w:rPr>
                <w:rFonts w:ascii="Verdana" w:eastAsia="Verdana" w:hAnsi="Verdana" w:cs="Verdana"/>
                <w:b/>
                <w:sz w:val="20"/>
                <w:szCs w:val="20"/>
              </w:rPr>
              <w:t>44</w:t>
            </w:r>
            <w:r w:rsidR="00CC5666">
              <w:rPr>
                <w:rFonts w:ascii="Verdana" w:eastAsia="Verdana" w:hAnsi="Verdana" w:cs="Verdana"/>
                <w:b/>
                <w:sz w:val="20"/>
                <w:szCs w:val="20"/>
              </w:rPr>
              <w:t>.</w:t>
            </w:r>
          </w:p>
        </w:tc>
        <w:tc>
          <w:tcPr>
            <w:tcW w:w="2462" w:type="dxa"/>
            <w:vMerge/>
          </w:tcPr>
          <w:p w14:paraId="568B4ADA" w14:textId="77777777" w:rsidR="00CC5666" w:rsidRDefault="00CC5666" w:rsidP="001D71AD">
            <w:pPr>
              <w:jc w:val="center"/>
              <w:rPr>
                <w:rFonts w:ascii="Verdana" w:eastAsia="Verdana" w:hAnsi="Verdana" w:cs="Verdana"/>
                <w:b/>
                <w:sz w:val="20"/>
                <w:szCs w:val="20"/>
              </w:rPr>
            </w:pPr>
          </w:p>
        </w:tc>
        <w:tc>
          <w:tcPr>
            <w:tcW w:w="5515" w:type="dxa"/>
          </w:tcPr>
          <w:p w14:paraId="38C37F29" w14:textId="77777777" w:rsidR="00CC5666" w:rsidRDefault="00CC5666" w:rsidP="001D71AD">
            <w:pPr>
              <w:jc w:val="both"/>
              <w:rPr>
                <w:rFonts w:ascii="Verdana" w:eastAsia="Verdana" w:hAnsi="Verdana" w:cs="Verdana"/>
                <w:sz w:val="20"/>
                <w:szCs w:val="20"/>
              </w:rPr>
            </w:pPr>
            <w:r>
              <w:rPr>
                <w:rFonts w:ascii="Verdana" w:eastAsia="Verdana" w:hAnsi="Verdana" w:cs="Verdana"/>
                <w:sz w:val="20"/>
                <w:szCs w:val="20"/>
              </w:rPr>
              <w:t>Registra la Pre Orden en el SIGES y traslada.</w:t>
            </w:r>
          </w:p>
        </w:tc>
      </w:tr>
      <w:tr w:rsidR="001D71AD" w14:paraId="4BB0DBF4" w14:textId="77777777" w:rsidTr="00AC7A16">
        <w:trPr>
          <w:trHeight w:val="783"/>
        </w:trPr>
        <w:tc>
          <w:tcPr>
            <w:tcW w:w="920" w:type="dxa"/>
            <w:tcBorders>
              <w:top w:val="single" w:sz="4" w:space="0" w:color="000000"/>
              <w:left w:val="single" w:sz="4" w:space="0" w:color="000000"/>
              <w:bottom w:val="single" w:sz="4" w:space="0" w:color="000000"/>
              <w:right w:val="single" w:sz="4" w:space="0" w:color="000000"/>
            </w:tcBorders>
            <w:vAlign w:val="center"/>
          </w:tcPr>
          <w:p w14:paraId="6B9A48BB"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45</w:t>
            </w:r>
            <w:r w:rsidR="001D71AD">
              <w:rPr>
                <w:rFonts w:ascii="Verdana" w:eastAsia="Verdana" w:hAnsi="Verdana" w:cs="Verdana"/>
                <w:b/>
                <w:sz w:val="20"/>
                <w:szCs w:val="20"/>
              </w:rPr>
              <w:t>.</w:t>
            </w:r>
          </w:p>
        </w:tc>
        <w:tc>
          <w:tcPr>
            <w:tcW w:w="2462" w:type="dxa"/>
            <w:tcBorders>
              <w:top w:val="single" w:sz="4" w:space="0" w:color="000000"/>
              <w:left w:val="single" w:sz="4" w:space="0" w:color="000000"/>
              <w:bottom w:val="single" w:sz="4" w:space="0" w:color="000000"/>
              <w:right w:val="single" w:sz="4" w:space="0" w:color="000000"/>
            </w:tcBorders>
          </w:tcPr>
          <w:p w14:paraId="18E52812" w14:textId="52BD93C1" w:rsidR="001D71AD" w:rsidRDefault="001D71AD" w:rsidP="00D1490B">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515" w:type="dxa"/>
            <w:tcBorders>
              <w:top w:val="single" w:sz="4" w:space="0" w:color="000000"/>
              <w:left w:val="single" w:sz="4" w:space="0" w:color="000000"/>
              <w:bottom w:val="single" w:sz="4" w:space="0" w:color="000000"/>
              <w:right w:val="single" w:sz="4" w:space="0" w:color="000000"/>
            </w:tcBorders>
          </w:tcPr>
          <w:p w14:paraId="2A3EF103" w14:textId="77777777" w:rsidR="001D71AD" w:rsidRDefault="001D71AD" w:rsidP="001D71AD">
            <w:pPr>
              <w:jc w:val="both"/>
              <w:rPr>
                <w:rFonts w:ascii="Verdana" w:eastAsia="Verdana" w:hAnsi="Verdana" w:cs="Verdana"/>
                <w:color w:val="FF0000"/>
                <w:sz w:val="20"/>
                <w:szCs w:val="20"/>
              </w:rPr>
            </w:pPr>
            <w:r>
              <w:rPr>
                <w:rFonts w:ascii="Verdana" w:eastAsia="Verdana" w:hAnsi="Verdana" w:cs="Verdana"/>
                <w:sz w:val="20"/>
                <w:szCs w:val="20"/>
              </w:rPr>
              <w:t>Autoriza Pre Orden y regresa.</w:t>
            </w:r>
          </w:p>
        </w:tc>
      </w:tr>
      <w:tr w:rsidR="001D71AD" w14:paraId="4B1BB2F7" w14:textId="77777777" w:rsidTr="00AC7A16">
        <w:trPr>
          <w:trHeight w:val="783"/>
        </w:trPr>
        <w:tc>
          <w:tcPr>
            <w:tcW w:w="920" w:type="dxa"/>
            <w:vAlign w:val="center"/>
          </w:tcPr>
          <w:p w14:paraId="5AF2EDA4"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46</w:t>
            </w:r>
            <w:r w:rsidR="001D71AD">
              <w:rPr>
                <w:rFonts w:ascii="Verdana" w:eastAsia="Verdana" w:hAnsi="Verdana" w:cs="Verdana"/>
                <w:b/>
                <w:sz w:val="20"/>
                <w:szCs w:val="20"/>
              </w:rPr>
              <w:t>.</w:t>
            </w:r>
          </w:p>
        </w:tc>
        <w:tc>
          <w:tcPr>
            <w:tcW w:w="2462" w:type="dxa"/>
          </w:tcPr>
          <w:p w14:paraId="349389CA" w14:textId="77777777"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1B19E2BA"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opera consolidación y traslada.</w:t>
            </w:r>
          </w:p>
        </w:tc>
      </w:tr>
      <w:tr w:rsidR="001D71AD" w14:paraId="67AEEB25" w14:textId="77777777" w:rsidTr="00AC7A16">
        <w:trPr>
          <w:trHeight w:val="783"/>
        </w:trPr>
        <w:tc>
          <w:tcPr>
            <w:tcW w:w="920" w:type="dxa"/>
            <w:vAlign w:val="center"/>
          </w:tcPr>
          <w:p w14:paraId="00AD8CD2"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47</w:t>
            </w:r>
            <w:r w:rsidR="001D71AD">
              <w:rPr>
                <w:rFonts w:ascii="Verdana" w:eastAsia="Verdana" w:hAnsi="Verdana" w:cs="Verdana"/>
                <w:b/>
                <w:sz w:val="20"/>
                <w:szCs w:val="20"/>
              </w:rPr>
              <w:t>.</w:t>
            </w:r>
          </w:p>
        </w:tc>
        <w:tc>
          <w:tcPr>
            <w:tcW w:w="2462" w:type="dxa"/>
          </w:tcPr>
          <w:p w14:paraId="1CFFF4A9" w14:textId="3B9AC27D" w:rsidR="001D71AD" w:rsidRDefault="001D71AD" w:rsidP="00D1490B">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515" w:type="dxa"/>
          </w:tcPr>
          <w:p w14:paraId="2259BCDB"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autoriza consolidación y regresa.</w:t>
            </w:r>
          </w:p>
        </w:tc>
      </w:tr>
      <w:tr w:rsidR="001D71AD" w14:paraId="56DFFB16" w14:textId="77777777" w:rsidTr="00AC7A16">
        <w:trPr>
          <w:trHeight w:val="783"/>
        </w:trPr>
        <w:tc>
          <w:tcPr>
            <w:tcW w:w="920" w:type="dxa"/>
            <w:vAlign w:val="center"/>
          </w:tcPr>
          <w:p w14:paraId="3C7FDADF"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48</w:t>
            </w:r>
            <w:r w:rsidR="001D71AD">
              <w:rPr>
                <w:rFonts w:ascii="Verdana" w:eastAsia="Verdana" w:hAnsi="Verdana" w:cs="Verdana"/>
                <w:b/>
                <w:sz w:val="20"/>
                <w:szCs w:val="20"/>
              </w:rPr>
              <w:t>.</w:t>
            </w:r>
          </w:p>
        </w:tc>
        <w:tc>
          <w:tcPr>
            <w:tcW w:w="2462" w:type="dxa"/>
          </w:tcPr>
          <w:p w14:paraId="0FFC78E1" w14:textId="77777777"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63B5F760"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y registra Orden de Compra.</w:t>
            </w:r>
          </w:p>
        </w:tc>
      </w:tr>
      <w:tr w:rsidR="001D71AD" w14:paraId="4E7E07B4" w14:textId="77777777" w:rsidTr="00AC7A16">
        <w:trPr>
          <w:trHeight w:val="783"/>
        </w:trPr>
        <w:tc>
          <w:tcPr>
            <w:tcW w:w="920" w:type="dxa"/>
            <w:vAlign w:val="center"/>
          </w:tcPr>
          <w:p w14:paraId="69B05355"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49</w:t>
            </w:r>
            <w:r w:rsidR="001D71AD">
              <w:rPr>
                <w:rFonts w:ascii="Verdana" w:eastAsia="Verdana" w:hAnsi="Verdana" w:cs="Verdana"/>
                <w:b/>
                <w:sz w:val="20"/>
                <w:szCs w:val="20"/>
              </w:rPr>
              <w:t>.</w:t>
            </w:r>
          </w:p>
        </w:tc>
        <w:tc>
          <w:tcPr>
            <w:tcW w:w="2462" w:type="dxa"/>
          </w:tcPr>
          <w:p w14:paraId="2C79C3A4" w14:textId="1AB70924" w:rsidR="001D71AD" w:rsidRDefault="001D71AD" w:rsidP="00D1490B">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515" w:type="dxa"/>
          </w:tcPr>
          <w:p w14:paraId="5653234C"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Autoriza y genera Orden de Compra.</w:t>
            </w:r>
          </w:p>
        </w:tc>
      </w:tr>
      <w:tr w:rsidR="001D71AD" w14:paraId="19DB5B6B" w14:textId="77777777" w:rsidTr="00AC7A16">
        <w:trPr>
          <w:trHeight w:val="783"/>
        </w:trPr>
        <w:tc>
          <w:tcPr>
            <w:tcW w:w="920" w:type="dxa"/>
            <w:vAlign w:val="center"/>
          </w:tcPr>
          <w:p w14:paraId="53FA7036"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50</w:t>
            </w:r>
            <w:r w:rsidR="001D71AD">
              <w:rPr>
                <w:rFonts w:ascii="Verdana" w:eastAsia="Verdana" w:hAnsi="Verdana" w:cs="Verdana"/>
                <w:b/>
                <w:sz w:val="20"/>
                <w:szCs w:val="20"/>
              </w:rPr>
              <w:t>.</w:t>
            </w:r>
          </w:p>
        </w:tc>
        <w:tc>
          <w:tcPr>
            <w:tcW w:w="2462" w:type="dxa"/>
            <w:vAlign w:val="center"/>
          </w:tcPr>
          <w:p w14:paraId="49AFB011" w14:textId="77777777"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74025DF4"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Orden de Compra y continúa conformando expediente con la documentación de respaldo y traslada para compromiso de pago.</w:t>
            </w:r>
          </w:p>
        </w:tc>
      </w:tr>
      <w:tr w:rsidR="001D71AD" w14:paraId="6FC03ACA" w14:textId="77777777" w:rsidTr="00AC7A16">
        <w:trPr>
          <w:trHeight w:val="783"/>
        </w:trPr>
        <w:tc>
          <w:tcPr>
            <w:tcW w:w="920" w:type="dxa"/>
            <w:vAlign w:val="center"/>
          </w:tcPr>
          <w:p w14:paraId="0F4EE26E"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51</w:t>
            </w:r>
            <w:r w:rsidR="001D71AD">
              <w:rPr>
                <w:rFonts w:ascii="Verdana" w:eastAsia="Verdana" w:hAnsi="Verdana" w:cs="Verdana"/>
                <w:b/>
                <w:sz w:val="20"/>
                <w:szCs w:val="20"/>
              </w:rPr>
              <w:t>.</w:t>
            </w:r>
          </w:p>
        </w:tc>
        <w:tc>
          <w:tcPr>
            <w:tcW w:w="2462" w:type="dxa"/>
            <w:vAlign w:val="center"/>
          </w:tcPr>
          <w:p w14:paraId="60513F2B" w14:textId="77777777"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515" w:type="dxa"/>
          </w:tcPr>
          <w:p w14:paraId="27F15114"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expediente y compromete. Devuelve.</w:t>
            </w:r>
          </w:p>
        </w:tc>
      </w:tr>
      <w:tr w:rsidR="001D71AD" w14:paraId="562D8954" w14:textId="77777777" w:rsidTr="00AC7A16">
        <w:trPr>
          <w:trHeight w:val="783"/>
        </w:trPr>
        <w:tc>
          <w:tcPr>
            <w:tcW w:w="920" w:type="dxa"/>
            <w:vAlign w:val="center"/>
          </w:tcPr>
          <w:p w14:paraId="3C9C3F02"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54</w:t>
            </w:r>
            <w:r w:rsidR="001D71AD">
              <w:rPr>
                <w:rFonts w:ascii="Verdana" w:eastAsia="Verdana" w:hAnsi="Verdana" w:cs="Verdana"/>
                <w:b/>
                <w:sz w:val="20"/>
                <w:szCs w:val="20"/>
              </w:rPr>
              <w:t>.</w:t>
            </w:r>
          </w:p>
        </w:tc>
        <w:tc>
          <w:tcPr>
            <w:tcW w:w="2462" w:type="dxa"/>
            <w:vAlign w:val="center"/>
          </w:tcPr>
          <w:p w14:paraId="512A11A8" w14:textId="77777777"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SECCIÓN DE COMPRAS</w:t>
            </w:r>
          </w:p>
          <w:p w14:paraId="55F44361" w14:textId="77777777" w:rsidR="001D71AD" w:rsidRDefault="001D71AD" w:rsidP="001D71AD">
            <w:pPr>
              <w:jc w:val="center"/>
              <w:rPr>
                <w:rFonts w:ascii="Verdana" w:eastAsia="Verdana" w:hAnsi="Verdana" w:cs="Verdana"/>
                <w:b/>
                <w:sz w:val="20"/>
                <w:szCs w:val="20"/>
              </w:rPr>
            </w:pPr>
          </w:p>
        </w:tc>
        <w:tc>
          <w:tcPr>
            <w:tcW w:w="5515" w:type="dxa"/>
          </w:tcPr>
          <w:p w14:paraId="16C9C8EA"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expediente coordina con la Comisión Receptora y Liquidadora, el Proveedor y a Encargado de Almacén o al solicitante del servicio, para la recepción de lo requerido. Traslada</w:t>
            </w:r>
          </w:p>
        </w:tc>
      </w:tr>
      <w:tr w:rsidR="001D71AD" w14:paraId="45085BD2" w14:textId="77777777" w:rsidTr="00AC7A16">
        <w:trPr>
          <w:trHeight w:val="783"/>
        </w:trPr>
        <w:tc>
          <w:tcPr>
            <w:tcW w:w="920" w:type="dxa"/>
            <w:vAlign w:val="center"/>
          </w:tcPr>
          <w:p w14:paraId="2BFA50EE"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55</w:t>
            </w:r>
            <w:r w:rsidR="001D71AD">
              <w:rPr>
                <w:rFonts w:ascii="Verdana" w:eastAsia="Verdana" w:hAnsi="Verdana" w:cs="Verdana"/>
                <w:b/>
                <w:sz w:val="20"/>
                <w:szCs w:val="20"/>
              </w:rPr>
              <w:t>.</w:t>
            </w:r>
          </w:p>
        </w:tc>
        <w:tc>
          <w:tcPr>
            <w:tcW w:w="2462" w:type="dxa"/>
            <w:vMerge w:val="restart"/>
            <w:vAlign w:val="center"/>
          </w:tcPr>
          <w:p w14:paraId="3CFF8624" w14:textId="77777777" w:rsidR="001D71AD" w:rsidRDefault="001D71AD" w:rsidP="001D71AD">
            <w:pPr>
              <w:jc w:val="center"/>
              <w:rPr>
                <w:rFonts w:ascii="Verdana" w:eastAsia="Verdana" w:hAnsi="Verdana" w:cs="Verdana"/>
                <w:b/>
                <w:sz w:val="20"/>
                <w:szCs w:val="20"/>
              </w:rPr>
            </w:pPr>
          </w:p>
          <w:p w14:paraId="31C9D817" w14:textId="77777777"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COMISIÓN RECEPTORA Y LIQUIDADORA</w:t>
            </w:r>
          </w:p>
          <w:p w14:paraId="2773A8FF" w14:textId="77777777" w:rsidR="001D71AD" w:rsidRDefault="001D71AD" w:rsidP="001D71AD">
            <w:pPr>
              <w:jc w:val="center"/>
              <w:rPr>
                <w:rFonts w:ascii="Verdana" w:eastAsia="Verdana" w:hAnsi="Verdana" w:cs="Verdana"/>
                <w:b/>
                <w:sz w:val="20"/>
                <w:szCs w:val="20"/>
              </w:rPr>
            </w:pPr>
          </w:p>
        </w:tc>
        <w:tc>
          <w:tcPr>
            <w:tcW w:w="5515" w:type="dxa"/>
            <w:vAlign w:val="center"/>
          </w:tcPr>
          <w:p w14:paraId="1B2712C9"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expediente y revisa en coordinación con Almacén y/o solicitante (cuando corresponda) que el producto o servicio esté entregado conforme a las especificaciones requeridas y ofertadas.</w:t>
            </w:r>
          </w:p>
        </w:tc>
      </w:tr>
      <w:tr w:rsidR="001D71AD" w14:paraId="5517590F" w14:textId="77777777" w:rsidTr="00AC7A16">
        <w:trPr>
          <w:trHeight w:val="783"/>
        </w:trPr>
        <w:tc>
          <w:tcPr>
            <w:tcW w:w="920" w:type="dxa"/>
            <w:vAlign w:val="center"/>
          </w:tcPr>
          <w:p w14:paraId="6CB766F8"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56</w:t>
            </w:r>
            <w:r w:rsidR="001D71AD">
              <w:rPr>
                <w:rFonts w:ascii="Verdana" w:eastAsia="Verdana" w:hAnsi="Verdana" w:cs="Verdana"/>
                <w:b/>
                <w:sz w:val="20"/>
                <w:szCs w:val="20"/>
              </w:rPr>
              <w:t>.</w:t>
            </w:r>
          </w:p>
        </w:tc>
        <w:tc>
          <w:tcPr>
            <w:tcW w:w="2462" w:type="dxa"/>
            <w:vMerge/>
            <w:vAlign w:val="center"/>
          </w:tcPr>
          <w:p w14:paraId="52F63692" w14:textId="77777777" w:rsidR="001D71AD" w:rsidRDefault="001D71AD" w:rsidP="001D71AD">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vAlign w:val="center"/>
          </w:tcPr>
          <w:p w14:paraId="4A987041"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Revisa factura, ingreso almacén e inventario cuando corresponda.</w:t>
            </w:r>
          </w:p>
        </w:tc>
      </w:tr>
      <w:tr w:rsidR="001D71AD" w14:paraId="143B041E" w14:textId="77777777" w:rsidTr="00AC7A16">
        <w:trPr>
          <w:trHeight w:val="783"/>
        </w:trPr>
        <w:tc>
          <w:tcPr>
            <w:tcW w:w="920" w:type="dxa"/>
            <w:vAlign w:val="center"/>
          </w:tcPr>
          <w:p w14:paraId="7BC0806B"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lastRenderedPageBreak/>
              <w:t>57</w:t>
            </w:r>
            <w:r w:rsidR="001D71AD">
              <w:rPr>
                <w:rFonts w:ascii="Verdana" w:eastAsia="Verdana" w:hAnsi="Verdana" w:cs="Verdana"/>
                <w:b/>
                <w:sz w:val="20"/>
                <w:szCs w:val="20"/>
              </w:rPr>
              <w:t>.</w:t>
            </w:r>
          </w:p>
        </w:tc>
        <w:tc>
          <w:tcPr>
            <w:tcW w:w="2462" w:type="dxa"/>
            <w:vMerge/>
            <w:vAlign w:val="center"/>
          </w:tcPr>
          <w:p w14:paraId="230B7F43" w14:textId="77777777" w:rsidR="001D71AD" w:rsidRDefault="001D71AD" w:rsidP="001D71AD">
            <w:pPr>
              <w:jc w:val="center"/>
              <w:rPr>
                <w:rFonts w:ascii="Verdana" w:eastAsia="Verdana" w:hAnsi="Verdana" w:cs="Verdana"/>
                <w:b/>
                <w:sz w:val="20"/>
                <w:szCs w:val="20"/>
              </w:rPr>
            </w:pPr>
          </w:p>
        </w:tc>
        <w:tc>
          <w:tcPr>
            <w:tcW w:w="5515" w:type="dxa"/>
            <w:vAlign w:val="center"/>
          </w:tcPr>
          <w:p w14:paraId="0B1DE085"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Redacta acta de recepción del producto o servicio. Finalizada y firmada el Acta, traslada el expediente completo.</w:t>
            </w:r>
          </w:p>
        </w:tc>
      </w:tr>
      <w:tr w:rsidR="001D71AD" w14:paraId="569386F1" w14:textId="77777777" w:rsidTr="00AC7A16">
        <w:trPr>
          <w:trHeight w:val="783"/>
        </w:trPr>
        <w:tc>
          <w:tcPr>
            <w:tcW w:w="920" w:type="dxa"/>
            <w:vAlign w:val="center"/>
          </w:tcPr>
          <w:p w14:paraId="3719B669"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lastRenderedPageBreak/>
              <w:t>58</w:t>
            </w:r>
            <w:r w:rsidR="001D71AD">
              <w:rPr>
                <w:rFonts w:ascii="Verdana" w:eastAsia="Verdana" w:hAnsi="Verdana" w:cs="Verdana"/>
                <w:b/>
                <w:sz w:val="20"/>
                <w:szCs w:val="20"/>
              </w:rPr>
              <w:t>.</w:t>
            </w:r>
          </w:p>
        </w:tc>
        <w:tc>
          <w:tcPr>
            <w:tcW w:w="2462" w:type="dxa"/>
            <w:vMerge w:val="restart"/>
            <w:vAlign w:val="center"/>
          </w:tcPr>
          <w:p w14:paraId="7077A6DE" w14:textId="77777777"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vAlign w:val="center"/>
          </w:tcPr>
          <w:p w14:paraId="394992DA"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 xml:space="preserve">Recibe Acta firmada y publica en GUATECOMPRAS. </w:t>
            </w:r>
          </w:p>
        </w:tc>
      </w:tr>
      <w:tr w:rsidR="001D71AD" w14:paraId="1F20B811" w14:textId="77777777" w:rsidTr="00AC7A16">
        <w:trPr>
          <w:trHeight w:val="783"/>
        </w:trPr>
        <w:tc>
          <w:tcPr>
            <w:tcW w:w="920" w:type="dxa"/>
            <w:vAlign w:val="center"/>
          </w:tcPr>
          <w:p w14:paraId="74ACABE8"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59</w:t>
            </w:r>
            <w:r w:rsidR="001D71AD">
              <w:rPr>
                <w:rFonts w:ascii="Verdana" w:eastAsia="Verdana" w:hAnsi="Verdana" w:cs="Verdana"/>
                <w:b/>
                <w:sz w:val="20"/>
                <w:szCs w:val="20"/>
              </w:rPr>
              <w:t>.</w:t>
            </w:r>
          </w:p>
        </w:tc>
        <w:tc>
          <w:tcPr>
            <w:tcW w:w="2462" w:type="dxa"/>
            <w:vMerge/>
            <w:vAlign w:val="center"/>
          </w:tcPr>
          <w:p w14:paraId="1F4BD3C0" w14:textId="77777777" w:rsidR="001D71AD" w:rsidRDefault="001D71AD" w:rsidP="001D71AD">
            <w:pPr>
              <w:jc w:val="center"/>
              <w:rPr>
                <w:rFonts w:ascii="Verdana" w:eastAsia="Verdana" w:hAnsi="Verdana" w:cs="Verdana"/>
                <w:b/>
                <w:sz w:val="20"/>
                <w:szCs w:val="20"/>
              </w:rPr>
            </w:pPr>
          </w:p>
        </w:tc>
        <w:tc>
          <w:tcPr>
            <w:tcW w:w="5515" w:type="dxa"/>
          </w:tcPr>
          <w:p w14:paraId="3B0738F4"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expediente y opera liquidación en el SIGES. Traslada</w:t>
            </w:r>
            <w:r w:rsidR="006F6B3C">
              <w:rPr>
                <w:rFonts w:ascii="Verdana" w:eastAsia="Verdana" w:hAnsi="Verdana" w:cs="Verdana"/>
                <w:sz w:val="20"/>
                <w:szCs w:val="20"/>
              </w:rPr>
              <w:t>.</w:t>
            </w:r>
          </w:p>
        </w:tc>
      </w:tr>
      <w:tr w:rsidR="001D71AD" w14:paraId="33DDA1D4" w14:textId="77777777" w:rsidTr="00AC7A16">
        <w:trPr>
          <w:trHeight w:val="783"/>
        </w:trPr>
        <w:tc>
          <w:tcPr>
            <w:tcW w:w="920" w:type="dxa"/>
            <w:vAlign w:val="center"/>
          </w:tcPr>
          <w:p w14:paraId="45422C55"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60</w:t>
            </w:r>
            <w:r w:rsidR="001D71AD">
              <w:rPr>
                <w:rFonts w:ascii="Verdana" w:eastAsia="Verdana" w:hAnsi="Verdana" w:cs="Verdana"/>
                <w:b/>
                <w:sz w:val="20"/>
                <w:szCs w:val="20"/>
              </w:rPr>
              <w:t>.</w:t>
            </w:r>
          </w:p>
        </w:tc>
        <w:tc>
          <w:tcPr>
            <w:tcW w:w="2462" w:type="dxa"/>
            <w:vAlign w:val="center"/>
          </w:tcPr>
          <w:p w14:paraId="16AB8FA6" w14:textId="77777777" w:rsidR="001D71AD" w:rsidRDefault="001D71AD" w:rsidP="001D71AD">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515" w:type="dxa"/>
          </w:tcPr>
          <w:p w14:paraId="4EB293D1"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Autoriza la liquidación y devuelve</w:t>
            </w:r>
            <w:r w:rsidR="006F6B3C">
              <w:rPr>
                <w:rFonts w:ascii="Verdana" w:eastAsia="Verdana" w:hAnsi="Verdana" w:cs="Verdana"/>
                <w:sz w:val="20"/>
                <w:szCs w:val="20"/>
              </w:rPr>
              <w:t>.</w:t>
            </w:r>
          </w:p>
        </w:tc>
      </w:tr>
      <w:tr w:rsidR="001D71AD" w14:paraId="6D0F15E1" w14:textId="77777777" w:rsidTr="00AC7A16">
        <w:trPr>
          <w:trHeight w:val="783"/>
        </w:trPr>
        <w:tc>
          <w:tcPr>
            <w:tcW w:w="920" w:type="dxa"/>
            <w:vAlign w:val="center"/>
          </w:tcPr>
          <w:p w14:paraId="589600E1"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61</w:t>
            </w:r>
            <w:r w:rsidR="001D71AD">
              <w:rPr>
                <w:rFonts w:ascii="Verdana" w:eastAsia="Verdana" w:hAnsi="Verdana" w:cs="Verdana"/>
                <w:b/>
                <w:sz w:val="20"/>
                <w:szCs w:val="20"/>
              </w:rPr>
              <w:t>.</w:t>
            </w:r>
          </w:p>
        </w:tc>
        <w:tc>
          <w:tcPr>
            <w:tcW w:w="2462" w:type="dxa"/>
            <w:vAlign w:val="center"/>
          </w:tcPr>
          <w:p w14:paraId="0DACA0CB" w14:textId="77777777" w:rsidR="001D71AD" w:rsidRDefault="001D71AD" w:rsidP="001D71AD">
            <w:pPr>
              <w:jc w:val="center"/>
              <w:rPr>
                <w:rFonts w:ascii="Verdana" w:eastAsia="Verdana" w:hAnsi="Verdana" w:cs="Verdana"/>
                <w:b/>
                <w:sz w:val="20"/>
                <w:szCs w:val="20"/>
              </w:rPr>
            </w:pPr>
            <w:r w:rsidRPr="009B53C7">
              <w:rPr>
                <w:rFonts w:ascii="Verdana" w:eastAsia="Verdana" w:hAnsi="Verdana" w:cs="Verdana"/>
                <w:b/>
                <w:sz w:val="20"/>
                <w:szCs w:val="20"/>
              </w:rPr>
              <w:t>SECCIÓN DE COMPRAS</w:t>
            </w:r>
          </w:p>
        </w:tc>
        <w:tc>
          <w:tcPr>
            <w:tcW w:w="5515" w:type="dxa"/>
          </w:tcPr>
          <w:p w14:paraId="32A1322F" w14:textId="77777777" w:rsidR="001D71AD" w:rsidRDefault="001D71AD" w:rsidP="001D71AD">
            <w:pPr>
              <w:jc w:val="both"/>
              <w:rPr>
                <w:rFonts w:ascii="Verdana" w:eastAsia="Verdana" w:hAnsi="Verdana" w:cs="Verdana"/>
                <w:sz w:val="20"/>
                <w:szCs w:val="20"/>
              </w:rPr>
            </w:pPr>
            <w:r>
              <w:rPr>
                <w:rFonts w:ascii="Verdana" w:eastAsia="Verdana" w:hAnsi="Verdana" w:cs="Verdana"/>
                <w:sz w:val="20"/>
                <w:szCs w:val="20"/>
              </w:rPr>
              <w:t>Recibe liquidación autorizada,  escanea expediente y traslada al Departamento Financiero.</w:t>
            </w:r>
          </w:p>
        </w:tc>
      </w:tr>
      <w:tr w:rsidR="001D71AD" w14:paraId="30B958F9" w14:textId="77777777" w:rsidTr="00AC7A16">
        <w:trPr>
          <w:trHeight w:val="783"/>
        </w:trPr>
        <w:tc>
          <w:tcPr>
            <w:tcW w:w="920" w:type="dxa"/>
            <w:vAlign w:val="center"/>
          </w:tcPr>
          <w:p w14:paraId="76C74CA6" w14:textId="77777777" w:rsidR="001D71AD" w:rsidRDefault="00FB4C6D" w:rsidP="001D71AD">
            <w:pPr>
              <w:jc w:val="center"/>
              <w:rPr>
                <w:rFonts w:ascii="Verdana" w:eastAsia="Verdana" w:hAnsi="Verdana" w:cs="Verdana"/>
                <w:b/>
                <w:sz w:val="20"/>
                <w:szCs w:val="20"/>
              </w:rPr>
            </w:pPr>
            <w:r>
              <w:rPr>
                <w:rFonts w:ascii="Verdana" w:eastAsia="Verdana" w:hAnsi="Verdana" w:cs="Verdana"/>
                <w:b/>
                <w:sz w:val="20"/>
                <w:szCs w:val="20"/>
              </w:rPr>
              <w:t>62</w:t>
            </w:r>
            <w:r w:rsidR="001D71AD">
              <w:rPr>
                <w:rFonts w:ascii="Verdana" w:eastAsia="Verdana" w:hAnsi="Verdana" w:cs="Verdana"/>
                <w:b/>
                <w:sz w:val="20"/>
                <w:szCs w:val="20"/>
              </w:rPr>
              <w:t>.</w:t>
            </w:r>
          </w:p>
        </w:tc>
        <w:tc>
          <w:tcPr>
            <w:tcW w:w="7977" w:type="dxa"/>
            <w:gridSpan w:val="2"/>
            <w:vAlign w:val="center"/>
          </w:tcPr>
          <w:p w14:paraId="56D47C82" w14:textId="77777777" w:rsidR="001D71AD" w:rsidRDefault="001D71AD" w:rsidP="001D71AD">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519728D0" w14:textId="77777777" w:rsidR="00EC78F7" w:rsidRDefault="00EC78F7">
      <w:pPr>
        <w:jc w:val="both"/>
        <w:rPr>
          <w:rFonts w:ascii="Verdana" w:eastAsia="Verdana" w:hAnsi="Verdana" w:cs="Verdana"/>
          <w:b/>
          <w:sz w:val="20"/>
          <w:szCs w:val="20"/>
        </w:rPr>
      </w:pPr>
    </w:p>
    <w:p w14:paraId="2F05A408" w14:textId="77777777" w:rsidR="006F6B3C" w:rsidRDefault="006F6B3C">
      <w:pPr>
        <w:jc w:val="both"/>
        <w:rPr>
          <w:rFonts w:ascii="Verdana" w:eastAsia="Verdana" w:hAnsi="Verdana" w:cs="Verdana"/>
          <w:b/>
          <w:sz w:val="20"/>
          <w:szCs w:val="20"/>
        </w:rPr>
      </w:pPr>
    </w:p>
    <w:p w14:paraId="0672930A" w14:textId="77777777" w:rsidR="006F6B3C" w:rsidRDefault="006F6B3C">
      <w:pPr>
        <w:jc w:val="both"/>
        <w:rPr>
          <w:rFonts w:ascii="Verdana" w:eastAsia="Verdana" w:hAnsi="Verdana" w:cs="Verdana"/>
          <w:b/>
          <w:sz w:val="20"/>
          <w:szCs w:val="20"/>
        </w:rPr>
      </w:pPr>
    </w:p>
    <w:p w14:paraId="747F88B9" w14:textId="77777777" w:rsidR="006F6B3C" w:rsidRDefault="006F6B3C">
      <w:pPr>
        <w:jc w:val="both"/>
        <w:rPr>
          <w:rFonts w:ascii="Verdana" w:eastAsia="Verdana" w:hAnsi="Verdana" w:cs="Verdana"/>
          <w:b/>
          <w:sz w:val="20"/>
          <w:szCs w:val="20"/>
        </w:rPr>
      </w:pPr>
    </w:p>
    <w:p w14:paraId="5BAD13D9" w14:textId="77777777" w:rsidR="006F6B3C" w:rsidRDefault="006F6B3C">
      <w:pPr>
        <w:jc w:val="both"/>
        <w:rPr>
          <w:rFonts w:ascii="Verdana" w:eastAsia="Verdana" w:hAnsi="Verdana" w:cs="Verdana"/>
          <w:b/>
          <w:sz w:val="20"/>
          <w:szCs w:val="20"/>
        </w:rPr>
      </w:pPr>
    </w:p>
    <w:p w14:paraId="19DF4260" w14:textId="77777777" w:rsidR="006F6B3C" w:rsidRDefault="006F6B3C">
      <w:pPr>
        <w:jc w:val="both"/>
        <w:rPr>
          <w:rFonts w:ascii="Verdana" w:eastAsia="Verdana" w:hAnsi="Verdana" w:cs="Verdana"/>
          <w:b/>
          <w:sz w:val="20"/>
          <w:szCs w:val="20"/>
        </w:rPr>
      </w:pPr>
    </w:p>
    <w:p w14:paraId="25022ED9" w14:textId="77777777" w:rsidR="006F6B3C" w:rsidRDefault="006F6B3C">
      <w:pPr>
        <w:jc w:val="both"/>
        <w:rPr>
          <w:rFonts w:ascii="Verdana" w:eastAsia="Verdana" w:hAnsi="Verdana" w:cs="Verdana"/>
          <w:b/>
          <w:sz w:val="20"/>
          <w:szCs w:val="20"/>
        </w:rPr>
      </w:pPr>
    </w:p>
    <w:p w14:paraId="5FCC09BB" w14:textId="77777777" w:rsidR="006F6B3C" w:rsidRDefault="006F6B3C">
      <w:pPr>
        <w:jc w:val="both"/>
        <w:rPr>
          <w:rFonts w:ascii="Verdana" w:eastAsia="Verdana" w:hAnsi="Verdana" w:cs="Verdana"/>
          <w:b/>
          <w:sz w:val="20"/>
          <w:szCs w:val="20"/>
        </w:rPr>
      </w:pPr>
    </w:p>
    <w:p w14:paraId="319E2F0A" w14:textId="77777777" w:rsidR="006F6B3C" w:rsidRDefault="006F6B3C">
      <w:pPr>
        <w:jc w:val="both"/>
        <w:rPr>
          <w:rFonts w:ascii="Verdana" w:eastAsia="Verdana" w:hAnsi="Verdana" w:cs="Verdana"/>
          <w:b/>
          <w:sz w:val="20"/>
          <w:szCs w:val="20"/>
        </w:rPr>
      </w:pPr>
    </w:p>
    <w:p w14:paraId="1C7F5FE3" w14:textId="77777777" w:rsidR="006F6B3C" w:rsidRDefault="006F6B3C">
      <w:pPr>
        <w:jc w:val="both"/>
        <w:rPr>
          <w:rFonts w:ascii="Verdana" w:eastAsia="Verdana" w:hAnsi="Verdana" w:cs="Verdana"/>
          <w:b/>
          <w:sz w:val="20"/>
          <w:szCs w:val="20"/>
        </w:rPr>
      </w:pPr>
    </w:p>
    <w:p w14:paraId="5D8E455B" w14:textId="77777777" w:rsidR="006F6B3C" w:rsidRDefault="006F6B3C">
      <w:pPr>
        <w:jc w:val="both"/>
        <w:rPr>
          <w:rFonts w:ascii="Verdana" w:eastAsia="Verdana" w:hAnsi="Verdana" w:cs="Verdana"/>
          <w:b/>
          <w:sz w:val="20"/>
          <w:szCs w:val="20"/>
        </w:rPr>
      </w:pPr>
    </w:p>
    <w:p w14:paraId="36078F3F" w14:textId="77777777" w:rsidR="006F6B3C" w:rsidRDefault="006F6B3C">
      <w:pPr>
        <w:jc w:val="both"/>
        <w:rPr>
          <w:rFonts w:ascii="Verdana" w:eastAsia="Verdana" w:hAnsi="Verdana" w:cs="Verdana"/>
          <w:b/>
          <w:sz w:val="20"/>
          <w:szCs w:val="20"/>
        </w:rPr>
      </w:pPr>
    </w:p>
    <w:p w14:paraId="5B0F3FE6" w14:textId="77777777" w:rsidR="006F6B3C" w:rsidRDefault="006F6B3C">
      <w:pPr>
        <w:jc w:val="both"/>
        <w:rPr>
          <w:rFonts w:ascii="Verdana" w:eastAsia="Verdana" w:hAnsi="Verdana" w:cs="Verdana"/>
          <w:b/>
          <w:sz w:val="20"/>
          <w:szCs w:val="20"/>
        </w:rPr>
      </w:pPr>
    </w:p>
    <w:p w14:paraId="7313367D" w14:textId="77777777" w:rsidR="006F6B3C" w:rsidRDefault="006F6B3C">
      <w:pPr>
        <w:jc w:val="both"/>
        <w:rPr>
          <w:rFonts w:ascii="Verdana" w:eastAsia="Verdana" w:hAnsi="Verdana" w:cs="Verdana"/>
          <w:b/>
          <w:sz w:val="20"/>
          <w:szCs w:val="20"/>
        </w:rPr>
      </w:pPr>
    </w:p>
    <w:p w14:paraId="431E54BE" w14:textId="77777777" w:rsidR="006F6B3C" w:rsidRDefault="006F6B3C">
      <w:pPr>
        <w:jc w:val="both"/>
        <w:rPr>
          <w:rFonts w:ascii="Verdana" w:eastAsia="Verdana" w:hAnsi="Verdana" w:cs="Verdana"/>
          <w:b/>
          <w:sz w:val="20"/>
          <w:szCs w:val="20"/>
        </w:rPr>
      </w:pPr>
    </w:p>
    <w:p w14:paraId="7DA5D642" w14:textId="77777777" w:rsidR="00EC78F7" w:rsidRDefault="00135278">
      <w:pPr>
        <w:jc w:val="both"/>
        <w:rPr>
          <w:rFonts w:ascii="Verdana" w:eastAsia="Verdana" w:hAnsi="Verdana" w:cs="Verdana"/>
          <w:sz w:val="20"/>
          <w:szCs w:val="20"/>
        </w:rPr>
      </w:pPr>
      <w:r>
        <w:rPr>
          <w:rFonts w:ascii="Verdana" w:eastAsia="Verdana" w:hAnsi="Verdana" w:cs="Verdana"/>
          <w:b/>
          <w:sz w:val="20"/>
          <w:szCs w:val="20"/>
        </w:rPr>
        <w:lastRenderedPageBreak/>
        <w:t>17.8.3 FLUJOGRAMA DEL PROCEDIMIENTO DE MODALIDAD DE COMPRA POR LICITACIÓN</w:t>
      </w:r>
      <w:r w:rsidR="00BA1762">
        <w:rPr>
          <w:rFonts w:ascii="Verdana" w:eastAsia="Verdana" w:hAnsi="Verdana" w:cs="Verdana"/>
          <w:b/>
          <w:sz w:val="20"/>
          <w:szCs w:val="20"/>
        </w:rPr>
        <w:t>.</w:t>
      </w:r>
    </w:p>
    <w:p w14:paraId="5E19AEFD" w14:textId="549DE457" w:rsidR="00EC78F7" w:rsidRDefault="00D1490B">
      <w:pPr>
        <w:jc w:val="both"/>
      </w:pPr>
      <w:r>
        <w:object w:dxaOrig="11280" w:dyaOrig="14865" w14:anchorId="0C9A1C62">
          <v:shape id="_x0000_i1042" type="#_x0000_t75" style="width:453.75pt;height:554.25pt" o:ole="">
            <v:imagedata r:id="rId47" o:title=""/>
          </v:shape>
          <o:OLEObject Type="Embed" ProgID="Visio.Drawing.15" ShapeID="_x0000_i1042" DrawAspect="Content" ObjectID="_1744697094" r:id="rId48"/>
        </w:object>
      </w:r>
    </w:p>
    <w:p w14:paraId="1A5B1A6C" w14:textId="60B5E8A1" w:rsidR="006F6B3C" w:rsidRDefault="00D1490B">
      <w:pPr>
        <w:jc w:val="both"/>
      </w:pPr>
      <w:r>
        <w:object w:dxaOrig="11280" w:dyaOrig="14865" w14:anchorId="0F3F91C7">
          <v:shape id="_x0000_i1043" type="#_x0000_t75" style="width:453.75pt;height:597.75pt" o:ole="">
            <v:imagedata r:id="rId49" o:title=""/>
          </v:shape>
          <o:OLEObject Type="Embed" ProgID="Visio.Drawing.15" ShapeID="_x0000_i1043" DrawAspect="Content" ObjectID="_1744697095" r:id="rId50"/>
        </w:object>
      </w:r>
    </w:p>
    <w:p w14:paraId="34115409" w14:textId="47565C00" w:rsidR="006F6B3C" w:rsidRDefault="00755165">
      <w:pPr>
        <w:jc w:val="both"/>
      </w:pPr>
      <w:r>
        <w:object w:dxaOrig="11280" w:dyaOrig="14865" w14:anchorId="14C83F49">
          <v:shape id="_x0000_i1044" type="#_x0000_t75" style="width:453.75pt;height:597.75pt" o:ole="">
            <v:imagedata r:id="rId51" o:title=""/>
          </v:shape>
          <o:OLEObject Type="Embed" ProgID="Visio.Drawing.15" ShapeID="_x0000_i1044" DrawAspect="Content" ObjectID="_1744697096" r:id="rId52"/>
        </w:object>
      </w:r>
    </w:p>
    <w:p w14:paraId="17D1BCF5" w14:textId="77777777" w:rsidR="006F6B3C" w:rsidRDefault="006F6B3C">
      <w:pPr>
        <w:jc w:val="both"/>
      </w:pPr>
      <w:r>
        <w:object w:dxaOrig="11281" w:dyaOrig="14865" w14:anchorId="61308BA4">
          <v:shape id="_x0000_i1045" type="#_x0000_t75" style="width:453.75pt;height:597.75pt" o:ole="">
            <v:imagedata r:id="rId53" o:title=""/>
          </v:shape>
          <o:OLEObject Type="Embed" ProgID="Visio.Drawing.15" ShapeID="_x0000_i1045" DrawAspect="Content" ObjectID="_1744697097" r:id="rId54"/>
        </w:object>
      </w:r>
    </w:p>
    <w:p w14:paraId="644AB4C1" w14:textId="2476A1B6" w:rsidR="006F6B3C" w:rsidRDefault="00755165">
      <w:pPr>
        <w:jc w:val="both"/>
      </w:pPr>
      <w:r>
        <w:object w:dxaOrig="11160" w:dyaOrig="14865" w14:anchorId="1E69EE4B">
          <v:shape id="_x0000_i1046" type="#_x0000_t75" style="width:453.75pt;height:605.25pt" o:ole="">
            <v:imagedata r:id="rId55" o:title=""/>
          </v:shape>
          <o:OLEObject Type="Embed" ProgID="Visio.Drawing.15" ShapeID="_x0000_i1046" DrawAspect="Content" ObjectID="_1744697098" r:id="rId56"/>
        </w:object>
      </w:r>
    </w:p>
    <w:p w14:paraId="21054155" w14:textId="77777777" w:rsidR="006F6B3C" w:rsidRDefault="006F6B3C">
      <w:pPr>
        <w:jc w:val="both"/>
        <w:rPr>
          <w:rFonts w:ascii="Verdana" w:eastAsia="Verdana" w:hAnsi="Verdana" w:cs="Verdana"/>
          <w:b/>
          <w:sz w:val="20"/>
          <w:szCs w:val="20"/>
        </w:rPr>
      </w:pPr>
      <w:r>
        <w:object w:dxaOrig="9211" w:dyaOrig="14865" w14:anchorId="60E7734F">
          <v:shape id="_x0000_i1047" type="#_x0000_t75" style="width:410.25pt;height:597.75pt" o:ole="">
            <v:imagedata r:id="rId57" o:title=""/>
          </v:shape>
          <o:OLEObject Type="Embed" ProgID="Visio.Drawing.15" ShapeID="_x0000_i1047" DrawAspect="Content" ObjectID="_1744697099" r:id="rId58"/>
        </w:object>
      </w:r>
    </w:p>
    <w:p w14:paraId="61A81EF6" w14:textId="77777777" w:rsidR="00EC78F7" w:rsidRDefault="00135278">
      <w:pPr>
        <w:jc w:val="both"/>
        <w:rPr>
          <w:rFonts w:ascii="Verdana" w:eastAsia="Verdana" w:hAnsi="Verdana" w:cs="Verdana"/>
          <w:b/>
          <w:sz w:val="20"/>
          <w:szCs w:val="20"/>
        </w:rPr>
      </w:pPr>
      <w:bookmarkStart w:id="32" w:name="_heading=h.49x2ik5" w:colFirst="0" w:colLast="0"/>
      <w:bookmarkEnd w:id="32"/>
      <w:r>
        <w:rPr>
          <w:rFonts w:ascii="Verdana" w:eastAsia="Verdana" w:hAnsi="Verdana" w:cs="Verdana"/>
          <w:b/>
          <w:sz w:val="20"/>
          <w:szCs w:val="20"/>
        </w:rPr>
        <w:lastRenderedPageBreak/>
        <w:t>17.9 PROCEDIMIENTO DE COMPRAS EN LA MODALIDAD DE CASOS DE EXCEPCIÓN DE SERVICIOS TÉCNICOS Y PROFESIONALES INDIVIDUALES EN GENERAL</w:t>
      </w:r>
      <w:r w:rsidR="002D1E78">
        <w:rPr>
          <w:rFonts w:ascii="Verdana" w:eastAsia="Verdana" w:hAnsi="Verdana" w:cs="Verdana"/>
          <w:b/>
          <w:sz w:val="20"/>
          <w:szCs w:val="20"/>
        </w:rPr>
        <w:t>.</w:t>
      </w:r>
    </w:p>
    <w:p w14:paraId="09B8AF58" w14:textId="77777777" w:rsidR="00EC78F7" w:rsidRDefault="00135278">
      <w:pPr>
        <w:tabs>
          <w:tab w:val="left" w:pos="284"/>
        </w:tabs>
        <w:spacing w:after="0"/>
        <w:jc w:val="both"/>
        <w:rPr>
          <w:rFonts w:ascii="Verdana" w:eastAsia="Verdana" w:hAnsi="Verdana" w:cs="Verdana"/>
          <w:sz w:val="20"/>
          <w:szCs w:val="20"/>
        </w:rPr>
      </w:pPr>
      <w:r>
        <w:rPr>
          <w:rFonts w:ascii="Verdana" w:eastAsia="Verdana" w:hAnsi="Verdana" w:cs="Verdana"/>
          <w:sz w:val="20"/>
          <w:szCs w:val="20"/>
        </w:rPr>
        <w:t xml:space="preserve">Los requerimientos de compra de esta modalidad deben ser autorizados por el Director Ejecutivo. </w:t>
      </w:r>
    </w:p>
    <w:p w14:paraId="0D2B6CA2" w14:textId="77777777" w:rsidR="00EC78F7" w:rsidRDefault="00EC78F7">
      <w:pPr>
        <w:spacing w:after="0"/>
        <w:ind w:right="49"/>
        <w:jc w:val="both"/>
        <w:rPr>
          <w:rFonts w:ascii="Verdana" w:eastAsia="Verdana" w:hAnsi="Verdana" w:cs="Verdana"/>
          <w:sz w:val="20"/>
          <w:szCs w:val="20"/>
        </w:rPr>
      </w:pPr>
    </w:p>
    <w:p w14:paraId="55F33607" w14:textId="77777777" w:rsidR="00EC78F7" w:rsidRDefault="00135278">
      <w:pPr>
        <w:pBdr>
          <w:top w:val="nil"/>
          <w:left w:val="nil"/>
          <w:bottom w:val="nil"/>
          <w:right w:val="nil"/>
          <w:between w:val="nil"/>
        </w:pBdr>
        <w:spacing w:after="0"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17.9.1 POLÍTICAS Y NORMAS QUE SE DEBEN OBSERVAR EN MODALIDAD DE CASOS DE EXCEPCIÓN DE SERVICIOS TÉCNICOS Y PROFESIONALES INDIVIDUALES EN GENERAL </w:t>
      </w:r>
    </w:p>
    <w:p w14:paraId="6E6C86B4" w14:textId="77777777" w:rsidR="00EC78F7" w:rsidRDefault="00EC78F7">
      <w:pPr>
        <w:pBdr>
          <w:top w:val="nil"/>
          <w:left w:val="nil"/>
          <w:bottom w:val="nil"/>
          <w:right w:val="nil"/>
          <w:between w:val="nil"/>
        </w:pBdr>
        <w:spacing w:after="0" w:line="276" w:lineRule="auto"/>
        <w:jc w:val="both"/>
        <w:rPr>
          <w:rFonts w:ascii="Verdana" w:eastAsia="Verdana" w:hAnsi="Verdana" w:cs="Verdana"/>
          <w:b/>
          <w:color w:val="000000"/>
          <w:sz w:val="20"/>
          <w:szCs w:val="20"/>
        </w:rPr>
      </w:pPr>
    </w:p>
    <w:p w14:paraId="54789143" w14:textId="77777777" w:rsidR="00EC78F7" w:rsidRDefault="00135278">
      <w:pPr>
        <w:pBdr>
          <w:top w:val="nil"/>
          <w:left w:val="nil"/>
          <w:bottom w:val="nil"/>
          <w:right w:val="nil"/>
          <w:between w:val="nil"/>
        </w:pBdr>
        <w:spacing w:after="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Sección de Compras efectuará los procesos de contratación de servicios técnicos y profesionales individuales del subgrupo 18, para lo cual se debe cumplir con los requisitos y documentos, según requisitos establecidos en </w:t>
      </w:r>
      <w:r>
        <w:rPr>
          <w:rFonts w:ascii="Verdana" w:eastAsia="Verdana" w:hAnsi="Verdana" w:cs="Verdana"/>
          <w:b/>
          <w:color w:val="000000"/>
          <w:sz w:val="20"/>
          <w:szCs w:val="20"/>
        </w:rPr>
        <w:t>ANEXOS 5 y 10</w:t>
      </w:r>
      <w:r>
        <w:rPr>
          <w:rFonts w:ascii="Verdana" w:eastAsia="Verdana" w:hAnsi="Verdana" w:cs="Verdana"/>
          <w:color w:val="000000"/>
          <w:sz w:val="20"/>
          <w:szCs w:val="20"/>
        </w:rPr>
        <w:t>.</w:t>
      </w:r>
    </w:p>
    <w:p w14:paraId="3069AA82" w14:textId="77777777" w:rsidR="00EC78F7" w:rsidRDefault="00EC78F7">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p>
    <w:p w14:paraId="60BEF7AB" w14:textId="77777777" w:rsidR="00EC78F7" w:rsidRDefault="00135278">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Se suscribirá Contrato para subgrupo 18, cuando se formalicen todos los pormenores indicados en los Términos de Referencia; así mismo se solicitará la Fianza de Cumplimiento del 10% del valor del contrato o acta administrativa.</w:t>
      </w:r>
    </w:p>
    <w:p w14:paraId="19304F0A" w14:textId="77777777" w:rsidR="00EC78F7" w:rsidRDefault="00EC78F7">
      <w:pPr>
        <w:pBdr>
          <w:top w:val="nil"/>
          <w:left w:val="nil"/>
          <w:bottom w:val="nil"/>
          <w:right w:val="nil"/>
          <w:between w:val="nil"/>
        </w:pBdr>
        <w:spacing w:after="0" w:line="276" w:lineRule="auto"/>
        <w:ind w:left="426" w:right="49"/>
        <w:jc w:val="both"/>
        <w:rPr>
          <w:rFonts w:ascii="Verdana" w:eastAsia="Verdana" w:hAnsi="Verdana" w:cs="Verdana"/>
          <w:color w:val="000000"/>
          <w:sz w:val="20"/>
          <w:szCs w:val="20"/>
        </w:rPr>
      </w:pPr>
    </w:p>
    <w:p w14:paraId="6D54E608" w14:textId="77777777" w:rsidR="00EC78F7" w:rsidRDefault="00135278">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Para los servicios técnicos y/o profesionales individuales en general, los cuales están regulados conforme el Título III, Capítulo III, Modalidades Específicas de Adquisiciones del Estado y Excepciones de la Ley de Contrataciones del Estado, se elaborará Contrato y se solicitará fianza.</w:t>
      </w:r>
    </w:p>
    <w:p w14:paraId="6D09B1F8" w14:textId="77777777" w:rsidR="00EC78F7" w:rsidRDefault="00EC78F7">
      <w:pPr>
        <w:spacing w:line="276" w:lineRule="auto"/>
        <w:jc w:val="both"/>
        <w:rPr>
          <w:rFonts w:ascii="Verdana" w:eastAsia="Verdana" w:hAnsi="Verdana" w:cs="Verdana"/>
          <w:sz w:val="20"/>
          <w:szCs w:val="20"/>
        </w:rPr>
      </w:pPr>
    </w:p>
    <w:p w14:paraId="27FD7B0B" w14:textId="77777777" w:rsidR="00EC78F7" w:rsidRDefault="00135278">
      <w:pPr>
        <w:spacing w:line="276" w:lineRule="auto"/>
        <w:jc w:val="both"/>
        <w:rPr>
          <w:rFonts w:ascii="Verdana" w:eastAsia="Verdana" w:hAnsi="Verdana" w:cs="Verdana"/>
          <w:b/>
          <w:sz w:val="20"/>
          <w:szCs w:val="20"/>
        </w:rPr>
      </w:pPr>
      <w:r>
        <w:rPr>
          <w:rFonts w:ascii="Verdana" w:eastAsia="Verdana" w:hAnsi="Verdana" w:cs="Verdana"/>
          <w:sz w:val="20"/>
          <w:szCs w:val="20"/>
        </w:rPr>
        <w:t>La Sección de Compras, publicará en el Portal de GUATECOMPRAS la documentación de respaldo respectiva.</w:t>
      </w:r>
      <w:r>
        <w:rPr>
          <w:rFonts w:ascii="Verdana" w:eastAsia="Verdana" w:hAnsi="Verdana" w:cs="Verdana"/>
          <w:b/>
          <w:sz w:val="20"/>
          <w:szCs w:val="20"/>
        </w:rPr>
        <w:t xml:space="preserve"> </w:t>
      </w:r>
    </w:p>
    <w:p w14:paraId="426629E4" w14:textId="77777777" w:rsidR="00EC78F7" w:rsidRDefault="00EC78F7">
      <w:pPr>
        <w:spacing w:line="276" w:lineRule="auto"/>
        <w:ind w:firstLine="708"/>
        <w:jc w:val="both"/>
        <w:rPr>
          <w:rFonts w:ascii="Verdana" w:eastAsia="Verdana" w:hAnsi="Verdana" w:cs="Verdana"/>
          <w:b/>
          <w:sz w:val="20"/>
          <w:szCs w:val="20"/>
        </w:rPr>
      </w:pPr>
    </w:p>
    <w:p w14:paraId="6461E1F3" w14:textId="77777777" w:rsidR="00EC78F7" w:rsidRDefault="00EC78F7">
      <w:pPr>
        <w:spacing w:after="0" w:line="276" w:lineRule="auto"/>
        <w:jc w:val="both"/>
        <w:rPr>
          <w:rFonts w:ascii="Verdana" w:eastAsia="Verdana" w:hAnsi="Verdana" w:cs="Verdana"/>
        </w:rPr>
      </w:pPr>
    </w:p>
    <w:p w14:paraId="1A26041E" w14:textId="77777777" w:rsidR="00EC78F7" w:rsidRDefault="00EC78F7">
      <w:pPr>
        <w:spacing w:after="0" w:line="276" w:lineRule="auto"/>
        <w:jc w:val="both"/>
        <w:rPr>
          <w:rFonts w:ascii="Verdana" w:eastAsia="Verdana" w:hAnsi="Verdana" w:cs="Verdana"/>
        </w:rPr>
      </w:pPr>
    </w:p>
    <w:p w14:paraId="3F78A866" w14:textId="77777777" w:rsidR="00EC78F7" w:rsidRDefault="00EC78F7">
      <w:pPr>
        <w:spacing w:after="0" w:line="276" w:lineRule="auto"/>
        <w:jc w:val="both"/>
        <w:rPr>
          <w:rFonts w:ascii="Verdana" w:eastAsia="Verdana" w:hAnsi="Verdana" w:cs="Verdana"/>
        </w:rPr>
      </w:pPr>
    </w:p>
    <w:p w14:paraId="12E11F0F" w14:textId="77777777" w:rsidR="00EC78F7" w:rsidRDefault="00EC78F7">
      <w:pPr>
        <w:spacing w:after="0" w:line="276" w:lineRule="auto"/>
        <w:jc w:val="both"/>
        <w:rPr>
          <w:rFonts w:ascii="Verdana" w:eastAsia="Verdana" w:hAnsi="Verdana" w:cs="Verdana"/>
        </w:rPr>
      </w:pPr>
    </w:p>
    <w:p w14:paraId="6171394C" w14:textId="77777777" w:rsidR="00EC78F7" w:rsidRDefault="00EC78F7">
      <w:pPr>
        <w:spacing w:after="0" w:line="276" w:lineRule="auto"/>
        <w:jc w:val="both"/>
        <w:rPr>
          <w:rFonts w:ascii="Verdana" w:eastAsia="Verdana" w:hAnsi="Verdana" w:cs="Verdana"/>
        </w:rPr>
      </w:pPr>
    </w:p>
    <w:p w14:paraId="4FAFF0F3" w14:textId="77777777" w:rsidR="00EC78F7" w:rsidRDefault="00EC78F7">
      <w:pPr>
        <w:spacing w:after="0" w:line="276" w:lineRule="auto"/>
        <w:jc w:val="both"/>
        <w:rPr>
          <w:rFonts w:ascii="Verdana" w:eastAsia="Verdana" w:hAnsi="Verdana" w:cs="Verdana"/>
        </w:rPr>
      </w:pPr>
    </w:p>
    <w:p w14:paraId="2BBB7A0A" w14:textId="77777777" w:rsidR="00EC78F7" w:rsidRDefault="00EC78F7">
      <w:pPr>
        <w:spacing w:after="0" w:line="276" w:lineRule="auto"/>
        <w:jc w:val="both"/>
        <w:rPr>
          <w:rFonts w:ascii="Verdana" w:eastAsia="Verdana" w:hAnsi="Verdana" w:cs="Verdana"/>
        </w:rPr>
      </w:pPr>
    </w:p>
    <w:p w14:paraId="52458A5A" w14:textId="77777777" w:rsidR="00EC78F7" w:rsidRDefault="00EC78F7">
      <w:pPr>
        <w:spacing w:after="0" w:line="276" w:lineRule="auto"/>
        <w:jc w:val="both"/>
        <w:rPr>
          <w:rFonts w:ascii="Verdana" w:eastAsia="Verdana" w:hAnsi="Verdana" w:cs="Verdana"/>
        </w:rPr>
      </w:pPr>
    </w:p>
    <w:p w14:paraId="50D98BCA" w14:textId="77777777" w:rsidR="00EC78F7" w:rsidRDefault="00EC78F7">
      <w:pPr>
        <w:spacing w:after="0" w:line="276" w:lineRule="auto"/>
        <w:jc w:val="both"/>
        <w:rPr>
          <w:rFonts w:ascii="Verdana" w:eastAsia="Verdana" w:hAnsi="Verdana" w:cs="Verdana"/>
        </w:rPr>
      </w:pPr>
    </w:p>
    <w:p w14:paraId="44D4B034" w14:textId="77777777" w:rsidR="00EC78F7" w:rsidRDefault="00EC78F7">
      <w:pPr>
        <w:spacing w:after="0" w:line="276" w:lineRule="auto"/>
        <w:jc w:val="both"/>
        <w:rPr>
          <w:rFonts w:ascii="Verdana" w:eastAsia="Verdana" w:hAnsi="Verdana" w:cs="Verdana"/>
        </w:rPr>
      </w:pPr>
    </w:p>
    <w:p w14:paraId="2E78A358" w14:textId="77777777" w:rsidR="00EC78F7" w:rsidRDefault="00EC78F7">
      <w:pPr>
        <w:spacing w:after="0" w:line="276" w:lineRule="auto"/>
        <w:jc w:val="both"/>
        <w:rPr>
          <w:rFonts w:ascii="Verdana" w:eastAsia="Verdana" w:hAnsi="Verdana" w:cs="Verdana"/>
        </w:rPr>
      </w:pPr>
    </w:p>
    <w:p w14:paraId="651F2263" w14:textId="77777777" w:rsidR="00EC78F7" w:rsidRDefault="00EC78F7">
      <w:pPr>
        <w:spacing w:after="0" w:line="276" w:lineRule="auto"/>
        <w:jc w:val="both"/>
        <w:rPr>
          <w:rFonts w:ascii="Verdana" w:eastAsia="Verdana" w:hAnsi="Verdana" w:cs="Verdana"/>
        </w:rPr>
      </w:pPr>
    </w:p>
    <w:p w14:paraId="76770B60" w14:textId="77777777" w:rsidR="00EC78F7" w:rsidRDefault="00EC78F7">
      <w:pPr>
        <w:spacing w:after="0" w:line="276" w:lineRule="auto"/>
        <w:jc w:val="both"/>
        <w:rPr>
          <w:rFonts w:ascii="Verdana" w:eastAsia="Verdana" w:hAnsi="Verdana" w:cs="Verdana"/>
        </w:rPr>
      </w:pPr>
    </w:p>
    <w:p w14:paraId="4FFC52CB" w14:textId="77777777" w:rsidR="00EC78F7" w:rsidRDefault="00EC78F7">
      <w:pPr>
        <w:spacing w:after="0" w:line="276" w:lineRule="auto"/>
        <w:jc w:val="both"/>
        <w:rPr>
          <w:rFonts w:ascii="Verdana" w:eastAsia="Verdana" w:hAnsi="Verdana" w:cs="Verdana"/>
        </w:rPr>
      </w:pPr>
    </w:p>
    <w:p w14:paraId="1E010566" w14:textId="77777777" w:rsidR="00EC78F7" w:rsidRDefault="00135278">
      <w:pPr>
        <w:spacing w:after="0"/>
        <w:jc w:val="both"/>
        <w:rPr>
          <w:rFonts w:ascii="Verdana" w:eastAsia="Verdana" w:hAnsi="Verdana" w:cs="Verdana"/>
          <w:b/>
          <w:i/>
          <w:sz w:val="20"/>
          <w:szCs w:val="20"/>
        </w:rPr>
      </w:pPr>
      <w:r>
        <w:rPr>
          <w:rFonts w:ascii="Verdana" w:eastAsia="Verdana" w:hAnsi="Verdana" w:cs="Verdana"/>
          <w:b/>
          <w:sz w:val="20"/>
          <w:szCs w:val="20"/>
        </w:rPr>
        <w:lastRenderedPageBreak/>
        <w:t>17.9.2 MATRIZ DEL PROCEDIMIENTO DE COMPRAS EN LA MODALIDAD DE CASOS DE EXCEPCIÓN DE SERVICIOS TÉCNICOS Y PROFESIONALES INDIVIDUALES EN GENERAL.</w:t>
      </w:r>
    </w:p>
    <w:p w14:paraId="2838D0C1" w14:textId="77777777" w:rsidR="00EC78F7" w:rsidRDefault="00EC78F7">
      <w:pPr>
        <w:jc w:val="both"/>
        <w:rPr>
          <w:rFonts w:ascii="Verdana" w:eastAsia="Verdana" w:hAnsi="Verdana" w:cs="Verdana"/>
          <w:b/>
          <w:sz w:val="20"/>
          <w:szCs w:val="20"/>
          <w:highlight w:val="yellow"/>
        </w:rPr>
      </w:pPr>
    </w:p>
    <w:tbl>
      <w:tblPr>
        <w:tblStyle w:val="ad"/>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479"/>
        <w:gridCol w:w="5823"/>
      </w:tblGrid>
      <w:tr w:rsidR="00EC78F7" w14:paraId="2369FF99" w14:textId="77777777">
        <w:trPr>
          <w:trHeight w:val="230"/>
          <w:tblHeader/>
        </w:trPr>
        <w:tc>
          <w:tcPr>
            <w:tcW w:w="595" w:type="dxa"/>
            <w:shd w:val="clear" w:color="auto" w:fill="D9D9D9"/>
          </w:tcPr>
          <w:p w14:paraId="26AD4685"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No.</w:t>
            </w:r>
          </w:p>
        </w:tc>
        <w:tc>
          <w:tcPr>
            <w:tcW w:w="2479" w:type="dxa"/>
            <w:shd w:val="clear" w:color="auto" w:fill="D9D9D9"/>
          </w:tcPr>
          <w:p w14:paraId="60771DF4"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RESPONSABLE</w:t>
            </w:r>
          </w:p>
        </w:tc>
        <w:tc>
          <w:tcPr>
            <w:tcW w:w="5823" w:type="dxa"/>
            <w:shd w:val="clear" w:color="auto" w:fill="D9D9D9"/>
          </w:tcPr>
          <w:p w14:paraId="54C4F7F9"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EC78F7" w14:paraId="2B116044" w14:textId="77777777">
        <w:trPr>
          <w:trHeight w:val="552"/>
        </w:trPr>
        <w:tc>
          <w:tcPr>
            <w:tcW w:w="595" w:type="dxa"/>
            <w:vAlign w:val="center"/>
          </w:tcPr>
          <w:p w14:paraId="347F58E4"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w:t>
            </w:r>
          </w:p>
        </w:tc>
        <w:tc>
          <w:tcPr>
            <w:tcW w:w="2479" w:type="dxa"/>
            <w:vAlign w:val="center"/>
          </w:tcPr>
          <w:p w14:paraId="1481E12C" w14:textId="77777777" w:rsidR="00EC78F7" w:rsidRDefault="00135278">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823" w:type="dxa"/>
          </w:tcPr>
          <w:p w14:paraId="55A80D41"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Entrega Requerimiento de Compra y Anexo.</w:t>
            </w:r>
          </w:p>
        </w:tc>
      </w:tr>
      <w:tr w:rsidR="00EC78F7" w14:paraId="4299C5A8" w14:textId="77777777">
        <w:trPr>
          <w:trHeight w:val="552"/>
        </w:trPr>
        <w:tc>
          <w:tcPr>
            <w:tcW w:w="595" w:type="dxa"/>
            <w:vAlign w:val="center"/>
          </w:tcPr>
          <w:p w14:paraId="54A6C88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w:t>
            </w:r>
          </w:p>
        </w:tc>
        <w:tc>
          <w:tcPr>
            <w:tcW w:w="2479" w:type="dxa"/>
            <w:vMerge w:val="restart"/>
            <w:vAlign w:val="center"/>
          </w:tcPr>
          <w:p w14:paraId="1D67A2E2"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2BE088A7" w14:textId="77777777" w:rsidR="00EC78F7" w:rsidRDefault="00EC78F7">
            <w:pPr>
              <w:spacing w:after="200"/>
              <w:jc w:val="center"/>
              <w:rPr>
                <w:rFonts w:ascii="Verdana" w:eastAsia="Verdana" w:hAnsi="Verdana" w:cs="Verdana"/>
                <w:b/>
                <w:sz w:val="20"/>
                <w:szCs w:val="20"/>
              </w:rPr>
            </w:pPr>
          </w:p>
        </w:tc>
        <w:tc>
          <w:tcPr>
            <w:tcW w:w="5823" w:type="dxa"/>
            <w:vAlign w:val="center"/>
          </w:tcPr>
          <w:p w14:paraId="5FE72C42"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Revisa y recibe y registra en Control Interno y traslada.  </w:t>
            </w:r>
          </w:p>
        </w:tc>
      </w:tr>
      <w:tr w:rsidR="00EC78F7" w14:paraId="2B7D05A1" w14:textId="77777777">
        <w:trPr>
          <w:trHeight w:val="552"/>
        </w:trPr>
        <w:tc>
          <w:tcPr>
            <w:tcW w:w="595" w:type="dxa"/>
            <w:vAlign w:val="center"/>
          </w:tcPr>
          <w:p w14:paraId="2040842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3.</w:t>
            </w:r>
          </w:p>
        </w:tc>
        <w:tc>
          <w:tcPr>
            <w:tcW w:w="2479" w:type="dxa"/>
            <w:vMerge/>
            <w:vAlign w:val="center"/>
          </w:tcPr>
          <w:p w14:paraId="661B19B2"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38B5A4B8"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Solicita requisitos para la contratación.</w:t>
            </w:r>
          </w:p>
        </w:tc>
      </w:tr>
      <w:tr w:rsidR="00EC78F7" w14:paraId="7782ACCA" w14:textId="77777777">
        <w:tc>
          <w:tcPr>
            <w:tcW w:w="595" w:type="dxa"/>
            <w:vAlign w:val="center"/>
          </w:tcPr>
          <w:p w14:paraId="764DC2B5"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4.</w:t>
            </w:r>
          </w:p>
        </w:tc>
        <w:tc>
          <w:tcPr>
            <w:tcW w:w="2479" w:type="dxa"/>
            <w:vAlign w:val="center"/>
          </w:tcPr>
          <w:p w14:paraId="20339610"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UNIDAD DE ASUNTOS JURÍDICOS</w:t>
            </w:r>
          </w:p>
        </w:tc>
        <w:tc>
          <w:tcPr>
            <w:tcW w:w="5823" w:type="dxa"/>
          </w:tcPr>
          <w:p w14:paraId="7610A479"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Recibe expediente, </w:t>
            </w:r>
            <w:r w:rsidRPr="004676C4">
              <w:rPr>
                <w:rFonts w:ascii="Verdana" w:eastAsia="Verdana" w:hAnsi="Verdana" w:cs="Verdana"/>
                <w:sz w:val="20"/>
                <w:szCs w:val="20"/>
              </w:rPr>
              <w:t>elabora minuta de Contrato</w:t>
            </w:r>
            <w:r>
              <w:rPr>
                <w:rFonts w:ascii="Verdana" w:eastAsia="Verdana" w:hAnsi="Verdana" w:cs="Verdana"/>
                <w:sz w:val="20"/>
                <w:szCs w:val="20"/>
              </w:rPr>
              <w:t xml:space="preserve">, Traslada al </w:t>
            </w:r>
            <w:sdt>
              <w:sdtPr>
                <w:tag w:val="goog_rdk_37"/>
                <w:id w:val="-1141196562"/>
              </w:sdtPr>
              <w:sdtEndPr/>
              <w:sdtContent/>
            </w:sdt>
            <w:r>
              <w:rPr>
                <w:rFonts w:ascii="Verdana" w:eastAsia="Verdana" w:hAnsi="Verdana" w:cs="Verdana"/>
                <w:sz w:val="20"/>
                <w:szCs w:val="20"/>
              </w:rPr>
              <w:t>Director</w:t>
            </w:r>
            <w:r w:rsidR="00945470">
              <w:rPr>
                <w:rFonts w:ascii="Verdana" w:eastAsia="Verdana" w:hAnsi="Verdana" w:cs="Verdana"/>
                <w:sz w:val="20"/>
                <w:szCs w:val="20"/>
              </w:rPr>
              <w:t xml:space="preserve"> Ejecutivo</w:t>
            </w:r>
            <w:r>
              <w:rPr>
                <w:rFonts w:ascii="Verdana" w:eastAsia="Verdana" w:hAnsi="Verdana" w:cs="Verdana"/>
                <w:sz w:val="20"/>
                <w:szCs w:val="20"/>
              </w:rPr>
              <w:t xml:space="preserve"> para solicitar delegación de firma de Contrato con Secretaría General.</w:t>
            </w:r>
          </w:p>
        </w:tc>
      </w:tr>
      <w:tr w:rsidR="00EC78F7" w14:paraId="334E4637" w14:textId="77777777">
        <w:tc>
          <w:tcPr>
            <w:tcW w:w="595" w:type="dxa"/>
            <w:vAlign w:val="center"/>
          </w:tcPr>
          <w:p w14:paraId="6B2BC4E1"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5.</w:t>
            </w:r>
          </w:p>
        </w:tc>
        <w:tc>
          <w:tcPr>
            <w:tcW w:w="2479" w:type="dxa"/>
            <w:vAlign w:val="center"/>
          </w:tcPr>
          <w:p w14:paraId="092CE38D" w14:textId="77777777" w:rsidR="00EC78F7" w:rsidRDefault="00C92B5C">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823" w:type="dxa"/>
          </w:tcPr>
          <w:p w14:paraId="1A225CC9"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solicita delegación de firma a Secretaría General.</w:t>
            </w:r>
          </w:p>
        </w:tc>
      </w:tr>
      <w:tr w:rsidR="00EC78F7" w14:paraId="20711464" w14:textId="77777777">
        <w:tc>
          <w:tcPr>
            <w:tcW w:w="595" w:type="dxa"/>
            <w:vAlign w:val="center"/>
          </w:tcPr>
          <w:p w14:paraId="5CE8727D"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6.</w:t>
            </w:r>
          </w:p>
        </w:tc>
        <w:tc>
          <w:tcPr>
            <w:tcW w:w="2479" w:type="dxa"/>
            <w:vAlign w:val="center"/>
          </w:tcPr>
          <w:p w14:paraId="5C7CFC5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SECRETARÍA GENERAL</w:t>
            </w:r>
          </w:p>
        </w:tc>
        <w:tc>
          <w:tcPr>
            <w:tcW w:w="5823" w:type="dxa"/>
          </w:tcPr>
          <w:p w14:paraId="41E8F0F7"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revisa y emite delegación de firma y traslada.</w:t>
            </w:r>
          </w:p>
        </w:tc>
      </w:tr>
      <w:tr w:rsidR="00EC78F7" w14:paraId="1F82AF8D" w14:textId="77777777">
        <w:tc>
          <w:tcPr>
            <w:tcW w:w="595" w:type="dxa"/>
            <w:vAlign w:val="center"/>
          </w:tcPr>
          <w:p w14:paraId="2D27FFF2"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7.</w:t>
            </w:r>
          </w:p>
        </w:tc>
        <w:tc>
          <w:tcPr>
            <w:tcW w:w="2479" w:type="dxa"/>
            <w:vAlign w:val="center"/>
          </w:tcPr>
          <w:p w14:paraId="7292A28E" w14:textId="77777777" w:rsidR="00EC78F7" w:rsidRDefault="00C92B5C">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823" w:type="dxa"/>
          </w:tcPr>
          <w:p w14:paraId="7E7311E6"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traslada a Sección de Compras.</w:t>
            </w:r>
          </w:p>
        </w:tc>
      </w:tr>
      <w:tr w:rsidR="00EC78F7" w14:paraId="51521429" w14:textId="77777777">
        <w:tc>
          <w:tcPr>
            <w:tcW w:w="595" w:type="dxa"/>
            <w:vAlign w:val="center"/>
          </w:tcPr>
          <w:p w14:paraId="73956599"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8.</w:t>
            </w:r>
          </w:p>
        </w:tc>
        <w:tc>
          <w:tcPr>
            <w:tcW w:w="2479" w:type="dxa"/>
            <w:vAlign w:val="center"/>
          </w:tcPr>
          <w:p w14:paraId="45679352" w14:textId="77777777" w:rsidR="00EC78F7" w:rsidRDefault="00135278">
            <w:pPr>
              <w:jc w:val="center"/>
              <w:rPr>
                <w:rFonts w:ascii="Verdana" w:eastAsia="Verdana" w:hAnsi="Verdana" w:cs="Verdana"/>
                <w:b/>
                <w:sz w:val="20"/>
                <w:szCs w:val="20"/>
              </w:rPr>
            </w:pPr>
            <w:r>
              <w:rPr>
                <w:rFonts w:ascii="Verdana" w:eastAsia="Verdana" w:hAnsi="Verdana" w:cs="Verdana"/>
                <w:sz w:val="20"/>
                <w:szCs w:val="20"/>
              </w:rPr>
              <w:t xml:space="preserve"> </w:t>
            </w:r>
            <w:r>
              <w:rPr>
                <w:rFonts w:ascii="Verdana" w:eastAsia="Verdana" w:hAnsi="Verdana" w:cs="Verdana"/>
                <w:b/>
                <w:sz w:val="20"/>
                <w:szCs w:val="20"/>
              </w:rPr>
              <w:t>SECCIÓN DE COMPRAS</w:t>
            </w:r>
          </w:p>
        </w:tc>
        <w:tc>
          <w:tcPr>
            <w:tcW w:w="5823" w:type="dxa"/>
          </w:tcPr>
          <w:p w14:paraId="318B8AA1"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Solicita firma del contratista y traslada a Director para firma.</w:t>
            </w:r>
          </w:p>
        </w:tc>
      </w:tr>
      <w:tr w:rsidR="00EC78F7" w14:paraId="4FC7880E" w14:textId="77777777">
        <w:tc>
          <w:tcPr>
            <w:tcW w:w="595" w:type="dxa"/>
            <w:vAlign w:val="center"/>
          </w:tcPr>
          <w:p w14:paraId="54DC424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9.</w:t>
            </w:r>
          </w:p>
        </w:tc>
        <w:tc>
          <w:tcPr>
            <w:tcW w:w="2479" w:type="dxa"/>
            <w:vAlign w:val="center"/>
          </w:tcPr>
          <w:p w14:paraId="20E7B8BF" w14:textId="77777777" w:rsidR="00EC78F7" w:rsidRDefault="00C92B5C">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823" w:type="dxa"/>
          </w:tcPr>
          <w:p w14:paraId="74A74323"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firma. Devuelve a sección de Compras.</w:t>
            </w:r>
          </w:p>
        </w:tc>
      </w:tr>
      <w:tr w:rsidR="00EC78F7" w14:paraId="174FA89D" w14:textId="77777777">
        <w:trPr>
          <w:trHeight w:val="783"/>
        </w:trPr>
        <w:tc>
          <w:tcPr>
            <w:tcW w:w="595" w:type="dxa"/>
            <w:vAlign w:val="center"/>
          </w:tcPr>
          <w:p w14:paraId="34BB621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10.</w:t>
            </w:r>
          </w:p>
        </w:tc>
        <w:tc>
          <w:tcPr>
            <w:tcW w:w="2479" w:type="dxa"/>
            <w:vMerge w:val="restart"/>
            <w:vAlign w:val="center"/>
          </w:tcPr>
          <w:p w14:paraId="13AFFB5B" w14:textId="77777777" w:rsidR="00EC78F7" w:rsidRDefault="00135278">
            <w:pPr>
              <w:jc w:val="center"/>
              <w:rPr>
                <w:rFonts w:ascii="Verdana" w:eastAsia="Verdana" w:hAnsi="Verdana" w:cs="Verdana"/>
                <w:b/>
                <w:sz w:val="20"/>
                <w:szCs w:val="20"/>
              </w:rPr>
            </w:pPr>
            <w:r>
              <w:rPr>
                <w:rFonts w:ascii="Verdana" w:eastAsia="Verdana" w:hAnsi="Verdana" w:cs="Verdana"/>
                <w:sz w:val="20"/>
                <w:szCs w:val="20"/>
              </w:rPr>
              <w:t xml:space="preserve"> </w:t>
            </w:r>
            <w:r>
              <w:rPr>
                <w:rFonts w:ascii="Verdana" w:eastAsia="Verdana" w:hAnsi="Verdana" w:cs="Verdana"/>
                <w:b/>
                <w:sz w:val="20"/>
                <w:szCs w:val="20"/>
              </w:rPr>
              <w:t>SECCIÓN DE COMPRAS</w:t>
            </w:r>
          </w:p>
          <w:p w14:paraId="614A9F75" w14:textId="77777777" w:rsidR="00EC78F7" w:rsidRDefault="00EC78F7">
            <w:pPr>
              <w:jc w:val="center"/>
              <w:rPr>
                <w:rFonts w:ascii="Verdana" w:eastAsia="Verdana" w:hAnsi="Verdana" w:cs="Verdana"/>
                <w:b/>
                <w:sz w:val="20"/>
                <w:szCs w:val="20"/>
              </w:rPr>
            </w:pPr>
          </w:p>
        </w:tc>
        <w:tc>
          <w:tcPr>
            <w:tcW w:w="5823" w:type="dxa"/>
          </w:tcPr>
          <w:p w14:paraId="06D43DB3"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Recibe y solicita fianza. </w:t>
            </w:r>
          </w:p>
        </w:tc>
      </w:tr>
      <w:tr w:rsidR="00EC78F7" w14:paraId="1ED21812" w14:textId="77777777">
        <w:trPr>
          <w:trHeight w:val="783"/>
        </w:trPr>
        <w:tc>
          <w:tcPr>
            <w:tcW w:w="595" w:type="dxa"/>
            <w:vAlign w:val="center"/>
          </w:tcPr>
          <w:p w14:paraId="6604456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11.</w:t>
            </w:r>
          </w:p>
        </w:tc>
        <w:tc>
          <w:tcPr>
            <w:tcW w:w="2479" w:type="dxa"/>
            <w:vMerge/>
            <w:vAlign w:val="center"/>
          </w:tcPr>
          <w:p w14:paraId="4CE88838"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FBE9E78"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Emite oficio con Visto Bueno de Jefe Departamento Administrativo y Director Administrativo Financiero solicitando al Director Ejecutivo para aprobación de contrato por parte de Secretaría General.</w:t>
            </w:r>
          </w:p>
        </w:tc>
      </w:tr>
      <w:tr w:rsidR="00EC78F7" w14:paraId="34B64719" w14:textId="77777777">
        <w:trPr>
          <w:trHeight w:val="783"/>
        </w:trPr>
        <w:tc>
          <w:tcPr>
            <w:tcW w:w="595" w:type="dxa"/>
            <w:vAlign w:val="center"/>
          </w:tcPr>
          <w:p w14:paraId="7CF22009"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12.</w:t>
            </w:r>
          </w:p>
        </w:tc>
        <w:tc>
          <w:tcPr>
            <w:tcW w:w="2479" w:type="dxa"/>
            <w:vAlign w:val="center"/>
          </w:tcPr>
          <w:p w14:paraId="6FC3EDA1" w14:textId="77777777" w:rsidR="00EC78F7" w:rsidRDefault="00C92B5C">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823" w:type="dxa"/>
          </w:tcPr>
          <w:p w14:paraId="4A803D23"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w:t>
            </w:r>
            <w:r w:rsidR="000A7F5C">
              <w:rPr>
                <w:rFonts w:ascii="Verdana" w:eastAsia="Verdana" w:hAnsi="Verdana" w:cs="Verdana"/>
                <w:sz w:val="20"/>
                <w:szCs w:val="20"/>
              </w:rPr>
              <w:t xml:space="preserve"> </w:t>
            </w:r>
            <w:r>
              <w:rPr>
                <w:rFonts w:ascii="Verdana" w:eastAsia="Verdana" w:hAnsi="Verdana" w:cs="Verdana"/>
                <w:sz w:val="20"/>
                <w:szCs w:val="20"/>
              </w:rPr>
              <w:t>y solicita a Secretaría General emitir aprobación del Contrato, Traslada.</w:t>
            </w:r>
          </w:p>
        </w:tc>
      </w:tr>
      <w:tr w:rsidR="00EC78F7" w14:paraId="30BE36EF" w14:textId="77777777">
        <w:trPr>
          <w:trHeight w:val="783"/>
        </w:trPr>
        <w:tc>
          <w:tcPr>
            <w:tcW w:w="595" w:type="dxa"/>
            <w:vAlign w:val="center"/>
          </w:tcPr>
          <w:p w14:paraId="4FD26CB0"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13.</w:t>
            </w:r>
          </w:p>
        </w:tc>
        <w:tc>
          <w:tcPr>
            <w:tcW w:w="2479" w:type="dxa"/>
            <w:vAlign w:val="center"/>
          </w:tcPr>
          <w:p w14:paraId="56A0774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SECRETARÍA GENERAL</w:t>
            </w:r>
          </w:p>
        </w:tc>
        <w:tc>
          <w:tcPr>
            <w:tcW w:w="5823" w:type="dxa"/>
          </w:tcPr>
          <w:p w14:paraId="650CA260"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revisa y emite aprobación del Contrato, Traslada.</w:t>
            </w:r>
          </w:p>
        </w:tc>
      </w:tr>
      <w:tr w:rsidR="00EC78F7" w14:paraId="63323BC4" w14:textId="77777777">
        <w:trPr>
          <w:trHeight w:val="783"/>
        </w:trPr>
        <w:tc>
          <w:tcPr>
            <w:tcW w:w="595" w:type="dxa"/>
            <w:vAlign w:val="center"/>
          </w:tcPr>
          <w:p w14:paraId="0C4E448C"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14.</w:t>
            </w:r>
          </w:p>
        </w:tc>
        <w:tc>
          <w:tcPr>
            <w:tcW w:w="2479" w:type="dxa"/>
            <w:vAlign w:val="center"/>
          </w:tcPr>
          <w:p w14:paraId="31A85A8B" w14:textId="77777777" w:rsidR="00EC78F7" w:rsidRDefault="00C92B5C">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823" w:type="dxa"/>
          </w:tcPr>
          <w:p w14:paraId="22A65C5E"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traslada.</w:t>
            </w:r>
          </w:p>
        </w:tc>
      </w:tr>
      <w:tr w:rsidR="00EC78F7" w14:paraId="736A7294" w14:textId="77777777">
        <w:trPr>
          <w:trHeight w:val="783"/>
        </w:trPr>
        <w:tc>
          <w:tcPr>
            <w:tcW w:w="595" w:type="dxa"/>
            <w:vAlign w:val="center"/>
          </w:tcPr>
          <w:p w14:paraId="192BC232"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15.</w:t>
            </w:r>
          </w:p>
        </w:tc>
        <w:tc>
          <w:tcPr>
            <w:tcW w:w="2479" w:type="dxa"/>
            <w:vAlign w:val="center"/>
          </w:tcPr>
          <w:p w14:paraId="3EC5B289" w14:textId="77777777" w:rsidR="00EC78F7" w:rsidRDefault="00135278">
            <w:pPr>
              <w:jc w:val="center"/>
              <w:rPr>
                <w:rFonts w:ascii="Verdana" w:eastAsia="Verdana" w:hAnsi="Verdana" w:cs="Verdana"/>
                <w:b/>
                <w:sz w:val="20"/>
                <w:szCs w:val="20"/>
              </w:rPr>
            </w:pPr>
            <w:r>
              <w:rPr>
                <w:rFonts w:ascii="Verdana" w:eastAsia="Verdana" w:hAnsi="Verdana" w:cs="Verdana"/>
                <w:sz w:val="20"/>
                <w:szCs w:val="20"/>
              </w:rPr>
              <w:t xml:space="preserve"> </w:t>
            </w:r>
            <w:r>
              <w:rPr>
                <w:rFonts w:ascii="Verdana" w:eastAsia="Verdana" w:hAnsi="Verdana" w:cs="Verdana"/>
                <w:b/>
                <w:sz w:val="20"/>
                <w:szCs w:val="20"/>
              </w:rPr>
              <w:t>SECCIÓN DE COMPRAS</w:t>
            </w:r>
          </w:p>
        </w:tc>
        <w:tc>
          <w:tcPr>
            <w:tcW w:w="5823" w:type="dxa"/>
          </w:tcPr>
          <w:p w14:paraId="415EF85A"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opera en GUATECOMPRAS. Traslada.</w:t>
            </w:r>
          </w:p>
        </w:tc>
      </w:tr>
      <w:tr w:rsidR="00EC78F7" w14:paraId="003F19A0" w14:textId="77777777">
        <w:trPr>
          <w:trHeight w:val="783"/>
        </w:trPr>
        <w:tc>
          <w:tcPr>
            <w:tcW w:w="595" w:type="dxa"/>
            <w:vAlign w:val="center"/>
          </w:tcPr>
          <w:p w14:paraId="55BA8875"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lastRenderedPageBreak/>
              <w:t>16.</w:t>
            </w:r>
          </w:p>
        </w:tc>
        <w:tc>
          <w:tcPr>
            <w:tcW w:w="2479" w:type="dxa"/>
            <w:vAlign w:val="center"/>
          </w:tcPr>
          <w:p w14:paraId="7011D189" w14:textId="3C486ECE" w:rsidR="00EC78F7" w:rsidRDefault="00135278" w:rsidP="00B011F8">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76A05739"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Revisa y adjudica en GUATECOMPRAS. Devuelve.</w:t>
            </w:r>
          </w:p>
        </w:tc>
      </w:tr>
      <w:tr w:rsidR="00EC78F7" w14:paraId="0C2C87D5" w14:textId="77777777">
        <w:trPr>
          <w:trHeight w:val="783"/>
        </w:trPr>
        <w:tc>
          <w:tcPr>
            <w:tcW w:w="595" w:type="dxa"/>
            <w:vAlign w:val="center"/>
          </w:tcPr>
          <w:p w14:paraId="0FC6C29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17.</w:t>
            </w:r>
          </w:p>
        </w:tc>
        <w:tc>
          <w:tcPr>
            <w:tcW w:w="2479" w:type="dxa"/>
            <w:vAlign w:val="center"/>
          </w:tcPr>
          <w:p w14:paraId="57245F9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823" w:type="dxa"/>
          </w:tcPr>
          <w:p w14:paraId="29751828"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Conforma el expediente, opera el COMPROMISO – DEVENGADO en SIGES y traslada.</w:t>
            </w:r>
          </w:p>
        </w:tc>
      </w:tr>
      <w:tr w:rsidR="00EC78F7" w14:paraId="2E8C7D31" w14:textId="77777777">
        <w:trPr>
          <w:trHeight w:val="783"/>
        </w:trPr>
        <w:tc>
          <w:tcPr>
            <w:tcW w:w="595" w:type="dxa"/>
            <w:vAlign w:val="center"/>
          </w:tcPr>
          <w:p w14:paraId="2363ACE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18.</w:t>
            </w:r>
          </w:p>
        </w:tc>
        <w:tc>
          <w:tcPr>
            <w:tcW w:w="2479" w:type="dxa"/>
            <w:vAlign w:val="center"/>
          </w:tcPr>
          <w:p w14:paraId="41EDE2EE" w14:textId="69593B16" w:rsidR="00EC78F7" w:rsidRDefault="00135278" w:rsidP="00B011F8">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5E278E57"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Autoriza y devuelve.</w:t>
            </w:r>
          </w:p>
        </w:tc>
      </w:tr>
      <w:tr w:rsidR="00EC78F7" w14:paraId="4012EC9B" w14:textId="77777777">
        <w:trPr>
          <w:trHeight w:val="783"/>
        </w:trPr>
        <w:tc>
          <w:tcPr>
            <w:tcW w:w="595" w:type="dxa"/>
            <w:vAlign w:val="center"/>
          </w:tcPr>
          <w:p w14:paraId="5EAB959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19.</w:t>
            </w:r>
          </w:p>
        </w:tc>
        <w:tc>
          <w:tcPr>
            <w:tcW w:w="2479" w:type="dxa"/>
            <w:vAlign w:val="center"/>
          </w:tcPr>
          <w:p w14:paraId="7797BFE9"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13AA54F8" w14:textId="77777777" w:rsidR="00EC78F7" w:rsidRDefault="00EC78F7">
            <w:pPr>
              <w:jc w:val="center"/>
              <w:rPr>
                <w:rFonts w:ascii="Verdana" w:eastAsia="Verdana" w:hAnsi="Verdana" w:cs="Verdana"/>
                <w:b/>
                <w:sz w:val="20"/>
                <w:szCs w:val="20"/>
              </w:rPr>
            </w:pPr>
          </w:p>
        </w:tc>
        <w:tc>
          <w:tcPr>
            <w:tcW w:w="5823" w:type="dxa"/>
          </w:tcPr>
          <w:p w14:paraId="088A635F"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traslada al Departamento Financiero para gestión de compromiso de pago.</w:t>
            </w:r>
          </w:p>
        </w:tc>
      </w:tr>
      <w:tr w:rsidR="00EC78F7" w14:paraId="11F1C6ED" w14:textId="77777777">
        <w:trPr>
          <w:trHeight w:val="783"/>
        </w:trPr>
        <w:tc>
          <w:tcPr>
            <w:tcW w:w="595" w:type="dxa"/>
            <w:vAlign w:val="center"/>
          </w:tcPr>
          <w:p w14:paraId="310BDFE2"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20.</w:t>
            </w:r>
          </w:p>
        </w:tc>
        <w:tc>
          <w:tcPr>
            <w:tcW w:w="2479" w:type="dxa"/>
            <w:vAlign w:val="center"/>
          </w:tcPr>
          <w:p w14:paraId="2F98B852"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823" w:type="dxa"/>
          </w:tcPr>
          <w:p w14:paraId="10E3E5C1"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expediente y aprueba el compromiso y devuelve a Sección de Compras</w:t>
            </w:r>
          </w:p>
        </w:tc>
      </w:tr>
      <w:tr w:rsidR="00EC78F7" w14:paraId="31861DD0" w14:textId="77777777">
        <w:trPr>
          <w:trHeight w:val="783"/>
        </w:trPr>
        <w:tc>
          <w:tcPr>
            <w:tcW w:w="595" w:type="dxa"/>
            <w:vAlign w:val="center"/>
          </w:tcPr>
          <w:p w14:paraId="03693337"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21.</w:t>
            </w:r>
          </w:p>
        </w:tc>
        <w:tc>
          <w:tcPr>
            <w:tcW w:w="2479" w:type="dxa"/>
            <w:vAlign w:val="center"/>
          </w:tcPr>
          <w:p w14:paraId="75DE7289"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71DCDC64" w14:textId="77777777" w:rsidR="00EC78F7" w:rsidRDefault="00EC78F7">
            <w:pPr>
              <w:jc w:val="center"/>
              <w:rPr>
                <w:rFonts w:ascii="Verdana" w:eastAsia="Verdana" w:hAnsi="Verdana" w:cs="Verdana"/>
                <w:b/>
                <w:sz w:val="20"/>
                <w:szCs w:val="20"/>
              </w:rPr>
            </w:pPr>
          </w:p>
        </w:tc>
        <w:tc>
          <w:tcPr>
            <w:tcW w:w="5823" w:type="dxa"/>
          </w:tcPr>
          <w:p w14:paraId="40FFD473"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expediente y opera liquidación en el SIGES.</w:t>
            </w:r>
          </w:p>
        </w:tc>
      </w:tr>
      <w:tr w:rsidR="00EC78F7" w14:paraId="490CF2DB" w14:textId="77777777">
        <w:trPr>
          <w:trHeight w:val="783"/>
        </w:trPr>
        <w:tc>
          <w:tcPr>
            <w:tcW w:w="595" w:type="dxa"/>
            <w:vAlign w:val="center"/>
          </w:tcPr>
          <w:p w14:paraId="01328CD5"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22.</w:t>
            </w:r>
          </w:p>
        </w:tc>
        <w:tc>
          <w:tcPr>
            <w:tcW w:w="2479" w:type="dxa"/>
            <w:vAlign w:val="center"/>
          </w:tcPr>
          <w:p w14:paraId="0B5179CF" w14:textId="4DBAC237" w:rsidR="00EC78F7" w:rsidRDefault="00135278" w:rsidP="003929E5">
            <w:pPr>
              <w:jc w:val="center"/>
              <w:rPr>
                <w:rFonts w:ascii="Verdana" w:eastAsia="Verdana" w:hAnsi="Verdana" w:cs="Verdana"/>
                <w:b/>
                <w:sz w:val="20"/>
                <w:szCs w:val="20"/>
              </w:rPr>
            </w:pPr>
            <w:r>
              <w:rPr>
                <w:rFonts w:ascii="Verdana" w:eastAsia="Verdana" w:hAnsi="Verdana" w:cs="Verdana"/>
                <w:b/>
                <w:sz w:val="20"/>
                <w:szCs w:val="20"/>
              </w:rPr>
              <w:t xml:space="preserve">JEFE ADMINISTRATIVO </w:t>
            </w:r>
          </w:p>
        </w:tc>
        <w:tc>
          <w:tcPr>
            <w:tcW w:w="5823" w:type="dxa"/>
          </w:tcPr>
          <w:p w14:paraId="4FBAB70B"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Autoriza liquidación y devuelve.</w:t>
            </w:r>
          </w:p>
        </w:tc>
      </w:tr>
      <w:tr w:rsidR="00EC78F7" w14:paraId="3ECEEB45" w14:textId="77777777">
        <w:trPr>
          <w:trHeight w:val="783"/>
        </w:trPr>
        <w:tc>
          <w:tcPr>
            <w:tcW w:w="595" w:type="dxa"/>
            <w:vAlign w:val="center"/>
          </w:tcPr>
          <w:p w14:paraId="10CD933A"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23.</w:t>
            </w:r>
          </w:p>
        </w:tc>
        <w:tc>
          <w:tcPr>
            <w:tcW w:w="2479" w:type="dxa"/>
            <w:vAlign w:val="center"/>
          </w:tcPr>
          <w:p w14:paraId="3995DF7A"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45AB2921" w14:textId="77777777" w:rsidR="00EC78F7" w:rsidRDefault="00EC78F7">
            <w:pPr>
              <w:jc w:val="center"/>
              <w:rPr>
                <w:rFonts w:ascii="Verdana" w:eastAsia="Verdana" w:hAnsi="Verdana" w:cs="Verdana"/>
                <w:b/>
                <w:sz w:val="20"/>
                <w:szCs w:val="20"/>
              </w:rPr>
            </w:pPr>
          </w:p>
        </w:tc>
        <w:tc>
          <w:tcPr>
            <w:tcW w:w="5823" w:type="dxa"/>
          </w:tcPr>
          <w:p w14:paraId="5255C0B6"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liquidación autorizada, escanea expediente y traslada al Departamento Financiero.</w:t>
            </w:r>
          </w:p>
        </w:tc>
      </w:tr>
      <w:tr w:rsidR="00EC78F7" w14:paraId="34215201" w14:textId="77777777">
        <w:trPr>
          <w:trHeight w:val="783"/>
        </w:trPr>
        <w:tc>
          <w:tcPr>
            <w:tcW w:w="595" w:type="dxa"/>
            <w:vAlign w:val="center"/>
          </w:tcPr>
          <w:p w14:paraId="2324982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24.</w:t>
            </w:r>
          </w:p>
        </w:tc>
        <w:tc>
          <w:tcPr>
            <w:tcW w:w="8302" w:type="dxa"/>
            <w:gridSpan w:val="2"/>
            <w:vAlign w:val="center"/>
          </w:tcPr>
          <w:p w14:paraId="4DEDBABA" w14:textId="77777777" w:rsidR="00EC78F7" w:rsidRDefault="00135278">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7D53C16F" w14:textId="77777777" w:rsidR="00EC78F7" w:rsidRDefault="00135278">
      <w:pPr>
        <w:spacing w:after="0"/>
        <w:jc w:val="both"/>
        <w:rPr>
          <w:rFonts w:ascii="Verdana" w:eastAsia="Verdana" w:hAnsi="Verdana" w:cs="Verdana"/>
          <w:b/>
          <w:sz w:val="20"/>
          <w:szCs w:val="20"/>
        </w:rPr>
      </w:pPr>
      <w:r>
        <w:rPr>
          <w:rFonts w:ascii="Verdana" w:eastAsia="Verdana" w:hAnsi="Verdana" w:cs="Verdana"/>
          <w:b/>
          <w:sz w:val="20"/>
          <w:szCs w:val="20"/>
        </w:rPr>
        <w:t xml:space="preserve">  </w:t>
      </w:r>
    </w:p>
    <w:p w14:paraId="1130ADB2" w14:textId="77777777" w:rsidR="00EC78F7" w:rsidRDefault="00EC78F7">
      <w:pPr>
        <w:spacing w:after="0"/>
        <w:jc w:val="both"/>
        <w:rPr>
          <w:rFonts w:ascii="Verdana" w:eastAsia="Verdana" w:hAnsi="Verdana" w:cs="Verdana"/>
          <w:b/>
          <w:sz w:val="20"/>
          <w:szCs w:val="20"/>
        </w:rPr>
      </w:pPr>
    </w:p>
    <w:p w14:paraId="13844E93" w14:textId="77777777" w:rsidR="00EC78F7" w:rsidRDefault="00EC78F7">
      <w:pPr>
        <w:spacing w:after="0"/>
        <w:jc w:val="both"/>
        <w:rPr>
          <w:rFonts w:ascii="Verdana" w:eastAsia="Verdana" w:hAnsi="Verdana" w:cs="Verdana"/>
          <w:b/>
          <w:sz w:val="20"/>
          <w:szCs w:val="20"/>
        </w:rPr>
      </w:pPr>
    </w:p>
    <w:p w14:paraId="55C706C3" w14:textId="77777777" w:rsidR="00EC78F7" w:rsidRDefault="00EC78F7">
      <w:pPr>
        <w:spacing w:after="0"/>
        <w:jc w:val="both"/>
        <w:rPr>
          <w:rFonts w:ascii="Verdana" w:eastAsia="Verdana" w:hAnsi="Verdana" w:cs="Verdana"/>
          <w:b/>
          <w:sz w:val="20"/>
          <w:szCs w:val="20"/>
        </w:rPr>
      </w:pPr>
    </w:p>
    <w:p w14:paraId="4F5B4ADE" w14:textId="77777777" w:rsidR="00EC78F7" w:rsidRDefault="00EC78F7">
      <w:pPr>
        <w:spacing w:after="0"/>
        <w:jc w:val="both"/>
        <w:rPr>
          <w:rFonts w:ascii="Verdana" w:eastAsia="Verdana" w:hAnsi="Verdana" w:cs="Verdana"/>
          <w:b/>
          <w:sz w:val="20"/>
          <w:szCs w:val="20"/>
        </w:rPr>
      </w:pPr>
    </w:p>
    <w:p w14:paraId="7C54134B" w14:textId="77777777" w:rsidR="00EC78F7" w:rsidRDefault="00EC78F7">
      <w:pPr>
        <w:spacing w:after="0"/>
        <w:jc w:val="both"/>
        <w:rPr>
          <w:rFonts w:ascii="Verdana" w:eastAsia="Verdana" w:hAnsi="Verdana" w:cs="Verdana"/>
          <w:b/>
          <w:sz w:val="20"/>
          <w:szCs w:val="20"/>
        </w:rPr>
      </w:pPr>
    </w:p>
    <w:p w14:paraId="40750C9F" w14:textId="77777777" w:rsidR="00EC78F7" w:rsidRDefault="00EC78F7">
      <w:pPr>
        <w:spacing w:after="0"/>
        <w:jc w:val="both"/>
        <w:rPr>
          <w:rFonts w:ascii="Verdana" w:eastAsia="Verdana" w:hAnsi="Verdana" w:cs="Verdana"/>
          <w:b/>
          <w:sz w:val="20"/>
          <w:szCs w:val="20"/>
        </w:rPr>
      </w:pPr>
    </w:p>
    <w:p w14:paraId="65720AA6" w14:textId="77777777" w:rsidR="00EC78F7" w:rsidRDefault="00EC78F7">
      <w:pPr>
        <w:spacing w:after="0"/>
        <w:jc w:val="both"/>
        <w:rPr>
          <w:rFonts w:ascii="Verdana" w:eastAsia="Verdana" w:hAnsi="Verdana" w:cs="Verdana"/>
          <w:b/>
          <w:sz w:val="20"/>
          <w:szCs w:val="20"/>
        </w:rPr>
      </w:pPr>
    </w:p>
    <w:p w14:paraId="630F68CE" w14:textId="77777777" w:rsidR="00EC78F7" w:rsidRDefault="00EC78F7">
      <w:pPr>
        <w:spacing w:after="0"/>
        <w:jc w:val="both"/>
        <w:rPr>
          <w:rFonts w:ascii="Verdana" w:eastAsia="Verdana" w:hAnsi="Verdana" w:cs="Verdana"/>
          <w:b/>
          <w:sz w:val="20"/>
          <w:szCs w:val="20"/>
        </w:rPr>
      </w:pPr>
    </w:p>
    <w:p w14:paraId="61349341" w14:textId="77777777" w:rsidR="00EC78F7" w:rsidRDefault="00EC78F7">
      <w:pPr>
        <w:spacing w:after="0"/>
        <w:jc w:val="both"/>
        <w:rPr>
          <w:rFonts w:ascii="Verdana" w:eastAsia="Verdana" w:hAnsi="Verdana" w:cs="Verdana"/>
          <w:b/>
          <w:sz w:val="20"/>
          <w:szCs w:val="20"/>
        </w:rPr>
      </w:pPr>
    </w:p>
    <w:p w14:paraId="39021E73" w14:textId="77777777" w:rsidR="00EC78F7" w:rsidRDefault="00EC78F7">
      <w:pPr>
        <w:spacing w:after="0"/>
        <w:jc w:val="both"/>
        <w:rPr>
          <w:rFonts w:ascii="Verdana" w:eastAsia="Verdana" w:hAnsi="Verdana" w:cs="Verdana"/>
          <w:b/>
          <w:sz w:val="20"/>
          <w:szCs w:val="20"/>
        </w:rPr>
      </w:pPr>
    </w:p>
    <w:p w14:paraId="2156E298" w14:textId="77777777" w:rsidR="00EC78F7" w:rsidRDefault="00EC78F7">
      <w:pPr>
        <w:spacing w:after="0"/>
        <w:jc w:val="both"/>
        <w:rPr>
          <w:rFonts w:ascii="Verdana" w:eastAsia="Verdana" w:hAnsi="Verdana" w:cs="Verdana"/>
          <w:b/>
          <w:sz w:val="20"/>
          <w:szCs w:val="20"/>
        </w:rPr>
      </w:pPr>
    </w:p>
    <w:p w14:paraId="1D3F9944" w14:textId="77777777" w:rsidR="00EC78F7" w:rsidRDefault="00EC78F7">
      <w:pPr>
        <w:spacing w:after="0"/>
        <w:jc w:val="both"/>
        <w:rPr>
          <w:rFonts w:ascii="Verdana" w:eastAsia="Verdana" w:hAnsi="Verdana" w:cs="Verdana"/>
          <w:b/>
          <w:sz w:val="20"/>
          <w:szCs w:val="20"/>
        </w:rPr>
      </w:pPr>
    </w:p>
    <w:p w14:paraId="2BE79A73" w14:textId="77777777" w:rsidR="00EC78F7" w:rsidRDefault="00EC78F7">
      <w:pPr>
        <w:spacing w:after="0"/>
        <w:jc w:val="both"/>
        <w:rPr>
          <w:rFonts w:ascii="Verdana" w:eastAsia="Verdana" w:hAnsi="Verdana" w:cs="Verdana"/>
          <w:b/>
          <w:sz w:val="20"/>
          <w:szCs w:val="20"/>
        </w:rPr>
      </w:pPr>
    </w:p>
    <w:p w14:paraId="6F1CF1F6" w14:textId="77777777" w:rsidR="00EC78F7" w:rsidRDefault="00EC78F7">
      <w:pPr>
        <w:spacing w:after="0"/>
        <w:jc w:val="both"/>
        <w:rPr>
          <w:rFonts w:ascii="Verdana" w:eastAsia="Verdana" w:hAnsi="Verdana" w:cs="Verdana"/>
          <w:b/>
          <w:sz w:val="20"/>
          <w:szCs w:val="20"/>
        </w:rPr>
      </w:pPr>
    </w:p>
    <w:p w14:paraId="447B4F72" w14:textId="77777777" w:rsidR="00EC78F7" w:rsidRDefault="00EC78F7">
      <w:pPr>
        <w:spacing w:after="0"/>
        <w:jc w:val="both"/>
        <w:rPr>
          <w:rFonts w:ascii="Verdana" w:eastAsia="Verdana" w:hAnsi="Verdana" w:cs="Verdana"/>
          <w:b/>
          <w:sz w:val="20"/>
          <w:szCs w:val="20"/>
        </w:rPr>
      </w:pPr>
    </w:p>
    <w:p w14:paraId="49A3A39A" w14:textId="77777777" w:rsidR="00EC78F7" w:rsidRDefault="00EC78F7">
      <w:pPr>
        <w:spacing w:after="0"/>
        <w:jc w:val="both"/>
        <w:rPr>
          <w:rFonts w:ascii="Verdana" w:eastAsia="Verdana" w:hAnsi="Verdana" w:cs="Verdana"/>
          <w:b/>
          <w:sz w:val="20"/>
          <w:szCs w:val="20"/>
        </w:rPr>
      </w:pPr>
    </w:p>
    <w:p w14:paraId="25C826F6" w14:textId="77777777" w:rsidR="00EC78F7" w:rsidRDefault="00EB39FD">
      <w:pPr>
        <w:spacing w:after="0"/>
        <w:jc w:val="both"/>
        <w:rPr>
          <w:rFonts w:ascii="Verdana" w:eastAsia="Verdana" w:hAnsi="Verdana" w:cs="Verdana"/>
          <w:b/>
          <w:sz w:val="20"/>
          <w:szCs w:val="20"/>
        </w:rPr>
      </w:pPr>
      <w:sdt>
        <w:sdtPr>
          <w:tag w:val="goog_rdk_38"/>
          <w:id w:val="-271407611"/>
        </w:sdtPr>
        <w:sdtEndPr/>
        <w:sdtContent/>
      </w:sdt>
      <w:r w:rsidR="00135278">
        <w:rPr>
          <w:rFonts w:ascii="Verdana" w:eastAsia="Verdana" w:hAnsi="Verdana" w:cs="Verdana"/>
          <w:b/>
          <w:sz w:val="20"/>
          <w:szCs w:val="20"/>
        </w:rPr>
        <w:t>17.9.3 FLUJOGRAMA DEL PROCEDIMIENTO DE COMPRAS EN LA MODALIDAD DE CASOS DE EXCEPCIÓN DE SERVICIOS TÉCNICOS Y PROFESIONALES INDIVIDUALES EN GENERAL</w:t>
      </w:r>
      <w:r w:rsidR="00D3466F">
        <w:rPr>
          <w:rFonts w:ascii="Verdana" w:eastAsia="Verdana" w:hAnsi="Verdana" w:cs="Verdana"/>
          <w:b/>
          <w:sz w:val="20"/>
          <w:szCs w:val="20"/>
        </w:rPr>
        <w:t>.</w:t>
      </w:r>
    </w:p>
    <w:p w14:paraId="0A8B60F2" w14:textId="77777777" w:rsidR="00EC78F7" w:rsidRDefault="00D3466F">
      <w:pPr>
        <w:jc w:val="both"/>
        <w:rPr>
          <w:rFonts w:ascii="Verdana" w:eastAsia="Verdana" w:hAnsi="Verdana" w:cs="Verdana"/>
          <w:b/>
          <w:sz w:val="20"/>
          <w:szCs w:val="20"/>
        </w:rPr>
      </w:pPr>
      <w:r>
        <w:object w:dxaOrig="11281" w:dyaOrig="14865" w14:anchorId="2A3F8327">
          <v:shape id="_x0000_i1048" type="#_x0000_t75" style="width:453.75pt;height:546.75pt" o:ole="">
            <v:imagedata r:id="rId59" o:title=""/>
          </v:shape>
          <o:OLEObject Type="Embed" ProgID="Visio.Drawing.15" ShapeID="_x0000_i1048" DrawAspect="Content" ObjectID="_1744697100" r:id="rId60"/>
        </w:object>
      </w:r>
    </w:p>
    <w:p w14:paraId="2012D286" w14:textId="52FA9EE3" w:rsidR="00EC78F7" w:rsidRDefault="003929E5">
      <w:pPr>
        <w:jc w:val="both"/>
        <w:rPr>
          <w:rFonts w:ascii="Verdana" w:eastAsia="Verdana" w:hAnsi="Verdana" w:cs="Verdana"/>
          <w:b/>
          <w:sz w:val="20"/>
          <w:szCs w:val="20"/>
        </w:rPr>
      </w:pPr>
      <w:r>
        <w:object w:dxaOrig="9810" w:dyaOrig="14865" w14:anchorId="619746C2">
          <v:shape id="_x0000_i1049" type="#_x0000_t75" style="width:438.75pt;height:597.75pt" o:ole="">
            <v:imagedata r:id="rId61" o:title=""/>
          </v:shape>
          <o:OLEObject Type="Embed" ProgID="Visio.Drawing.15" ShapeID="_x0000_i1049" DrawAspect="Content" ObjectID="_1744697101" r:id="rId62"/>
        </w:object>
      </w:r>
    </w:p>
    <w:p w14:paraId="0D231169" w14:textId="77777777" w:rsidR="00EC78F7" w:rsidRDefault="00135278">
      <w:pPr>
        <w:jc w:val="both"/>
        <w:rPr>
          <w:rFonts w:ascii="Verdana" w:eastAsia="Verdana" w:hAnsi="Verdana" w:cs="Verdana"/>
          <w:b/>
          <w:sz w:val="20"/>
          <w:szCs w:val="20"/>
        </w:rPr>
      </w:pPr>
      <w:r>
        <w:rPr>
          <w:rFonts w:ascii="Verdana" w:eastAsia="Verdana" w:hAnsi="Verdana" w:cs="Verdana"/>
          <w:b/>
          <w:sz w:val="20"/>
          <w:szCs w:val="20"/>
        </w:rPr>
        <w:lastRenderedPageBreak/>
        <w:t>17.10 PROCEDIMIENTO DE COMPRAS POR MODALIDAD DE NEGOCIACIÓN ENTRE ENTIDADES DEL ESTADO</w:t>
      </w:r>
    </w:p>
    <w:p w14:paraId="155F9B80"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Procedimiento que regula la adquisición de bienes, servicios personales y no personales y de suministros entre las dependencias de los organismos del Estado y entidades descentralizadas, autónomas, unidades ejecutoras y municipalidades. Los requerimientos de compra de esta modalidad, deben ser autorizados por el Director Ejecutivo.</w:t>
      </w:r>
    </w:p>
    <w:p w14:paraId="0FDD3360" w14:textId="77777777" w:rsidR="00EC78F7" w:rsidRDefault="00EC78F7">
      <w:pPr>
        <w:spacing w:after="0" w:line="276" w:lineRule="auto"/>
        <w:jc w:val="both"/>
        <w:rPr>
          <w:rFonts w:ascii="Verdana" w:eastAsia="Verdana" w:hAnsi="Verdana" w:cs="Verdana"/>
        </w:rPr>
      </w:pPr>
    </w:p>
    <w:p w14:paraId="3408B45B" w14:textId="77777777" w:rsidR="00EC78F7" w:rsidRDefault="00135278">
      <w:pPr>
        <w:jc w:val="both"/>
        <w:rPr>
          <w:rFonts w:ascii="Verdana" w:eastAsia="Verdana" w:hAnsi="Verdana" w:cs="Verdana"/>
          <w:b/>
          <w:sz w:val="20"/>
          <w:szCs w:val="20"/>
        </w:rPr>
      </w:pPr>
      <w:r>
        <w:rPr>
          <w:rFonts w:ascii="Verdana" w:eastAsia="Verdana" w:hAnsi="Verdana" w:cs="Verdana"/>
          <w:b/>
          <w:sz w:val="20"/>
          <w:szCs w:val="20"/>
        </w:rPr>
        <w:t>17.10.1 MATRIZ PROCEDIMIENTO DE COMPRAS POR MODALIDAD DE NEGOCIACIÓN ENTRE ENTIDADES DEL ESTADO.</w:t>
      </w:r>
    </w:p>
    <w:p w14:paraId="4CFBCFAA" w14:textId="77777777" w:rsidR="00EC78F7" w:rsidRDefault="00EC78F7">
      <w:pPr>
        <w:jc w:val="both"/>
        <w:rPr>
          <w:rFonts w:ascii="Verdana" w:eastAsia="Verdana" w:hAnsi="Verdana" w:cs="Verdana"/>
          <w:b/>
          <w:sz w:val="20"/>
          <w:szCs w:val="20"/>
        </w:rPr>
      </w:pPr>
    </w:p>
    <w:tbl>
      <w:tblPr>
        <w:tblStyle w:val="ae"/>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479"/>
        <w:gridCol w:w="5823"/>
      </w:tblGrid>
      <w:tr w:rsidR="00EC78F7" w14:paraId="7CB4D58B" w14:textId="77777777">
        <w:trPr>
          <w:trHeight w:val="230"/>
          <w:tblHeader/>
        </w:trPr>
        <w:tc>
          <w:tcPr>
            <w:tcW w:w="595" w:type="dxa"/>
            <w:shd w:val="clear" w:color="auto" w:fill="D9D9D9"/>
          </w:tcPr>
          <w:p w14:paraId="735A86F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No.</w:t>
            </w:r>
          </w:p>
        </w:tc>
        <w:tc>
          <w:tcPr>
            <w:tcW w:w="2479" w:type="dxa"/>
            <w:shd w:val="clear" w:color="auto" w:fill="D9D9D9"/>
          </w:tcPr>
          <w:p w14:paraId="72F8CC9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RESPONSABLE</w:t>
            </w:r>
          </w:p>
        </w:tc>
        <w:tc>
          <w:tcPr>
            <w:tcW w:w="5823" w:type="dxa"/>
            <w:shd w:val="clear" w:color="auto" w:fill="D9D9D9"/>
          </w:tcPr>
          <w:p w14:paraId="4DCE418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EC78F7" w14:paraId="3048BDA1" w14:textId="77777777">
        <w:trPr>
          <w:trHeight w:val="552"/>
        </w:trPr>
        <w:tc>
          <w:tcPr>
            <w:tcW w:w="595" w:type="dxa"/>
            <w:vAlign w:val="center"/>
          </w:tcPr>
          <w:p w14:paraId="40713F37"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w:t>
            </w:r>
          </w:p>
        </w:tc>
        <w:tc>
          <w:tcPr>
            <w:tcW w:w="2479" w:type="dxa"/>
            <w:vAlign w:val="center"/>
          </w:tcPr>
          <w:p w14:paraId="5392F56C" w14:textId="77777777" w:rsidR="00EC78F7" w:rsidRDefault="00135278">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823" w:type="dxa"/>
          </w:tcPr>
          <w:p w14:paraId="47DE2546"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Entrega Requerimiento de Compra y Anexo.</w:t>
            </w:r>
          </w:p>
        </w:tc>
      </w:tr>
      <w:tr w:rsidR="00EC78F7" w14:paraId="5924D25A" w14:textId="77777777">
        <w:trPr>
          <w:trHeight w:val="552"/>
        </w:trPr>
        <w:tc>
          <w:tcPr>
            <w:tcW w:w="595" w:type="dxa"/>
            <w:vAlign w:val="center"/>
          </w:tcPr>
          <w:p w14:paraId="719FA31A"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w:t>
            </w:r>
          </w:p>
        </w:tc>
        <w:tc>
          <w:tcPr>
            <w:tcW w:w="2479" w:type="dxa"/>
            <w:vMerge w:val="restart"/>
            <w:vAlign w:val="center"/>
          </w:tcPr>
          <w:p w14:paraId="1440FF94" w14:textId="77777777" w:rsidR="00EC78F7" w:rsidRDefault="00EC78F7">
            <w:pPr>
              <w:jc w:val="center"/>
              <w:rPr>
                <w:rFonts w:ascii="Verdana" w:eastAsia="Verdana" w:hAnsi="Verdana" w:cs="Verdana"/>
                <w:b/>
                <w:sz w:val="20"/>
                <w:szCs w:val="20"/>
              </w:rPr>
            </w:pPr>
          </w:p>
          <w:p w14:paraId="1C99903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4A3EFB81" w14:textId="77777777" w:rsidR="00EC78F7" w:rsidRDefault="00EC78F7">
            <w:pPr>
              <w:jc w:val="center"/>
              <w:rPr>
                <w:rFonts w:ascii="Verdana" w:eastAsia="Verdana" w:hAnsi="Verdana" w:cs="Verdana"/>
                <w:b/>
                <w:sz w:val="20"/>
                <w:szCs w:val="20"/>
              </w:rPr>
            </w:pPr>
          </w:p>
          <w:p w14:paraId="6D43560F" w14:textId="77777777" w:rsidR="00EC78F7" w:rsidRDefault="00EC78F7">
            <w:pPr>
              <w:spacing w:after="200"/>
              <w:jc w:val="center"/>
              <w:rPr>
                <w:rFonts w:ascii="Verdana" w:eastAsia="Verdana" w:hAnsi="Verdana" w:cs="Verdana"/>
                <w:b/>
                <w:sz w:val="20"/>
                <w:szCs w:val="20"/>
              </w:rPr>
            </w:pPr>
          </w:p>
        </w:tc>
        <w:tc>
          <w:tcPr>
            <w:tcW w:w="5823" w:type="dxa"/>
            <w:vAlign w:val="center"/>
          </w:tcPr>
          <w:p w14:paraId="4B496141"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Revisa y recibe,  registra en base de datos.</w:t>
            </w:r>
          </w:p>
        </w:tc>
      </w:tr>
      <w:tr w:rsidR="00EC78F7" w14:paraId="27CBBEF1" w14:textId="77777777">
        <w:trPr>
          <w:trHeight w:val="552"/>
        </w:trPr>
        <w:tc>
          <w:tcPr>
            <w:tcW w:w="595" w:type="dxa"/>
            <w:vAlign w:val="center"/>
          </w:tcPr>
          <w:p w14:paraId="74A6BB6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3.</w:t>
            </w:r>
          </w:p>
        </w:tc>
        <w:tc>
          <w:tcPr>
            <w:tcW w:w="2479" w:type="dxa"/>
            <w:vMerge/>
            <w:vAlign w:val="center"/>
          </w:tcPr>
          <w:p w14:paraId="3B716B04"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vAlign w:val="center"/>
          </w:tcPr>
          <w:p w14:paraId="09233C44"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Contacta a la Institución con que se negociará, solicita cotización y documentación según </w:t>
            </w:r>
            <w:r>
              <w:rPr>
                <w:rFonts w:ascii="Verdana" w:eastAsia="Verdana" w:hAnsi="Verdana" w:cs="Verdana"/>
                <w:b/>
                <w:sz w:val="20"/>
                <w:szCs w:val="20"/>
              </w:rPr>
              <w:t>anexo13</w:t>
            </w:r>
            <w:r>
              <w:rPr>
                <w:rFonts w:ascii="Verdana" w:eastAsia="Verdana" w:hAnsi="Verdana" w:cs="Verdana"/>
                <w:sz w:val="20"/>
                <w:szCs w:val="20"/>
              </w:rPr>
              <w:t xml:space="preserve">.  </w:t>
            </w:r>
          </w:p>
        </w:tc>
      </w:tr>
      <w:tr w:rsidR="00EC78F7" w14:paraId="180761F3" w14:textId="77777777">
        <w:trPr>
          <w:trHeight w:val="552"/>
        </w:trPr>
        <w:tc>
          <w:tcPr>
            <w:tcW w:w="595" w:type="dxa"/>
            <w:vAlign w:val="center"/>
          </w:tcPr>
          <w:p w14:paraId="4E68ECE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4.</w:t>
            </w:r>
          </w:p>
        </w:tc>
        <w:tc>
          <w:tcPr>
            <w:tcW w:w="2479" w:type="dxa"/>
            <w:vMerge/>
            <w:vAlign w:val="center"/>
          </w:tcPr>
          <w:p w14:paraId="2A555374"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vAlign w:val="center"/>
          </w:tcPr>
          <w:p w14:paraId="266F5472" w14:textId="77777777" w:rsidR="00EC78F7" w:rsidRDefault="00135278" w:rsidP="003B3F90">
            <w:pPr>
              <w:jc w:val="both"/>
              <w:rPr>
                <w:rFonts w:ascii="Verdana" w:eastAsia="Verdana" w:hAnsi="Verdana" w:cs="Verdana"/>
                <w:sz w:val="20"/>
                <w:szCs w:val="20"/>
              </w:rPr>
            </w:pPr>
            <w:r>
              <w:rPr>
                <w:rFonts w:ascii="Verdana" w:eastAsia="Verdana" w:hAnsi="Verdana" w:cs="Verdana"/>
                <w:sz w:val="20"/>
                <w:szCs w:val="20"/>
              </w:rPr>
              <w:t xml:space="preserve">Solicita a la Unidad de </w:t>
            </w:r>
            <w:r w:rsidRPr="00962B84">
              <w:rPr>
                <w:rFonts w:ascii="Verdana" w:eastAsia="Verdana" w:hAnsi="Verdana" w:cs="Verdana"/>
                <w:sz w:val="20"/>
                <w:szCs w:val="20"/>
              </w:rPr>
              <w:t xml:space="preserve">Asuntos Jurídicos proyecto </w:t>
            </w:r>
            <w:r w:rsidR="0003028A" w:rsidRPr="00962B84">
              <w:rPr>
                <w:rFonts w:ascii="Verdana" w:eastAsia="Verdana" w:hAnsi="Verdana" w:cs="Verdana"/>
                <w:sz w:val="20"/>
                <w:szCs w:val="20"/>
              </w:rPr>
              <w:t xml:space="preserve">de instrumento o documento jurídico que corresponda. </w:t>
            </w:r>
          </w:p>
        </w:tc>
      </w:tr>
      <w:tr w:rsidR="00EC78F7" w14:paraId="634BF757" w14:textId="77777777">
        <w:tc>
          <w:tcPr>
            <w:tcW w:w="595" w:type="dxa"/>
            <w:vAlign w:val="center"/>
          </w:tcPr>
          <w:p w14:paraId="6E45542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5.</w:t>
            </w:r>
          </w:p>
        </w:tc>
        <w:tc>
          <w:tcPr>
            <w:tcW w:w="2479" w:type="dxa"/>
            <w:vAlign w:val="center"/>
          </w:tcPr>
          <w:p w14:paraId="74BA7B2A"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UNIDAD DE ASUNTOS JURÍDICOS</w:t>
            </w:r>
          </w:p>
        </w:tc>
        <w:tc>
          <w:tcPr>
            <w:tcW w:w="5823" w:type="dxa"/>
          </w:tcPr>
          <w:p w14:paraId="3113E52F"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Recibe, </w:t>
            </w:r>
            <w:r w:rsidRPr="00962B84">
              <w:rPr>
                <w:rFonts w:ascii="Verdana" w:eastAsia="Verdana" w:hAnsi="Verdana" w:cs="Verdana"/>
                <w:sz w:val="20"/>
                <w:szCs w:val="20"/>
              </w:rPr>
              <w:t>elabora</w:t>
            </w:r>
            <w:r>
              <w:rPr>
                <w:rFonts w:ascii="Verdana" w:eastAsia="Verdana" w:hAnsi="Verdana" w:cs="Verdana"/>
                <w:sz w:val="20"/>
                <w:szCs w:val="20"/>
              </w:rPr>
              <w:t xml:space="preserve"> lo solicitado y devuelve.</w:t>
            </w:r>
          </w:p>
        </w:tc>
      </w:tr>
      <w:tr w:rsidR="00EC78F7" w14:paraId="053BDEB4" w14:textId="77777777">
        <w:tc>
          <w:tcPr>
            <w:tcW w:w="595" w:type="dxa"/>
            <w:vAlign w:val="center"/>
          </w:tcPr>
          <w:p w14:paraId="745CB871"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6.</w:t>
            </w:r>
          </w:p>
        </w:tc>
        <w:tc>
          <w:tcPr>
            <w:tcW w:w="2479" w:type="dxa"/>
            <w:vMerge w:val="restart"/>
            <w:vAlign w:val="center"/>
          </w:tcPr>
          <w:p w14:paraId="241CC03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7E06A683" w14:textId="77777777" w:rsidR="00EC78F7" w:rsidRDefault="00EC78F7">
            <w:pPr>
              <w:jc w:val="center"/>
              <w:rPr>
                <w:rFonts w:ascii="Verdana" w:eastAsia="Verdana" w:hAnsi="Verdana" w:cs="Verdana"/>
                <w:b/>
                <w:sz w:val="20"/>
                <w:szCs w:val="20"/>
              </w:rPr>
            </w:pPr>
          </w:p>
        </w:tc>
        <w:tc>
          <w:tcPr>
            <w:tcW w:w="5823" w:type="dxa"/>
          </w:tcPr>
          <w:p w14:paraId="602EFA0E"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gestiona firma de los representantes legales, según corresponda.</w:t>
            </w:r>
          </w:p>
        </w:tc>
      </w:tr>
      <w:tr w:rsidR="00EC78F7" w14:paraId="269CD61F" w14:textId="77777777">
        <w:tc>
          <w:tcPr>
            <w:tcW w:w="595" w:type="dxa"/>
            <w:vAlign w:val="center"/>
          </w:tcPr>
          <w:p w14:paraId="64DB5D4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7.</w:t>
            </w:r>
          </w:p>
        </w:tc>
        <w:tc>
          <w:tcPr>
            <w:tcW w:w="2479" w:type="dxa"/>
            <w:vMerge/>
            <w:vAlign w:val="center"/>
          </w:tcPr>
          <w:p w14:paraId="4E966E58"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7C1401FA"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Opera en GUATECOMPRAS y traslada.</w:t>
            </w:r>
          </w:p>
        </w:tc>
      </w:tr>
      <w:tr w:rsidR="00EC78F7" w14:paraId="104FB022" w14:textId="77777777">
        <w:tc>
          <w:tcPr>
            <w:tcW w:w="595" w:type="dxa"/>
            <w:vAlign w:val="center"/>
          </w:tcPr>
          <w:p w14:paraId="69CF384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8.</w:t>
            </w:r>
          </w:p>
        </w:tc>
        <w:tc>
          <w:tcPr>
            <w:tcW w:w="2479" w:type="dxa"/>
            <w:vAlign w:val="center"/>
          </w:tcPr>
          <w:p w14:paraId="4DAFE865" w14:textId="3F2FCA98" w:rsidR="00EC78F7" w:rsidRDefault="00135278" w:rsidP="003929E5">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70733F48"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revisa y publica en GUATECOMPRAS. Devuelve.</w:t>
            </w:r>
          </w:p>
        </w:tc>
      </w:tr>
      <w:tr w:rsidR="00EC78F7" w14:paraId="21BEAEB8" w14:textId="77777777">
        <w:trPr>
          <w:trHeight w:val="783"/>
        </w:trPr>
        <w:tc>
          <w:tcPr>
            <w:tcW w:w="595" w:type="dxa"/>
            <w:vAlign w:val="center"/>
          </w:tcPr>
          <w:p w14:paraId="5C24CF4F"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9.</w:t>
            </w:r>
          </w:p>
        </w:tc>
        <w:tc>
          <w:tcPr>
            <w:tcW w:w="2479" w:type="dxa"/>
            <w:vAlign w:val="center"/>
          </w:tcPr>
          <w:p w14:paraId="0B31E411"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140715E7" w14:textId="77777777" w:rsidR="00EC78F7" w:rsidRDefault="00EC78F7">
            <w:pPr>
              <w:jc w:val="center"/>
              <w:rPr>
                <w:rFonts w:ascii="Verdana" w:eastAsia="Verdana" w:hAnsi="Verdana" w:cs="Verdana"/>
                <w:b/>
                <w:sz w:val="20"/>
                <w:szCs w:val="20"/>
              </w:rPr>
            </w:pPr>
          </w:p>
        </w:tc>
        <w:tc>
          <w:tcPr>
            <w:tcW w:w="5823" w:type="dxa"/>
          </w:tcPr>
          <w:p w14:paraId="6EDFFB75"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Conforma el expediente, opera el Compromiso – Devengado en el SIGES y traslada.</w:t>
            </w:r>
          </w:p>
        </w:tc>
      </w:tr>
      <w:tr w:rsidR="00EC78F7" w14:paraId="19F97865" w14:textId="77777777">
        <w:trPr>
          <w:trHeight w:val="783"/>
        </w:trPr>
        <w:tc>
          <w:tcPr>
            <w:tcW w:w="595" w:type="dxa"/>
            <w:vAlign w:val="center"/>
          </w:tcPr>
          <w:p w14:paraId="2B417C05"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10.</w:t>
            </w:r>
          </w:p>
        </w:tc>
        <w:tc>
          <w:tcPr>
            <w:tcW w:w="2479" w:type="dxa"/>
            <w:vAlign w:val="center"/>
          </w:tcPr>
          <w:p w14:paraId="0A3FA7FB" w14:textId="4BC48945" w:rsidR="00EC78F7" w:rsidRDefault="00135278" w:rsidP="003929E5">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471C0BB2"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Autoriza y devuelve.</w:t>
            </w:r>
          </w:p>
        </w:tc>
      </w:tr>
      <w:tr w:rsidR="00EC78F7" w14:paraId="282D8CCE" w14:textId="77777777">
        <w:trPr>
          <w:trHeight w:val="783"/>
        </w:trPr>
        <w:tc>
          <w:tcPr>
            <w:tcW w:w="595" w:type="dxa"/>
            <w:vAlign w:val="center"/>
          </w:tcPr>
          <w:p w14:paraId="128C6E2C"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11.</w:t>
            </w:r>
          </w:p>
        </w:tc>
        <w:tc>
          <w:tcPr>
            <w:tcW w:w="2479" w:type="dxa"/>
            <w:vAlign w:val="center"/>
          </w:tcPr>
          <w:p w14:paraId="306B394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1C81CBA3" w14:textId="77777777" w:rsidR="00EC78F7" w:rsidRDefault="00EC78F7">
            <w:pPr>
              <w:jc w:val="center"/>
              <w:rPr>
                <w:rFonts w:ascii="Verdana" w:eastAsia="Verdana" w:hAnsi="Verdana" w:cs="Verdana"/>
                <w:b/>
                <w:sz w:val="20"/>
                <w:szCs w:val="20"/>
              </w:rPr>
            </w:pPr>
          </w:p>
        </w:tc>
        <w:tc>
          <w:tcPr>
            <w:tcW w:w="5823" w:type="dxa"/>
          </w:tcPr>
          <w:p w14:paraId="3A6DFA71"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traslada al Departamento Financiero para gestión de compromiso de pago.</w:t>
            </w:r>
          </w:p>
        </w:tc>
      </w:tr>
      <w:tr w:rsidR="00EC78F7" w14:paraId="17463557" w14:textId="77777777">
        <w:trPr>
          <w:trHeight w:val="783"/>
        </w:trPr>
        <w:tc>
          <w:tcPr>
            <w:tcW w:w="595" w:type="dxa"/>
            <w:vAlign w:val="center"/>
          </w:tcPr>
          <w:p w14:paraId="767F86CF"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12.</w:t>
            </w:r>
          </w:p>
        </w:tc>
        <w:tc>
          <w:tcPr>
            <w:tcW w:w="2479" w:type="dxa"/>
            <w:vAlign w:val="center"/>
          </w:tcPr>
          <w:p w14:paraId="1563BA73" w14:textId="77777777" w:rsidR="00EC78F7" w:rsidRDefault="00EB39FD">
            <w:pPr>
              <w:jc w:val="center"/>
              <w:rPr>
                <w:rFonts w:ascii="Verdana" w:eastAsia="Verdana" w:hAnsi="Verdana" w:cs="Verdana"/>
                <w:b/>
                <w:sz w:val="20"/>
                <w:szCs w:val="20"/>
              </w:rPr>
            </w:pPr>
            <w:sdt>
              <w:sdtPr>
                <w:tag w:val="goog_rdk_39"/>
                <w:id w:val="160815660"/>
              </w:sdtPr>
              <w:sdtEndPr/>
              <w:sdtContent/>
            </w:sdt>
            <w:r w:rsidR="00135278">
              <w:rPr>
                <w:rFonts w:ascii="Verdana" w:eastAsia="Verdana" w:hAnsi="Verdana" w:cs="Verdana"/>
                <w:b/>
                <w:sz w:val="20"/>
                <w:szCs w:val="20"/>
              </w:rPr>
              <w:t>DEPARTAMENTO FINANCIERO</w:t>
            </w:r>
          </w:p>
        </w:tc>
        <w:tc>
          <w:tcPr>
            <w:tcW w:w="5823" w:type="dxa"/>
          </w:tcPr>
          <w:p w14:paraId="2DF47C02"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expediente y aprueba el compromiso y devuelve a Sección de Compras.</w:t>
            </w:r>
          </w:p>
        </w:tc>
      </w:tr>
      <w:tr w:rsidR="00EC78F7" w14:paraId="06E0CE8D" w14:textId="77777777">
        <w:trPr>
          <w:trHeight w:val="783"/>
        </w:trPr>
        <w:tc>
          <w:tcPr>
            <w:tcW w:w="595" w:type="dxa"/>
            <w:vAlign w:val="center"/>
          </w:tcPr>
          <w:p w14:paraId="7B79118F"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13.</w:t>
            </w:r>
          </w:p>
        </w:tc>
        <w:tc>
          <w:tcPr>
            <w:tcW w:w="2479" w:type="dxa"/>
            <w:vAlign w:val="center"/>
          </w:tcPr>
          <w:p w14:paraId="6EA39BAC"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823" w:type="dxa"/>
          </w:tcPr>
          <w:p w14:paraId="15981816"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expediente y opera la liquidación en SIGES.</w:t>
            </w:r>
          </w:p>
        </w:tc>
      </w:tr>
      <w:tr w:rsidR="00EC78F7" w14:paraId="0C215D31" w14:textId="77777777">
        <w:trPr>
          <w:trHeight w:val="783"/>
        </w:trPr>
        <w:tc>
          <w:tcPr>
            <w:tcW w:w="595" w:type="dxa"/>
            <w:vAlign w:val="center"/>
          </w:tcPr>
          <w:p w14:paraId="7960A06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lastRenderedPageBreak/>
              <w:t>14.</w:t>
            </w:r>
          </w:p>
        </w:tc>
        <w:tc>
          <w:tcPr>
            <w:tcW w:w="2479" w:type="dxa"/>
            <w:vAlign w:val="center"/>
          </w:tcPr>
          <w:p w14:paraId="0AF7986C" w14:textId="50D8A130" w:rsidR="00EC78F7" w:rsidRDefault="00135278" w:rsidP="003929E5">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579F0F78"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Autoriza la liquidación y devuelve.</w:t>
            </w:r>
          </w:p>
        </w:tc>
      </w:tr>
      <w:tr w:rsidR="00EC78F7" w14:paraId="2705A081" w14:textId="77777777">
        <w:trPr>
          <w:trHeight w:val="783"/>
        </w:trPr>
        <w:tc>
          <w:tcPr>
            <w:tcW w:w="595" w:type="dxa"/>
            <w:vAlign w:val="center"/>
          </w:tcPr>
          <w:p w14:paraId="7700D82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15.</w:t>
            </w:r>
          </w:p>
        </w:tc>
        <w:tc>
          <w:tcPr>
            <w:tcW w:w="2479" w:type="dxa"/>
            <w:vAlign w:val="center"/>
          </w:tcPr>
          <w:p w14:paraId="7671F2BD"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0C7A2616" w14:textId="77777777" w:rsidR="00EC78F7" w:rsidRDefault="00EC78F7">
            <w:pPr>
              <w:jc w:val="center"/>
              <w:rPr>
                <w:rFonts w:ascii="Verdana" w:eastAsia="Verdana" w:hAnsi="Verdana" w:cs="Verdana"/>
                <w:b/>
                <w:sz w:val="20"/>
                <w:szCs w:val="20"/>
              </w:rPr>
            </w:pPr>
          </w:p>
        </w:tc>
        <w:tc>
          <w:tcPr>
            <w:tcW w:w="5823" w:type="dxa"/>
          </w:tcPr>
          <w:p w14:paraId="4513E359"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liquidación autorizada, escanea expediente y traslada al Departamento Financiero.</w:t>
            </w:r>
          </w:p>
        </w:tc>
      </w:tr>
      <w:tr w:rsidR="00EC78F7" w14:paraId="379FFD6A" w14:textId="77777777">
        <w:trPr>
          <w:trHeight w:val="783"/>
        </w:trPr>
        <w:tc>
          <w:tcPr>
            <w:tcW w:w="595" w:type="dxa"/>
            <w:vAlign w:val="center"/>
          </w:tcPr>
          <w:p w14:paraId="1DEB402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16.</w:t>
            </w:r>
          </w:p>
        </w:tc>
        <w:tc>
          <w:tcPr>
            <w:tcW w:w="8302" w:type="dxa"/>
            <w:gridSpan w:val="2"/>
            <w:vAlign w:val="center"/>
          </w:tcPr>
          <w:p w14:paraId="65097A26" w14:textId="77777777" w:rsidR="00EC78F7" w:rsidRDefault="00135278">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FC99DC8" w14:textId="77777777" w:rsidR="00EC78F7" w:rsidRDefault="00EC78F7">
      <w:pPr>
        <w:jc w:val="both"/>
        <w:rPr>
          <w:rFonts w:ascii="Verdana" w:eastAsia="Verdana" w:hAnsi="Verdana" w:cs="Verdana"/>
          <w:b/>
          <w:sz w:val="20"/>
          <w:szCs w:val="20"/>
        </w:rPr>
      </w:pPr>
    </w:p>
    <w:p w14:paraId="44B6C611" w14:textId="77777777" w:rsidR="00EC78F7" w:rsidRDefault="00EC78F7">
      <w:pPr>
        <w:jc w:val="both"/>
        <w:rPr>
          <w:rFonts w:ascii="Verdana" w:eastAsia="Verdana" w:hAnsi="Verdana" w:cs="Verdana"/>
          <w:b/>
          <w:sz w:val="20"/>
          <w:szCs w:val="20"/>
        </w:rPr>
      </w:pPr>
    </w:p>
    <w:p w14:paraId="32D94DCC" w14:textId="77777777" w:rsidR="00EC78F7" w:rsidRDefault="00EC78F7">
      <w:pPr>
        <w:jc w:val="both"/>
        <w:rPr>
          <w:rFonts w:ascii="Verdana" w:eastAsia="Verdana" w:hAnsi="Verdana" w:cs="Verdana"/>
          <w:b/>
          <w:sz w:val="20"/>
          <w:szCs w:val="20"/>
        </w:rPr>
      </w:pPr>
    </w:p>
    <w:p w14:paraId="558A59DC" w14:textId="77777777" w:rsidR="00EC78F7" w:rsidRDefault="00EC78F7">
      <w:pPr>
        <w:jc w:val="both"/>
        <w:rPr>
          <w:rFonts w:ascii="Verdana" w:eastAsia="Verdana" w:hAnsi="Verdana" w:cs="Verdana"/>
          <w:b/>
          <w:sz w:val="20"/>
          <w:szCs w:val="20"/>
        </w:rPr>
      </w:pPr>
    </w:p>
    <w:p w14:paraId="37A62317" w14:textId="77777777" w:rsidR="00EC78F7" w:rsidRDefault="00EC78F7">
      <w:pPr>
        <w:jc w:val="both"/>
        <w:rPr>
          <w:rFonts w:ascii="Verdana" w:eastAsia="Verdana" w:hAnsi="Verdana" w:cs="Verdana"/>
          <w:b/>
          <w:sz w:val="20"/>
          <w:szCs w:val="20"/>
        </w:rPr>
      </w:pPr>
    </w:p>
    <w:p w14:paraId="7B9CFED8" w14:textId="77777777" w:rsidR="00EC78F7" w:rsidRDefault="00EC78F7">
      <w:pPr>
        <w:jc w:val="both"/>
        <w:rPr>
          <w:rFonts w:ascii="Verdana" w:eastAsia="Verdana" w:hAnsi="Verdana" w:cs="Verdana"/>
          <w:b/>
          <w:sz w:val="20"/>
          <w:szCs w:val="20"/>
        </w:rPr>
      </w:pPr>
    </w:p>
    <w:p w14:paraId="50E9AE56" w14:textId="77777777" w:rsidR="00EC78F7" w:rsidRDefault="00EC78F7">
      <w:pPr>
        <w:jc w:val="both"/>
        <w:rPr>
          <w:rFonts w:ascii="Verdana" w:eastAsia="Verdana" w:hAnsi="Verdana" w:cs="Verdana"/>
          <w:b/>
          <w:sz w:val="20"/>
          <w:szCs w:val="20"/>
        </w:rPr>
      </w:pPr>
    </w:p>
    <w:p w14:paraId="2FD1FB79" w14:textId="77777777" w:rsidR="00EC78F7" w:rsidRDefault="00EC78F7">
      <w:pPr>
        <w:jc w:val="both"/>
        <w:rPr>
          <w:rFonts w:ascii="Verdana" w:eastAsia="Verdana" w:hAnsi="Verdana" w:cs="Verdana"/>
          <w:b/>
          <w:sz w:val="20"/>
          <w:szCs w:val="20"/>
        </w:rPr>
      </w:pPr>
    </w:p>
    <w:p w14:paraId="25A92FD1" w14:textId="77777777" w:rsidR="00EC78F7" w:rsidRDefault="00EC78F7">
      <w:pPr>
        <w:jc w:val="both"/>
        <w:rPr>
          <w:rFonts w:ascii="Verdana" w:eastAsia="Verdana" w:hAnsi="Verdana" w:cs="Verdana"/>
          <w:b/>
          <w:sz w:val="20"/>
          <w:szCs w:val="20"/>
        </w:rPr>
      </w:pPr>
    </w:p>
    <w:p w14:paraId="669C3D1D" w14:textId="77777777" w:rsidR="00EC78F7" w:rsidRDefault="00EC78F7">
      <w:pPr>
        <w:jc w:val="both"/>
        <w:rPr>
          <w:rFonts w:ascii="Verdana" w:eastAsia="Verdana" w:hAnsi="Verdana" w:cs="Verdana"/>
          <w:b/>
          <w:sz w:val="20"/>
          <w:szCs w:val="20"/>
        </w:rPr>
      </w:pPr>
    </w:p>
    <w:p w14:paraId="12E179B9" w14:textId="77777777" w:rsidR="00EC78F7" w:rsidRDefault="00EC78F7">
      <w:pPr>
        <w:jc w:val="both"/>
        <w:rPr>
          <w:rFonts w:ascii="Verdana" w:eastAsia="Verdana" w:hAnsi="Verdana" w:cs="Verdana"/>
          <w:b/>
          <w:sz w:val="20"/>
          <w:szCs w:val="20"/>
        </w:rPr>
      </w:pPr>
    </w:p>
    <w:p w14:paraId="6F076F2B" w14:textId="77777777" w:rsidR="00EC78F7" w:rsidRDefault="00EC78F7">
      <w:pPr>
        <w:jc w:val="both"/>
        <w:rPr>
          <w:rFonts w:ascii="Verdana" w:eastAsia="Verdana" w:hAnsi="Verdana" w:cs="Verdana"/>
          <w:b/>
          <w:sz w:val="20"/>
          <w:szCs w:val="20"/>
        </w:rPr>
      </w:pPr>
    </w:p>
    <w:p w14:paraId="0B40B0F9" w14:textId="77777777" w:rsidR="00EC78F7" w:rsidRDefault="00EC78F7">
      <w:pPr>
        <w:jc w:val="both"/>
        <w:rPr>
          <w:rFonts w:ascii="Verdana" w:eastAsia="Verdana" w:hAnsi="Verdana" w:cs="Verdana"/>
          <w:b/>
          <w:sz w:val="20"/>
          <w:szCs w:val="20"/>
        </w:rPr>
      </w:pPr>
    </w:p>
    <w:p w14:paraId="4BD1E6BF" w14:textId="77777777" w:rsidR="00EC78F7" w:rsidRDefault="00EC78F7">
      <w:pPr>
        <w:jc w:val="both"/>
        <w:rPr>
          <w:rFonts w:ascii="Verdana" w:eastAsia="Verdana" w:hAnsi="Verdana" w:cs="Verdana"/>
          <w:b/>
          <w:sz w:val="20"/>
          <w:szCs w:val="20"/>
        </w:rPr>
      </w:pPr>
    </w:p>
    <w:p w14:paraId="4E8E0042" w14:textId="77777777" w:rsidR="00EC78F7" w:rsidRDefault="00EC78F7">
      <w:pPr>
        <w:jc w:val="both"/>
        <w:rPr>
          <w:rFonts w:ascii="Verdana" w:eastAsia="Verdana" w:hAnsi="Verdana" w:cs="Verdana"/>
          <w:b/>
          <w:sz w:val="20"/>
          <w:szCs w:val="20"/>
        </w:rPr>
      </w:pPr>
    </w:p>
    <w:p w14:paraId="38ACB9C5" w14:textId="77777777" w:rsidR="00EC78F7" w:rsidRDefault="00EC78F7">
      <w:pPr>
        <w:jc w:val="both"/>
        <w:rPr>
          <w:rFonts w:ascii="Verdana" w:eastAsia="Verdana" w:hAnsi="Verdana" w:cs="Verdana"/>
          <w:b/>
          <w:sz w:val="20"/>
          <w:szCs w:val="20"/>
        </w:rPr>
      </w:pPr>
    </w:p>
    <w:p w14:paraId="555F9395" w14:textId="77777777" w:rsidR="00EC78F7" w:rsidRDefault="00EC78F7">
      <w:pPr>
        <w:jc w:val="both"/>
        <w:rPr>
          <w:rFonts w:ascii="Verdana" w:eastAsia="Verdana" w:hAnsi="Verdana" w:cs="Verdana"/>
          <w:b/>
          <w:sz w:val="20"/>
          <w:szCs w:val="20"/>
        </w:rPr>
      </w:pPr>
    </w:p>
    <w:p w14:paraId="4EAD8CE0" w14:textId="77777777" w:rsidR="00EC78F7" w:rsidRDefault="00EC78F7">
      <w:pPr>
        <w:jc w:val="both"/>
        <w:rPr>
          <w:rFonts w:ascii="Verdana" w:eastAsia="Verdana" w:hAnsi="Verdana" w:cs="Verdana"/>
          <w:b/>
          <w:sz w:val="20"/>
          <w:szCs w:val="20"/>
        </w:rPr>
      </w:pPr>
    </w:p>
    <w:p w14:paraId="73024DBB" w14:textId="2A5F453F" w:rsidR="00EC78F7" w:rsidRDefault="00EC78F7">
      <w:pPr>
        <w:jc w:val="both"/>
        <w:rPr>
          <w:rFonts w:ascii="Verdana" w:eastAsia="Verdana" w:hAnsi="Verdana" w:cs="Verdana"/>
          <w:b/>
          <w:sz w:val="20"/>
          <w:szCs w:val="20"/>
        </w:rPr>
      </w:pPr>
    </w:p>
    <w:p w14:paraId="23F059EE" w14:textId="77777777" w:rsidR="003929E5" w:rsidRDefault="003929E5">
      <w:pPr>
        <w:jc w:val="both"/>
        <w:rPr>
          <w:rFonts w:ascii="Verdana" w:eastAsia="Verdana" w:hAnsi="Verdana" w:cs="Verdana"/>
          <w:b/>
          <w:sz w:val="20"/>
          <w:szCs w:val="20"/>
        </w:rPr>
      </w:pPr>
    </w:p>
    <w:p w14:paraId="3A6CEF67" w14:textId="77777777" w:rsidR="00EC78F7" w:rsidRDefault="00EC78F7">
      <w:pPr>
        <w:jc w:val="both"/>
        <w:rPr>
          <w:rFonts w:ascii="Verdana" w:eastAsia="Verdana" w:hAnsi="Verdana" w:cs="Verdana"/>
          <w:b/>
          <w:sz w:val="20"/>
          <w:szCs w:val="20"/>
        </w:rPr>
      </w:pPr>
    </w:p>
    <w:p w14:paraId="00290EA0" w14:textId="046E4177" w:rsidR="00EC78F7" w:rsidRDefault="00135278">
      <w:pPr>
        <w:jc w:val="both"/>
        <w:rPr>
          <w:rFonts w:ascii="Verdana" w:eastAsia="Verdana" w:hAnsi="Verdana" w:cs="Verdana"/>
          <w:b/>
          <w:sz w:val="20"/>
          <w:szCs w:val="20"/>
        </w:rPr>
      </w:pPr>
      <w:r>
        <w:rPr>
          <w:rFonts w:ascii="Verdana" w:eastAsia="Verdana" w:hAnsi="Verdana" w:cs="Verdana"/>
          <w:b/>
          <w:sz w:val="20"/>
          <w:szCs w:val="20"/>
        </w:rPr>
        <w:lastRenderedPageBreak/>
        <w:t>17.10.2 FLUJOGRAMA PROCEDIMIENTO DE COMPRAS POR MODALIDAD DE NEGOCIACIÓN ENTRE ENTIDADES DEL ESTADO</w:t>
      </w:r>
      <w:r w:rsidR="003929E5">
        <w:rPr>
          <w:rFonts w:ascii="Verdana" w:eastAsia="Verdana" w:hAnsi="Verdana" w:cs="Verdana"/>
          <w:b/>
          <w:sz w:val="20"/>
          <w:szCs w:val="20"/>
        </w:rPr>
        <w:t>.</w:t>
      </w:r>
    </w:p>
    <w:p w14:paraId="4222B930" w14:textId="4396E66B" w:rsidR="00EC78F7" w:rsidRDefault="003929E5">
      <w:pPr>
        <w:jc w:val="both"/>
        <w:rPr>
          <w:rFonts w:ascii="Verdana" w:eastAsia="Verdana" w:hAnsi="Verdana" w:cs="Verdana"/>
          <w:b/>
          <w:sz w:val="20"/>
          <w:szCs w:val="20"/>
        </w:rPr>
      </w:pPr>
      <w:r>
        <w:object w:dxaOrig="11220" w:dyaOrig="14940" w14:anchorId="03826748">
          <v:shape id="_x0000_i1050" type="#_x0000_t75" style="width:453.75pt;height:554.25pt" o:ole="">
            <v:imagedata r:id="rId63" o:title=""/>
          </v:shape>
          <o:OLEObject Type="Embed" ProgID="Visio.Drawing.15" ShapeID="_x0000_i1050" DrawAspect="Content" ObjectID="_1744697102" r:id="rId64"/>
        </w:object>
      </w:r>
    </w:p>
    <w:p w14:paraId="49272E98" w14:textId="77777777" w:rsidR="00EC78F7" w:rsidRDefault="00135278">
      <w:pPr>
        <w:jc w:val="both"/>
        <w:rPr>
          <w:rFonts w:ascii="Verdana" w:eastAsia="Verdana" w:hAnsi="Verdana" w:cs="Verdana"/>
          <w:b/>
          <w:sz w:val="20"/>
          <w:szCs w:val="20"/>
        </w:rPr>
      </w:pPr>
      <w:r>
        <w:rPr>
          <w:rFonts w:ascii="Verdana" w:eastAsia="Verdana" w:hAnsi="Verdana" w:cs="Verdana"/>
          <w:b/>
          <w:sz w:val="20"/>
          <w:szCs w:val="20"/>
        </w:rPr>
        <w:lastRenderedPageBreak/>
        <w:t>17.12 PROCEDIMIENTO DE PAGO DE SERVICIOS BÁSICOS</w:t>
      </w:r>
      <w:r w:rsidR="00A54F14">
        <w:rPr>
          <w:rFonts w:ascii="Verdana" w:eastAsia="Verdana" w:hAnsi="Verdana" w:cs="Verdana"/>
          <w:b/>
          <w:sz w:val="20"/>
          <w:szCs w:val="20"/>
        </w:rPr>
        <w:t>.</w:t>
      </w:r>
    </w:p>
    <w:p w14:paraId="7F33625E" w14:textId="77777777" w:rsidR="00EC78F7" w:rsidRDefault="00135278">
      <w:pPr>
        <w:spacing w:after="0" w:line="276" w:lineRule="auto"/>
        <w:jc w:val="both"/>
        <w:rPr>
          <w:rFonts w:ascii="Verdana" w:eastAsia="Verdana" w:hAnsi="Verdana" w:cs="Verdana"/>
          <w:sz w:val="20"/>
          <w:szCs w:val="20"/>
        </w:rPr>
      </w:pPr>
      <w:r>
        <w:rPr>
          <w:rFonts w:ascii="Verdana" w:eastAsia="Verdana" w:hAnsi="Verdana" w:cs="Verdana"/>
          <w:sz w:val="20"/>
          <w:szCs w:val="20"/>
        </w:rPr>
        <w:t xml:space="preserve">Es el proceso establecido por la COPADEH para el pago de los Servicios Básicos prestados dentro de la misma, tales como: agua potable, energía eléctrica, extracción de basura y servicios de línea telefónica fija. Estos requerimientos serán autorizados por la Jefatura Administrativa y se deberán elaborar en el formato establecido para el efecto según </w:t>
      </w:r>
      <w:r>
        <w:rPr>
          <w:rFonts w:ascii="Verdana" w:eastAsia="Verdana" w:hAnsi="Verdana" w:cs="Verdana"/>
          <w:b/>
          <w:sz w:val="20"/>
          <w:szCs w:val="20"/>
        </w:rPr>
        <w:t>Anexo 14</w:t>
      </w:r>
      <w:r>
        <w:rPr>
          <w:rFonts w:ascii="Verdana" w:eastAsia="Verdana" w:hAnsi="Verdana" w:cs="Verdana"/>
          <w:sz w:val="20"/>
          <w:szCs w:val="20"/>
        </w:rPr>
        <w:t>.</w:t>
      </w:r>
    </w:p>
    <w:p w14:paraId="7151B897" w14:textId="77777777" w:rsidR="00EC78F7" w:rsidRDefault="00135278">
      <w:pPr>
        <w:spacing w:after="0" w:line="276" w:lineRule="auto"/>
        <w:jc w:val="both"/>
        <w:rPr>
          <w:rFonts w:ascii="Verdana" w:eastAsia="Verdana" w:hAnsi="Verdana" w:cs="Verdana"/>
          <w:sz w:val="20"/>
          <w:szCs w:val="20"/>
        </w:rPr>
      </w:pPr>
      <w:r>
        <w:rPr>
          <w:rFonts w:ascii="Verdana" w:eastAsia="Verdana" w:hAnsi="Verdana" w:cs="Verdana"/>
          <w:sz w:val="20"/>
          <w:szCs w:val="20"/>
        </w:rPr>
        <w:t>Respaldar el proceso de pago por prestación de servicios básicos con la documentación necesaria y transparentar la ejecución del presupuesto de la COPADEH.</w:t>
      </w:r>
    </w:p>
    <w:p w14:paraId="67237037" w14:textId="77777777" w:rsidR="00EC78F7" w:rsidRDefault="00EC78F7">
      <w:pPr>
        <w:spacing w:after="0" w:line="276" w:lineRule="auto"/>
        <w:ind w:left="345"/>
        <w:jc w:val="both"/>
        <w:rPr>
          <w:rFonts w:ascii="Verdana" w:eastAsia="Verdana" w:hAnsi="Verdana" w:cs="Verdana"/>
          <w:sz w:val="20"/>
          <w:szCs w:val="20"/>
        </w:rPr>
      </w:pPr>
    </w:p>
    <w:p w14:paraId="5594D575" w14:textId="77777777" w:rsidR="00EC78F7" w:rsidRDefault="00135278">
      <w:pPr>
        <w:jc w:val="both"/>
        <w:rPr>
          <w:rFonts w:ascii="Verdana" w:eastAsia="Verdana" w:hAnsi="Verdana" w:cs="Verdana"/>
          <w:b/>
        </w:rPr>
      </w:pPr>
      <w:r>
        <w:rPr>
          <w:rFonts w:ascii="Verdana" w:eastAsia="Verdana" w:hAnsi="Verdana" w:cs="Verdana"/>
          <w:b/>
          <w:sz w:val="20"/>
          <w:szCs w:val="20"/>
        </w:rPr>
        <w:t>17.12.1 MATRIZ DE PROCEDIMIENTO DE PAGO DE SERVICIOS BÁSICOS.</w:t>
      </w:r>
    </w:p>
    <w:tbl>
      <w:tblPr>
        <w:tblStyle w:val="af0"/>
        <w:tblW w:w="86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465"/>
        <w:gridCol w:w="5555"/>
      </w:tblGrid>
      <w:tr w:rsidR="00EC78F7" w14:paraId="24CA0C74" w14:textId="77777777">
        <w:trPr>
          <w:trHeight w:val="230"/>
          <w:tblHeader/>
        </w:trPr>
        <w:tc>
          <w:tcPr>
            <w:tcW w:w="595" w:type="dxa"/>
            <w:shd w:val="clear" w:color="auto" w:fill="D9D9D9"/>
          </w:tcPr>
          <w:p w14:paraId="49CDBD6C"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No.</w:t>
            </w:r>
          </w:p>
        </w:tc>
        <w:tc>
          <w:tcPr>
            <w:tcW w:w="2465" w:type="dxa"/>
            <w:shd w:val="clear" w:color="auto" w:fill="D9D9D9"/>
          </w:tcPr>
          <w:p w14:paraId="74E8C2D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RESPONSABLE</w:t>
            </w:r>
          </w:p>
        </w:tc>
        <w:tc>
          <w:tcPr>
            <w:tcW w:w="5555" w:type="dxa"/>
            <w:shd w:val="clear" w:color="auto" w:fill="D9D9D9"/>
          </w:tcPr>
          <w:p w14:paraId="2088379C"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EC78F7" w14:paraId="0E878D63" w14:textId="77777777">
        <w:trPr>
          <w:trHeight w:val="552"/>
        </w:trPr>
        <w:tc>
          <w:tcPr>
            <w:tcW w:w="595" w:type="dxa"/>
            <w:vAlign w:val="center"/>
          </w:tcPr>
          <w:p w14:paraId="764C7B21"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w:t>
            </w:r>
          </w:p>
        </w:tc>
        <w:tc>
          <w:tcPr>
            <w:tcW w:w="2465" w:type="dxa"/>
            <w:vAlign w:val="center"/>
          </w:tcPr>
          <w:p w14:paraId="6F1C9BA5" w14:textId="77777777" w:rsidR="00EC78F7" w:rsidRDefault="00135278">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555" w:type="dxa"/>
            <w:vAlign w:val="center"/>
          </w:tcPr>
          <w:p w14:paraId="378BF01E"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Emite Requerimiento de Compra por el servicio básico a pagar y hace entrega del mismo. Adjunta Anexo del Requerimiento de Compra, cuando aplique.</w:t>
            </w:r>
          </w:p>
        </w:tc>
      </w:tr>
      <w:tr w:rsidR="00EC78F7" w14:paraId="51325864" w14:textId="77777777">
        <w:trPr>
          <w:trHeight w:val="552"/>
        </w:trPr>
        <w:tc>
          <w:tcPr>
            <w:tcW w:w="595" w:type="dxa"/>
            <w:vAlign w:val="center"/>
          </w:tcPr>
          <w:p w14:paraId="0147C451"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2.</w:t>
            </w:r>
          </w:p>
        </w:tc>
        <w:tc>
          <w:tcPr>
            <w:tcW w:w="2465" w:type="dxa"/>
            <w:vMerge w:val="restart"/>
            <w:vAlign w:val="center"/>
          </w:tcPr>
          <w:p w14:paraId="3943177D"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5DE8FBDD" w14:textId="77777777" w:rsidR="00EC78F7" w:rsidRDefault="00EC78F7">
            <w:pPr>
              <w:jc w:val="center"/>
              <w:rPr>
                <w:rFonts w:ascii="Verdana" w:eastAsia="Verdana" w:hAnsi="Verdana" w:cs="Verdana"/>
                <w:b/>
                <w:sz w:val="20"/>
                <w:szCs w:val="20"/>
              </w:rPr>
            </w:pPr>
          </w:p>
        </w:tc>
        <w:tc>
          <w:tcPr>
            <w:tcW w:w="5555" w:type="dxa"/>
          </w:tcPr>
          <w:p w14:paraId="4E133057"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Recibe el Requerimiento de Compra por el servicio básico a pagar. </w:t>
            </w:r>
          </w:p>
        </w:tc>
      </w:tr>
      <w:tr w:rsidR="00EC78F7" w14:paraId="36B4D31F" w14:textId="77777777">
        <w:trPr>
          <w:trHeight w:val="552"/>
        </w:trPr>
        <w:tc>
          <w:tcPr>
            <w:tcW w:w="595" w:type="dxa"/>
            <w:vAlign w:val="center"/>
          </w:tcPr>
          <w:p w14:paraId="1375C58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3.</w:t>
            </w:r>
          </w:p>
        </w:tc>
        <w:tc>
          <w:tcPr>
            <w:tcW w:w="2465" w:type="dxa"/>
            <w:vMerge/>
            <w:vAlign w:val="center"/>
          </w:tcPr>
          <w:p w14:paraId="2828882B"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555" w:type="dxa"/>
            <w:vAlign w:val="center"/>
          </w:tcPr>
          <w:p w14:paraId="35FC9A36" w14:textId="77777777" w:rsidR="00EC78F7" w:rsidRDefault="00135278" w:rsidP="005126EA">
            <w:pPr>
              <w:jc w:val="both"/>
              <w:rPr>
                <w:rFonts w:ascii="Verdana" w:eastAsia="Verdana" w:hAnsi="Verdana" w:cs="Verdana"/>
                <w:sz w:val="20"/>
                <w:szCs w:val="20"/>
              </w:rPr>
            </w:pPr>
            <w:r>
              <w:rPr>
                <w:rFonts w:ascii="Verdana" w:eastAsia="Verdana" w:hAnsi="Verdana" w:cs="Verdana"/>
                <w:sz w:val="20"/>
                <w:szCs w:val="20"/>
              </w:rPr>
              <w:t xml:space="preserve">Recibe facturas. Establece la forma de pago. Si es por medio de SIGES continúa </w:t>
            </w:r>
            <w:r>
              <w:rPr>
                <w:rFonts w:ascii="Verdana" w:eastAsia="Verdana" w:hAnsi="Verdana" w:cs="Verdana"/>
                <w:b/>
                <w:sz w:val="20"/>
                <w:szCs w:val="20"/>
              </w:rPr>
              <w:t xml:space="preserve">paso 4. </w:t>
            </w:r>
            <w:r>
              <w:rPr>
                <w:rFonts w:ascii="Verdana" w:eastAsia="Verdana" w:hAnsi="Verdana" w:cs="Verdana"/>
                <w:sz w:val="20"/>
                <w:szCs w:val="20"/>
              </w:rPr>
              <w:t>Si  es</w:t>
            </w:r>
            <w:r w:rsidR="005126EA">
              <w:rPr>
                <w:rFonts w:ascii="Verdana" w:eastAsia="Verdana" w:hAnsi="Verdana" w:cs="Verdana"/>
                <w:sz w:val="20"/>
                <w:szCs w:val="20"/>
              </w:rPr>
              <w:t xml:space="preserve"> por medio de</w:t>
            </w:r>
            <w:r>
              <w:rPr>
                <w:rFonts w:ascii="Verdana" w:eastAsia="Verdana" w:hAnsi="Verdana" w:cs="Verdana"/>
                <w:sz w:val="20"/>
                <w:szCs w:val="20"/>
              </w:rPr>
              <w:t xml:space="preserve"> cheque continua paso 8.</w:t>
            </w:r>
          </w:p>
        </w:tc>
      </w:tr>
      <w:tr w:rsidR="00EC78F7" w14:paraId="0DAEADEE" w14:textId="77777777">
        <w:tc>
          <w:tcPr>
            <w:tcW w:w="595" w:type="dxa"/>
            <w:vAlign w:val="center"/>
          </w:tcPr>
          <w:p w14:paraId="52142D5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4.</w:t>
            </w:r>
          </w:p>
        </w:tc>
        <w:tc>
          <w:tcPr>
            <w:tcW w:w="2465" w:type="dxa"/>
            <w:vMerge/>
            <w:vAlign w:val="center"/>
          </w:tcPr>
          <w:p w14:paraId="6B1D5892" w14:textId="77777777" w:rsidR="00EC78F7" w:rsidRDefault="00EC78F7">
            <w:pPr>
              <w:widowControl w:val="0"/>
              <w:pBdr>
                <w:top w:val="nil"/>
                <w:left w:val="nil"/>
                <w:bottom w:val="nil"/>
                <w:right w:val="nil"/>
                <w:between w:val="nil"/>
              </w:pBdr>
              <w:spacing w:line="276" w:lineRule="auto"/>
              <w:rPr>
                <w:rFonts w:ascii="Verdana" w:eastAsia="Verdana" w:hAnsi="Verdana" w:cs="Verdana"/>
                <w:b/>
                <w:sz w:val="20"/>
                <w:szCs w:val="20"/>
              </w:rPr>
            </w:pPr>
          </w:p>
        </w:tc>
        <w:tc>
          <w:tcPr>
            <w:tcW w:w="5555" w:type="dxa"/>
          </w:tcPr>
          <w:p w14:paraId="5FDBC8AE"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Conforma el expediente, registra el Compromiso  y Devengado en SIGES y traslada.</w:t>
            </w:r>
          </w:p>
        </w:tc>
      </w:tr>
      <w:tr w:rsidR="00EC78F7" w14:paraId="028B935C" w14:textId="77777777">
        <w:tc>
          <w:tcPr>
            <w:tcW w:w="595" w:type="dxa"/>
            <w:vAlign w:val="center"/>
          </w:tcPr>
          <w:p w14:paraId="01533A7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5.</w:t>
            </w:r>
          </w:p>
        </w:tc>
        <w:tc>
          <w:tcPr>
            <w:tcW w:w="2465" w:type="dxa"/>
            <w:vAlign w:val="center"/>
          </w:tcPr>
          <w:p w14:paraId="70F680C7" w14:textId="77CA87DA" w:rsidR="00EC78F7" w:rsidRDefault="00135278" w:rsidP="003929E5">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555" w:type="dxa"/>
          </w:tcPr>
          <w:p w14:paraId="3BB7502D"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expediente y revisa. Si no está correcto devuelve y regreso paso 2. Si está correcto autoriza y traslada.</w:t>
            </w:r>
          </w:p>
        </w:tc>
      </w:tr>
      <w:tr w:rsidR="00EC78F7" w14:paraId="682E3DE2" w14:textId="77777777">
        <w:tc>
          <w:tcPr>
            <w:tcW w:w="595" w:type="dxa"/>
            <w:vAlign w:val="center"/>
          </w:tcPr>
          <w:p w14:paraId="3FA0EF10"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6.</w:t>
            </w:r>
          </w:p>
        </w:tc>
        <w:tc>
          <w:tcPr>
            <w:tcW w:w="2465" w:type="dxa"/>
          </w:tcPr>
          <w:p w14:paraId="1C000CF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48FE032C" w14:textId="77777777" w:rsidR="00EC78F7" w:rsidRDefault="00EC78F7">
            <w:pPr>
              <w:jc w:val="center"/>
              <w:rPr>
                <w:rFonts w:ascii="Verdana" w:eastAsia="Verdana" w:hAnsi="Verdana" w:cs="Verdana"/>
                <w:b/>
                <w:sz w:val="20"/>
                <w:szCs w:val="20"/>
              </w:rPr>
            </w:pPr>
          </w:p>
        </w:tc>
        <w:tc>
          <w:tcPr>
            <w:tcW w:w="5555" w:type="dxa"/>
          </w:tcPr>
          <w:p w14:paraId="53CC859A"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Recibe expediente con el Compromiso y Devengado, autorizado y traslada. </w:t>
            </w:r>
          </w:p>
        </w:tc>
      </w:tr>
      <w:tr w:rsidR="00EC78F7" w14:paraId="0F6E575F" w14:textId="77777777">
        <w:tc>
          <w:tcPr>
            <w:tcW w:w="595" w:type="dxa"/>
            <w:vAlign w:val="center"/>
          </w:tcPr>
          <w:p w14:paraId="5108F83E"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7.</w:t>
            </w:r>
          </w:p>
        </w:tc>
        <w:tc>
          <w:tcPr>
            <w:tcW w:w="2465" w:type="dxa"/>
          </w:tcPr>
          <w:p w14:paraId="60284700" w14:textId="5369E5E3" w:rsidR="00EC78F7" w:rsidRDefault="00135278" w:rsidP="003929E5">
            <w:pPr>
              <w:jc w:val="center"/>
              <w:rPr>
                <w:rFonts w:ascii="Verdana" w:eastAsia="Verdana" w:hAnsi="Verdana" w:cs="Verdana"/>
                <w:b/>
                <w:sz w:val="20"/>
                <w:szCs w:val="20"/>
              </w:rPr>
            </w:pPr>
            <w:r>
              <w:rPr>
                <w:rFonts w:ascii="Verdana" w:eastAsia="Verdana" w:hAnsi="Verdana" w:cs="Verdana"/>
                <w:b/>
                <w:sz w:val="20"/>
                <w:szCs w:val="20"/>
              </w:rPr>
              <w:t>JEFE FINANCIERO</w:t>
            </w:r>
          </w:p>
        </w:tc>
        <w:tc>
          <w:tcPr>
            <w:tcW w:w="5555" w:type="dxa"/>
          </w:tcPr>
          <w:p w14:paraId="0438BB19"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 xml:space="preserve">Recibe expediente, opera el compromiso y devengado. Continua </w:t>
            </w:r>
            <w:r>
              <w:rPr>
                <w:rFonts w:ascii="Verdana" w:eastAsia="Verdana" w:hAnsi="Verdana" w:cs="Verdana"/>
                <w:b/>
                <w:sz w:val="20"/>
                <w:szCs w:val="20"/>
              </w:rPr>
              <w:t>paso 12.</w:t>
            </w:r>
          </w:p>
        </w:tc>
      </w:tr>
      <w:tr w:rsidR="00EC78F7" w14:paraId="5E0FBF1D" w14:textId="77777777">
        <w:trPr>
          <w:trHeight w:val="783"/>
        </w:trPr>
        <w:tc>
          <w:tcPr>
            <w:tcW w:w="595" w:type="dxa"/>
            <w:vAlign w:val="center"/>
          </w:tcPr>
          <w:p w14:paraId="171A8E3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8.</w:t>
            </w:r>
          </w:p>
        </w:tc>
        <w:tc>
          <w:tcPr>
            <w:tcW w:w="2465" w:type="dxa"/>
            <w:vAlign w:val="center"/>
          </w:tcPr>
          <w:p w14:paraId="70CE7805"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3BDF3FD1" w14:textId="77777777" w:rsidR="00EC78F7" w:rsidRDefault="00EC78F7">
            <w:pPr>
              <w:jc w:val="center"/>
              <w:rPr>
                <w:rFonts w:ascii="Verdana" w:eastAsia="Verdana" w:hAnsi="Verdana" w:cs="Verdana"/>
                <w:b/>
                <w:sz w:val="20"/>
                <w:szCs w:val="20"/>
              </w:rPr>
            </w:pPr>
          </w:p>
        </w:tc>
        <w:tc>
          <w:tcPr>
            <w:tcW w:w="5555" w:type="dxa"/>
          </w:tcPr>
          <w:p w14:paraId="7EA01342"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Conforma expediente, realiza solicitud de cheque y traslada para firma.</w:t>
            </w:r>
          </w:p>
        </w:tc>
      </w:tr>
      <w:tr w:rsidR="00EC78F7" w14:paraId="6E29DF52" w14:textId="77777777">
        <w:trPr>
          <w:trHeight w:val="783"/>
        </w:trPr>
        <w:tc>
          <w:tcPr>
            <w:tcW w:w="595" w:type="dxa"/>
            <w:vAlign w:val="center"/>
          </w:tcPr>
          <w:p w14:paraId="1D23AA5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9.</w:t>
            </w:r>
          </w:p>
        </w:tc>
        <w:tc>
          <w:tcPr>
            <w:tcW w:w="2465" w:type="dxa"/>
            <w:vAlign w:val="center"/>
          </w:tcPr>
          <w:p w14:paraId="7C4B3155" w14:textId="2692E4BA" w:rsidR="00EC78F7" w:rsidRDefault="00135278" w:rsidP="003929E5">
            <w:pPr>
              <w:jc w:val="center"/>
              <w:rPr>
                <w:rFonts w:ascii="Verdana" w:eastAsia="Verdana" w:hAnsi="Verdana" w:cs="Verdana"/>
                <w:b/>
                <w:sz w:val="20"/>
                <w:szCs w:val="20"/>
              </w:rPr>
            </w:pPr>
            <w:r>
              <w:rPr>
                <w:rFonts w:ascii="Verdana" w:eastAsia="Verdana" w:hAnsi="Verdana" w:cs="Verdana"/>
                <w:b/>
                <w:sz w:val="20"/>
                <w:szCs w:val="20"/>
              </w:rPr>
              <w:t>JEFE FINANCIERO</w:t>
            </w:r>
          </w:p>
        </w:tc>
        <w:tc>
          <w:tcPr>
            <w:tcW w:w="5555" w:type="dxa"/>
          </w:tcPr>
          <w:p w14:paraId="6BB086A2"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revisa, firma y traslada la solicitud de cheque para Visto Bueno de la Dirección Administrativa Financiera.</w:t>
            </w:r>
          </w:p>
        </w:tc>
      </w:tr>
      <w:tr w:rsidR="00EC78F7" w14:paraId="5A4CC236" w14:textId="77777777">
        <w:trPr>
          <w:trHeight w:val="783"/>
        </w:trPr>
        <w:tc>
          <w:tcPr>
            <w:tcW w:w="595" w:type="dxa"/>
            <w:vAlign w:val="center"/>
          </w:tcPr>
          <w:p w14:paraId="57695156"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10.</w:t>
            </w:r>
          </w:p>
        </w:tc>
        <w:tc>
          <w:tcPr>
            <w:tcW w:w="2465" w:type="dxa"/>
            <w:vAlign w:val="center"/>
          </w:tcPr>
          <w:p w14:paraId="7E623684"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DIRECTOR ADMINISTRATIVO FINANCIERO</w:t>
            </w:r>
          </w:p>
        </w:tc>
        <w:tc>
          <w:tcPr>
            <w:tcW w:w="5555" w:type="dxa"/>
          </w:tcPr>
          <w:p w14:paraId="18D263D6"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firma y devuelve a Sección de Compras.</w:t>
            </w:r>
          </w:p>
        </w:tc>
      </w:tr>
      <w:tr w:rsidR="00EC78F7" w14:paraId="16A43D5E" w14:textId="77777777">
        <w:trPr>
          <w:trHeight w:val="783"/>
        </w:trPr>
        <w:tc>
          <w:tcPr>
            <w:tcW w:w="595" w:type="dxa"/>
            <w:vAlign w:val="center"/>
          </w:tcPr>
          <w:p w14:paraId="4DC377AB"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11.</w:t>
            </w:r>
          </w:p>
        </w:tc>
        <w:tc>
          <w:tcPr>
            <w:tcW w:w="2465" w:type="dxa"/>
            <w:vAlign w:val="center"/>
          </w:tcPr>
          <w:p w14:paraId="5ED2C418"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SECCIÓN DE COMPRAS</w:t>
            </w:r>
          </w:p>
          <w:p w14:paraId="56B9B8EA" w14:textId="77777777" w:rsidR="00EC78F7" w:rsidRDefault="00EC78F7">
            <w:pPr>
              <w:jc w:val="center"/>
              <w:rPr>
                <w:rFonts w:ascii="Verdana" w:eastAsia="Verdana" w:hAnsi="Verdana" w:cs="Verdana"/>
                <w:b/>
                <w:sz w:val="20"/>
                <w:szCs w:val="20"/>
              </w:rPr>
            </w:pPr>
          </w:p>
        </w:tc>
        <w:tc>
          <w:tcPr>
            <w:tcW w:w="5555" w:type="dxa"/>
          </w:tcPr>
          <w:p w14:paraId="2DF7CDF0" w14:textId="77777777" w:rsidR="00EC78F7" w:rsidRDefault="00135278">
            <w:pPr>
              <w:jc w:val="both"/>
              <w:rPr>
                <w:rFonts w:ascii="Verdana" w:eastAsia="Verdana" w:hAnsi="Verdana" w:cs="Verdana"/>
                <w:sz w:val="20"/>
                <w:szCs w:val="20"/>
              </w:rPr>
            </w:pPr>
            <w:r>
              <w:rPr>
                <w:rFonts w:ascii="Verdana" w:eastAsia="Verdana" w:hAnsi="Verdana" w:cs="Verdana"/>
                <w:sz w:val="20"/>
                <w:szCs w:val="20"/>
              </w:rPr>
              <w:t>Recibe y traslada al Departamento Financiero, para emisión de cheque.</w:t>
            </w:r>
          </w:p>
        </w:tc>
      </w:tr>
      <w:tr w:rsidR="00EC78F7" w14:paraId="4B9C3378" w14:textId="77777777">
        <w:trPr>
          <w:trHeight w:val="462"/>
        </w:trPr>
        <w:tc>
          <w:tcPr>
            <w:tcW w:w="595" w:type="dxa"/>
            <w:vAlign w:val="center"/>
          </w:tcPr>
          <w:p w14:paraId="35D2F612"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12.</w:t>
            </w:r>
          </w:p>
        </w:tc>
        <w:tc>
          <w:tcPr>
            <w:tcW w:w="8020" w:type="dxa"/>
            <w:gridSpan w:val="2"/>
            <w:vAlign w:val="center"/>
          </w:tcPr>
          <w:p w14:paraId="7936EFD8" w14:textId="77777777" w:rsidR="00EC78F7" w:rsidRDefault="00135278">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4EF48FE8" w14:textId="77777777" w:rsidR="003929E5" w:rsidRDefault="003929E5">
      <w:pPr>
        <w:jc w:val="both"/>
        <w:rPr>
          <w:rFonts w:ascii="Verdana" w:eastAsia="Verdana" w:hAnsi="Verdana" w:cs="Verdana"/>
          <w:b/>
          <w:sz w:val="20"/>
          <w:szCs w:val="20"/>
        </w:rPr>
      </w:pPr>
    </w:p>
    <w:p w14:paraId="426F6221" w14:textId="0CAFCA67" w:rsidR="00EC78F7" w:rsidRDefault="00135278">
      <w:pPr>
        <w:jc w:val="both"/>
        <w:rPr>
          <w:rFonts w:ascii="Verdana" w:eastAsia="Verdana" w:hAnsi="Verdana" w:cs="Verdana"/>
          <w:b/>
          <w:sz w:val="20"/>
          <w:szCs w:val="20"/>
        </w:rPr>
      </w:pPr>
      <w:r>
        <w:rPr>
          <w:rFonts w:ascii="Verdana" w:eastAsia="Verdana" w:hAnsi="Verdana" w:cs="Verdana"/>
          <w:b/>
          <w:sz w:val="20"/>
          <w:szCs w:val="20"/>
        </w:rPr>
        <w:lastRenderedPageBreak/>
        <w:t>17.12.2 FLUJOGRAMA DE PROCEDIMIENTO DE PAGO DE SERVICIOS BÁSICOS.</w:t>
      </w:r>
    </w:p>
    <w:p w14:paraId="4614562B" w14:textId="2B430A43" w:rsidR="00EC78F7" w:rsidRDefault="003929E5">
      <w:pPr>
        <w:jc w:val="both"/>
        <w:rPr>
          <w:rFonts w:ascii="Verdana" w:eastAsia="Verdana" w:hAnsi="Verdana" w:cs="Verdana"/>
          <w:b/>
          <w:sz w:val="20"/>
          <w:szCs w:val="20"/>
        </w:rPr>
      </w:pPr>
      <w:r>
        <w:object w:dxaOrig="11280" w:dyaOrig="14865" w14:anchorId="3CC0F0BA">
          <v:shape id="_x0000_i1051" type="#_x0000_t75" style="width:446.25pt;height:568.5pt" o:ole="">
            <v:imagedata r:id="rId65" o:title=""/>
          </v:shape>
          <o:OLEObject Type="Embed" ProgID="Visio.Drawing.15" ShapeID="_x0000_i1051" DrawAspect="Content" ObjectID="_1744697103" r:id="rId66"/>
        </w:object>
      </w:r>
    </w:p>
    <w:p w14:paraId="153A82B8" w14:textId="77777777" w:rsidR="00EC78F7" w:rsidRDefault="00135278">
      <w:pPr>
        <w:pStyle w:val="Ttulo1"/>
        <w:keepLines w:val="0"/>
        <w:tabs>
          <w:tab w:val="left" w:pos="567"/>
        </w:tabs>
        <w:spacing w:before="0" w:after="240" w:line="276" w:lineRule="auto"/>
        <w:ind w:left="360" w:right="332"/>
        <w:jc w:val="both"/>
        <w:rPr>
          <w:rFonts w:ascii="Verdana" w:eastAsia="Verdana" w:hAnsi="Verdana" w:cs="Verdana"/>
          <w:color w:val="000000"/>
          <w:sz w:val="20"/>
          <w:szCs w:val="20"/>
        </w:rPr>
      </w:pPr>
      <w:bookmarkStart w:id="33" w:name="_heading=h.2p2csry" w:colFirst="0" w:colLast="0"/>
      <w:bookmarkStart w:id="34" w:name="_Toc130287390"/>
      <w:bookmarkEnd w:id="33"/>
      <w:r>
        <w:rPr>
          <w:rFonts w:ascii="Verdana" w:eastAsia="Verdana" w:hAnsi="Verdana" w:cs="Verdana"/>
          <w:color w:val="000000"/>
          <w:sz w:val="20"/>
          <w:szCs w:val="20"/>
        </w:rPr>
        <w:lastRenderedPageBreak/>
        <w:t>18. ANEXOS</w:t>
      </w:r>
      <w:bookmarkEnd w:id="34"/>
    </w:p>
    <w:p w14:paraId="00B5912F" w14:textId="77777777" w:rsidR="00EC78F7" w:rsidRDefault="00135278">
      <w:pPr>
        <w:pBdr>
          <w:top w:val="nil"/>
          <w:left w:val="nil"/>
          <w:bottom w:val="nil"/>
          <w:right w:val="nil"/>
          <w:between w:val="nil"/>
        </w:pBdr>
        <w:spacing w:after="0" w:line="276" w:lineRule="auto"/>
        <w:rPr>
          <w:rFonts w:ascii="Verdana" w:eastAsia="Verdana" w:hAnsi="Verdana" w:cs="Verdana"/>
          <w:b/>
          <w:color w:val="000000"/>
          <w:sz w:val="20"/>
          <w:szCs w:val="20"/>
        </w:rPr>
      </w:pPr>
      <w:r>
        <w:rPr>
          <w:rFonts w:ascii="Verdana" w:eastAsia="Verdana" w:hAnsi="Verdana" w:cs="Verdana"/>
          <w:b/>
          <w:color w:val="000000"/>
          <w:sz w:val="20"/>
          <w:szCs w:val="20"/>
        </w:rPr>
        <w:t>Anexo 1</w:t>
      </w:r>
    </w:p>
    <w:p w14:paraId="508F5E5D" w14:textId="77777777" w:rsidR="00EC78F7" w:rsidRDefault="00135278">
      <w:pPr>
        <w:pBdr>
          <w:top w:val="nil"/>
          <w:left w:val="nil"/>
          <w:bottom w:val="nil"/>
          <w:right w:val="nil"/>
          <w:between w:val="nil"/>
        </w:pBdr>
        <w:spacing w:after="0" w:line="276" w:lineRule="auto"/>
        <w:ind w:left="283"/>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FORMATO DE REQUERIMIENTO DE COMPRA </w:t>
      </w:r>
    </w:p>
    <w:p w14:paraId="2723E8A9" w14:textId="77777777" w:rsidR="00AC7A16" w:rsidRDefault="00AC7A16">
      <w:pPr>
        <w:pBdr>
          <w:top w:val="nil"/>
          <w:left w:val="nil"/>
          <w:bottom w:val="nil"/>
          <w:right w:val="nil"/>
          <w:between w:val="nil"/>
        </w:pBdr>
        <w:spacing w:after="0" w:line="276" w:lineRule="auto"/>
        <w:ind w:left="283"/>
        <w:jc w:val="center"/>
        <w:rPr>
          <w:rFonts w:ascii="Verdana" w:eastAsia="Verdana" w:hAnsi="Verdana" w:cs="Verdana"/>
          <w:color w:val="000000"/>
          <w:sz w:val="20"/>
          <w:szCs w:val="20"/>
        </w:rPr>
      </w:pPr>
      <w:r w:rsidRPr="00AC7A16">
        <w:rPr>
          <w:noProof/>
          <w:lang w:val="es-GT"/>
        </w:rPr>
        <w:drawing>
          <wp:inline distT="0" distB="0" distL="0" distR="0" wp14:anchorId="50DFD28E" wp14:editId="359D7A43">
            <wp:extent cx="5228590" cy="67722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37017" cy="6783190"/>
                    </a:xfrm>
                    <a:prstGeom prst="rect">
                      <a:avLst/>
                    </a:prstGeom>
                    <a:noFill/>
                    <a:ln>
                      <a:noFill/>
                    </a:ln>
                  </pic:spPr>
                </pic:pic>
              </a:graphicData>
            </a:graphic>
          </wp:inline>
        </w:drawing>
      </w:r>
    </w:p>
    <w:p w14:paraId="27A1564A" w14:textId="77777777" w:rsidR="00A54F14" w:rsidRPr="00A54F14" w:rsidRDefault="00A54F14" w:rsidP="00A54F14">
      <w:pPr>
        <w:pBdr>
          <w:top w:val="nil"/>
          <w:left w:val="nil"/>
          <w:bottom w:val="nil"/>
          <w:right w:val="nil"/>
          <w:between w:val="nil"/>
        </w:pBdr>
        <w:spacing w:after="0" w:line="276" w:lineRule="auto"/>
        <w:ind w:left="283"/>
        <w:rPr>
          <w:rFonts w:ascii="Verdana" w:eastAsia="Verdana" w:hAnsi="Verdana" w:cs="Verdana"/>
          <w:b/>
          <w:color w:val="000000"/>
          <w:sz w:val="20"/>
          <w:szCs w:val="20"/>
        </w:rPr>
      </w:pPr>
      <w:r w:rsidRPr="00A54F14">
        <w:rPr>
          <w:rFonts w:ascii="Verdana" w:eastAsia="Verdana" w:hAnsi="Verdana" w:cs="Verdana"/>
          <w:b/>
          <w:color w:val="000000"/>
          <w:sz w:val="20"/>
          <w:szCs w:val="20"/>
        </w:rPr>
        <w:lastRenderedPageBreak/>
        <w:t>ANEXO 2</w:t>
      </w:r>
    </w:p>
    <w:p w14:paraId="737825E1" w14:textId="77777777" w:rsidR="00EC78F7" w:rsidRDefault="003A72B8">
      <w:pPr>
        <w:spacing w:after="0"/>
        <w:jc w:val="both"/>
        <w:rPr>
          <w:rFonts w:ascii="Verdana" w:eastAsia="Verdana" w:hAnsi="Verdana" w:cs="Verdana"/>
          <w:sz w:val="20"/>
          <w:szCs w:val="20"/>
        </w:rPr>
      </w:pPr>
      <w:r w:rsidRPr="003A72B8">
        <w:rPr>
          <w:rFonts w:ascii="Verdana" w:eastAsia="Verdana" w:hAnsi="Verdana" w:cs="Verdana"/>
          <w:noProof/>
          <w:sz w:val="20"/>
          <w:szCs w:val="20"/>
          <w:lang w:val="es-GT"/>
        </w:rPr>
        <w:drawing>
          <wp:inline distT="0" distB="0" distL="0" distR="0" wp14:anchorId="75682CA9" wp14:editId="388644CF">
            <wp:extent cx="5791200" cy="6686550"/>
            <wp:effectExtent l="0" t="0" r="0" b="0"/>
            <wp:docPr id="11" name="Imagen 11" descr="C:\Users\Jessica Lemus\Pictures\INSTRUCTIVO PARA USO DEL REQUERIMIENTO DE COMPRA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Jessica Lemus\Pictures\INSTRUCTIVO PARA USO DEL REQUERIMIENTO DE COMPRA_Página_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93105" cy="6688750"/>
                    </a:xfrm>
                    <a:prstGeom prst="rect">
                      <a:avLst/>
                    </a:prstGeom>
                    <a:noFill/>
                    <a:ln>
                      <a:noFill/>
                    </a:ln>
                  </pic:spPr>
                </pic:pic>
              </a:graphicData>
            </a:graphic>
          </wp:inline>
        </w:drawing>
      </w:r>
    </w:p>
    <w:p w14:paraId="63521023" w14:textId="77777777" w:rsidR="00A54F14" w:rsidRDefault="00A54F14">
      <w:pPr>
        <w:spacing w:after="0"/>
        <w:jc w:val="both"/>
        <w:rPr>
          <w:rFonts w:ascii="Verdana" w:eastAsia="Verdana" w:hAnsi="Verdana" w:cs="Verdana"/>
          <w:sz w:val="20"/>
          <w:szCs w:val="20"/>
        </w:rPr>
      </w:pPr>
      <w:r w:rsidRPr="00A54F14">
        <w:rPr>
          <w:rFonts w:ascii="Verdana" w:eastAsia="Verdana" w:hAnsi="Verdana" w:cs="Verdana"/>
          <w:noProof/>
          <w:sz w:val="20"/>
          <w:szCs w:val="20"/>
          <w:lang w:val="es-GT"/>
        </w:rPr>
        <w:lastRenderedPageBreak/>
        <w:drawing>
          <wp:inline distT="0" distB="0" distL="0" distR="0" wp14:anchorId="120A84F4" wp14:editId="389B509E">
            <wp:extent cx="5791835" cy="7495316"/>
            <wp:effectExtent l="0" t="0" r="0" b="0"/>
            <wp:docPr id="9" name="Imagen 9" descr="C:\Users\Jessica Lemus\Pictures\Anexo 2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sers\Jessica Lemus\Pictures\Anexo 2_Página_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91835" cy="7495316"/>
                    </a:xfrm>
                    <a:prstGeom prst="rect">
                      <a:avLst/>
                    </a:prstGeom>
                    <a:noFill/>
                    <a:ln>
                      <a:noFill/>
                    </a:ln>
                  </pic:spPr>
                </pic:pic>
              </a:graphicData>
            </a:graphic>
          </wp:inline>
        </w:drawing>
      </w:r>
    </w:p>
    <w:p w14:paraId="5E420207" w14:textId="77777777" w:rsidR="00A54F14" w:rsidRDefault="00A54F14">
      <w:pPr>
        <w:spacing w:after="0"/>
        <w:jc w:val="both"/>
        <w:rPr>
          <w:rFonts w:ascii="Verdana" w:eastAsia="Verdana" w:hAnsi="Verdana" w:cs="Verdana"/>
          <w:sz w:val="20"/>
          <w:szCs w:val="20"/>
        </w:rPr>
      </w:pPr>
      <w:r w:rsidRPr="00A54F14">
        <w:rPr>
          <w:rFonts w:ascii="Verdana" w:eastAsia="Verdana" w:hAnsi="Verdana" w:cs="Verdana"/>
          <w:noProof/>
          <w:sz w:val="20"/>
          <w:szCs w:val="20"/>
          <w:lang w:val="es-GT"/>
        </w:rPr>
        <w:lastRenderedPageBreak/>
        <w:drawing>
          <wp:inline distT="0" distB="0" distL="0" distR="0" wp14:anchorId="39709E48" wp14:editId="307504AD">
            <wp:extent cx="5791835" cy="7495316"/>
            <wp:effectExtent l="0" t="0" r="0" b="0"/>
            <wp:docPr id="10" name="Imagen 10" descr="C:\Users\Jessica Lemus\Pictures\Anexo 2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Jessica Lemus\Pictures\Anexo 2_Página_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91835" cy="7495316"/>
                    </a:xfrm>
                    <a:prstGeom prst="rect">
                      <a:avLst/>
                    </a:prstGeom>
                    <a:noFill/>
                    <a:ln>
                      <a:noFill/>
                    </a:ln>
                  </pic:spPr>
                </pic:pic>
              </a:graphicData>
            </a:graphic>
          </wp:inline>
        </w:drawing>
      </w:r>
    </w:p>
    <w:p w14:paraId="2554B54A" w14:textId="77777777" w:rsidR="00EC78F7" w:rsidRDefault="00135278">
      <w:pPr>
        <w:spacing w:after="0"/>
        <w:jc w:val="both"/>
        <w:rPr>
          <w:rFonts w:ascii="Verdana" w:eastAsia="Verdana" w:hAnsi="Verdana" w:cs="Verdana"/>
          <w:b/>
          <w:sz w:val="20"/>
          <w:szCs w:val="20"/>
        </w:rPr>
      </w:pPr>
      <w:r>
        <w:rPr>
          <w:rFonts w:ascii="Verdana" w:eastAsia="Verdana" w:hAnsi="Verdana" w:cs="Verdana"/>
          <w:b/>
          <w:sz w:val="20"/>
          <w:szCs w:val="20"/>
        </w:rPr>
        <w:lastRenderedPageBreak/>
        <w:t>Anexo 3</w:t>
      </w:r>
    </w:p>
    <w:p w14:paraId="1D5AE030" w14:textId="77777777" w:rsidR="007700C0" w:rsidRDefault="00135278">
      <w:pPr>
        <w:jc w:val="center"/>
        <w:rPr>
          <w:rFonts w:ascii="Verdana" w:eastAsia="Verdana" w:hAnsi="Verdana" w:cs="Verdana"/>
          <w:b/>
          <w:sz w:val="20"/>
          <w:szCs w:val="20"/>
        </w:rPr>
      </w:pPr>
      <w:r>
        <w:rPr>
          <w:rFonts w:ascii="Verdana" w:eastAsia="Verdana" w:hAnsi="Verdana" w:cs="Verdana"/>
          <w:b/>
          <w:sz w:val="20"/>
          <w:szCs w:val="20"/>
        </w:rPr>
        <w:t>FORMATO DEL ANEXO AL REQUERIMIENTO DE COMPRA</w:t>
      </w:r>
    </w:p>
    <w:p w14:paraId="3DBB9D31" w14:textId="2B0942F8" w:rsidR="00EC78F7" w:rsidRDefault="00135278" w:rsidP="007700C0">
      <w:pPr>
        <w:rPr>
          <w:rFonts w:ascii="Verdana" w:eastAsia="Verdana" w:hAnsi="Verdana" w:cs="Verdana"/>
          <w:b/>
          <w:sz w:val="20"/>
          <w:szCs w:val="20"/>
        </w:rPr>
      </w:pPr>
      <w:r>
        <w:rPr>
          <w:noProof/>
          <w:lang w:val="es-GT"/>
        </w:rPr>
        <mc:AlternateContent>
          <mc:Choice Requires="wps">
            <w:drawing>
              <wp:anchor distT="0" distB="0" distL="114300" distR="114300" simplePos="0" relativeHeight="251659264" behindDoc="0" locked="0" layoutInCell="1" hidden="0" allowOverlap="1" wp14:anchorId="1441367E" wp14:editId="24D44ADB">
                <wp:simplePos x="0" y="0"/>
                <wp:positionH relativeFrom="column">
                  <wp:posOffset>4025900</wp:posOffset>
                </wp:positionH>
                <wp:positionV relativeFrom="paragraph">
                  <wp:posOffset>-63499</wp:posOffset>
                </wp:positionV>
                <wp:extent cx="200025" cy="276225"/>
                <wp:effectExtent l="0" t="0" r="0" b="0"/>
                <wp:wrapNone/>
                <wp:docPr id="24" name="Rectángulo 24"/>
                <wp:cNvGraphicFramePr/>
                <a:graphic xmlns:a="http://schemas.openxmlformats.org/drawingml/2006/main">
                  <a:graphicData uri="http://schemas.microsoft.com/office/word/2010/wordprocessingShape">
                    <wps:wsp>
                      <wps:cNvSpPr/>
                      <wps:spPr>
                        <a:xfrm>
                          <a:off x="5250750" y="3646650"/>
                          <a:ext cx="190500" cy="266700"/>
                        </a:xfrm>
                        <a:prstGeom prst="rect">
                          <a:avLst/>
                        </a:prstGeom>
                        <a:noFill/>
                        <a:ln>
                          <a:noFill/>
                        </a:ln>
                      </wps:spPr>
                      <wps:txbx>
                        <w:txbxContent>
                          <w:p w14:paraId="5F2D09A2" w14:textId="77777777" w:rsidR="0051175D" w:rsidRDefault="0051175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441367E" id="Rectángulo 24" o:spid="_x0000_s1026" style="position:absolute;margin-left:317pt;margin-top:-5pt;width:15.7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" filled="f" stroked="f">
                <v:textbox inset="2.53958mm,2.53958mm,2.53958mm,2.53958mm">
                  <w:txbxContent>
                    <w:p w14:paraId="5F2D09A2" w14:textId="77777777" w:rsidR="0051175D" w:rsidRDefault="0051175D">
                      <w:pPr>
                        <w:spacing w:after="0" w:line="240" w:lineRule="auto"/>
                        <w:textDirection w:val="btLr"/>
                      </w:pPr>
                    </w:p>
                  </w:txbxContent>
                </v:textbox>
              </v:rect>
            </w:pict>
          </mc:Fallback>
        </mc:AlternateContent>
      </w:r>
    </w:p>
    <w:p w14:paraId="618A3B50" w14:textId="4379B1F3" w:rsidR="00EC78F7" w:rsidRDefault="007700C0">
      <w:pPr>
        <w:rPr>
          <w:rFonts w:ascii="Verdana" w:eastAsia="Verdana" w:hAnsi="Verdana" w:cs="Verdana"/>
          <w:b/>
          <w:color w:val="FF0000"/>
          <w:sz w:val="20"/>
          <w:szCs w:val="20"/>
        </w:rPr>
        <w:sectPr w:rsidR="00EC78F7">
          <w:pgSz w:w="12240" w:h="15840"/>
          <w:pgMar w:top="1417" w:right="1418" w:bottom="1417" w:left="1701" w:header="709" w:footer="709" w:gutter="0"/>
          <w:cols w:space="720"/>
          <w:titlePg/>
        </w:sectPr>
      </w:pPr>
      <w:r w:rsidRPr="000E7E3B">
        <w:rPr>
          <w:noProof/>
          <w:lang w:val="es-GT"/>
        </w:rPr>
        <w:drawing>
          <wp:inline distT="0" distB="0" distL="0" distR="0" wp14:anchorId="2EAC9E01" wp14:editId="31C95D53">
            <wp:extent cx="5611718" cy="621030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3022" cy="6211743"/>
                    </a:xfrm>
                    <a:prstGeom prst="rect">
                      <a:avLst/>
                    </a:prstGeom>
                    <a:noFill/>
                    <a:ln>
                      <a:noFill/>
                    </a:ln>
                  </pic:spPr>
                </pic:pic>
              </a:graphicData>
            </a:graphic>
          </wp:inline>
        </w:drawing>
      </w:r>
    </w:p>
    <w:p w14:paraId="0F125617" w14:textId="77777777" w:rsidR="00EC78F7" w:rsidRDefault="00135278">
      <w:pPr>
        <w:rPr>
          <w:rFonts w:ascii="Verdana" w:eastAsia="Verdana" w:hAnsi="Verdana" w:cs="Verdana"/>
          <w:b/>
          <w:sz w:val="20"/>
          <w:szCs w:val="20"/>
        </w:rPr>
      </w:pPr>
      <w:r>
        <w:rPr>
          <w:rFonts w:ascii="Verdana" w:eastAsia="Verdana" w:hAnsi="Verdana" w:cs="Verdana"/>
          <w:b/>
          <w:sz w:val="20"/>
          <w:szCs w:val="20"/>
        </w:rPr>
        <w:lastRenderedPageBreak/>
        <w:t>Anexo 4</w:t>
      </w:r>
    </w:p>
    <w:p w14:paraId="4D7D64A8" w14:textId="77777777" w:rsidR="00EC78F7" w:rsidRDefault="00146874">
      <w:pPr>
        <w:spacing w:after="0"/>
        <w:jc w:val="both"/>
        <w:rPr>
          <w:rFonts w:ascii="Verdana" w:eastAsia="Verdana" w:hAnsi="Verdana" w:cs="Verdana"/>
          <w:sz w:val="20"/>
          <w:szCs w:val="20"/>
        </w:rPr>
        <w:sectPr w:rsidR="00EC78F7">
          <w:pgSz w:w="12240" w:h="15840"/>
          <w:pgMar w:top="1417" w:right="1418" w:bottom="1417" w:left="1701" w:header="709" w:footer="709" w:gutter="0"/>
          <w:cols w:space="720"/>
          <w:titlePg/>
        </w:sectPr>
      </w:pPr>
      <w:r w:rsidRPr="00146874">
        <w:rPr>
          <w:rFonts w:ascii="Verdana" w:eastAsia="Verdana" w:hAnsi="Verdana" w:cs="Verdana"/>
          <w:noProof/>
          <w:sz w:val="20"/>
          <w:szCs w:val="20"/>
          <w:lang w:val="es-GT"/>
        </w:rPr>
        <w:drawing>
          <wp:inline distT="0" distB="0" distL="0" distR="0" wp14:anchorId="2302EBB9" wp14:editId="4219E72F">
            <wp:extent cx="5791835" cy="7495316"/>
            <wp:effectExtent l="0" t="0" r="0" b="0"/>
            <wp:docPr id="12" name="Imagen 12" descr="C:\Users\Jessica Lemus\Pictures\INSTRUCTIVO PARA USO DEL FORMATO DEL ANEXO AL REQUERIMIENTO DE COM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Jessica Lemus\Pictures\INSTRUCTIVO PARA USO DEL FORMATO DEL ANEXO AL REQUERIMIENTO DE COMPRA.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91835" cy="7495316"/>
                    </a:xfrm>
                    <a:prstGeom prst="rect">
                      <a:avLst/>
                    </a:prstGeom>
                    <a:noFill/>
                    <a:ln>
                      <a:noFill/>
                    </a:ln>
                  </pic:spPr>
                </pic:pic>
              </a:graphicData>
            </a:graphic>
          </wp:inline>
        </w:drawing>
      </w:r>
      <w:r w:rsidR="00135278">
        <w:rPr>
          <w:rFonts w:ascii="Verdana" w:eastAsia="Verdana" w:hAnsi="Verdana" w:cs="Verdana"/>
          <w:sz w:val="20"/>
          <w:szCs w:val="20"/>
        </w:rPr>
        <w:t xml:space="preserve"> </w:t>
      </w:r>
    </w:p>
    <w:p w14:paraId="5E8B52A0" w14:textId="77777777" w:rsidR="00EC78F7" w:rsidRDefault="00135278">
      <w:pPr>
        <w:rPr>
          <w:rFonts w:ascii="Verdana" w:eastAsia="Verdana" w:hAnsi="Verdana" w:cs="Verdana"/>
          <w:b/>
          <w:sz w:val="20"/>
          <w:szCs w:val="20"/>
        </w:rPr>
      </w:pPr>
      <w:r>
        <w:rPr>
          <w:rFonts w:ascii="Verdana" w:eastAsia="Verdana" w:hAnsi="Verdana" w:cs="Verdana"/>
          <w:b/>
          <w:sz w:val="20"/>
          <w:szCs w:val="20"/>
        </w:rPr>
        <w:lastRenderedPageBreak/>
        <w:t>Anexo 5</w:t>
      </w:r>
    </w:p>
    <w:p w14:paraId="21EDBCE9" w14:textId="77777777" w:rsidR="00EC78F7" w:rsidRDefault="00146874">
      <w:pPr>
        <w:rPr>
          <w:rFonts w:ascii="Verdana" w:eastAsia="Verdana" w:hAnsi="Verdana" w:cs="Verdana"/>
          <w:b/>
          <w:sz w:val="20"/>
          <w:szCs w:val="20"/>
        </w:rPr>
      </w:pPr>
      <w:r w:rsidRPr="00146874">
        <w:rPr>
          <w:rFonts w:ascii="Verdana" w:eastAsia="Verdana" w:hAnsi="Verdana" w:cs="Verdana"/>
          <w:b/>
          <w:noProof/>
          <w:sz w:val="20"/>
          <w:szCs w:val="20"/>
          <w:lang w:val="es-GT"/>
        </w:rPr>
        <w:drawing>
          <wp:inline distT="0" distB="0" distL="0" distR="0" wp14:anchorId="76C6BAC8" wp14:editId="40F87A26">
            <wp:extent cx="5611928" cy="6772275"/>
            <wp:effectExtent l="0" t="0" r="8255" b="0"/>
            <wp:docPr id="13" name="Imagen 13" descr="C:\Users\Jessica Lemus\Pictures\FORMATO PARA TÉRMINOS DE REFERENCIA DE SERVICIOS TÉCNICOS Y PROFESIONALES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Jessica Lemus\Pictures\FORMATO PARA TÉRMINOS DE REFERENCIA DE SERVICIOS TÉCNICOS Y PROFESIONALES_Página_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13862" cy="6774609"/>
                    </a:xfrm>
                    <a:prstGeom prst="rect">
                      <a:avLst/>
                    </a:prstGeom>
                    <a:noFill/>
                    <a:ln>
                      <a:noFill/>
                    </a:ln>
                  </pic:spPr>
                </pic:pic>
              </a:graphicData>
            </a:graphic>
          </wp:inline>
        </w:drawing>
      </w:r>
    </w:p>
    <w:p w14:paraId="387508FE" w14:textId="77777777" w:rsidR="00EC78F7" w:rsidRDefault="00EC78F7">
      <w:pPr>
        <w:rPr>
          <w:rFonts w:ascii="Verdana" w:eastAsia="Verdana" w:hAnsi="Verdana" w:cs="Verdana"/>
          <w:b/>
          <w:sz w:val="20"/>
          <w:szCs w:val="20"/>
        </w:rPr>
      </w:pPr>
    </w:p>
    <w:p w14:paraId="7CE6C3A6" w14:textId="77777777" w:rsidR="00146874" w:rsidRDefault="00146874">
      <w:pPr>
        <w:rPr>
          <w:rFonts w:ascii="Verdana" w:eastAsia="Verdana" w:hAnsi="Verdana" w:cs="Verdana"/>
          <w:b/>
          <w:sz w:val="20"/>
          <w:szCs w:val="20"/>
        </w:rPr>
      </w:pPr>
      <w:r w:rsidRPr="00146874">
        <w:rPr>
          <w:rFonts w:ascii="Verdana" w:eastAsia="Verdana" w:hAnsi="Verdana" w:cs="Verdana"/>
          <w:b/>
          <w:noProof/>
          <w:sz w:val="20"/>
          <w:szCs w:val="20"/>
          <w:lang w:val="es-GT"/>
        </w:rPr>
        <w:lastRenderedPageBreak/>
        <w:drawing>
          <wp:inline distT="0" distB="0" distL="0" distR="0" wp14:anchorId="1772E870" wp14:editId="2E4BC1FE">
            <wp:extent cx="5612130" cy="7262756"/>
            <wp:effectExtent l="0" t="0" r="7620" b="0"/>
            <wp:docPr id="14" name="Imagen 14" descr="C:\Users\Jessica Lemus\Pictures\FORMATO PARA TÉRMINOS DE REFERENCIA DE SERVICIOS TÉCNICOS Y PROFESIONALES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Jessica Lemus\Pictures\FORMATO PARA TÉRMINOS DE REFERENCIA DE SERVICIOS TÉCNICOS Y PROFESIONALES_Página_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14:paraId="3BECAD2B" w14:textId="77777777" w:rsidR="00EC78F7" w:rsidRDefault="00135278">
      <w:pPr>
        <w:rPr>
          <w:rFonts w:ascii="Verdana" w:eastAsia="Verdana" w:hAnsi="Verdana" w:cs="Verdana"/>
          <w:b/>
          <w:sz w:val="20"/>
          <w:szCs w:val="20"/>
        </w:rPr>
      </w:pPr>
      <w:r>
        <w:rPr>
          <w:rFonts w:ascii="Verdana" w:eastAsia="Verdana" w:hAnsi="Verdana" w:cs="Verdana"/>
          <w:b/>
          <w:sz w:val="20"/>
          <w:szCs w:val="20"/>
        </w:rPr>
        <w:lastRenderedPageBreak/>
        <w:t>Anexo 6</w:t>
      </w:r>
    </w:p>
    <w:p w14:paraId="01BC19D3" w14:textId="77777777" w:rsidR="00EC78F7" w:rsidRDefault="00135278">
      <w:pPr>
        <w:jc w:val="center"/>
        <w:rPr>
          <w:rFonts w:ascii="Verdana" w:eastAsia="Verdana" w:hAnsi="Verdana" w:cs="Verdana"/>
          <w:b/>
          <w:sz w:val="20"/>
          <w:szCs w:val="20"/>
        </w:rPr>
      </w:pPr>
      <w:r>
        <w:rPr>
          <w:rFonts w:ascii="Verdana" w:eastAsia="Verdana" w:hAnsi="Verdana" w:cs="Verdana"/>
          <w:b/>
          <w:sz w:val="20"/>
          <w:szCs w:val="20"/>
        </w:rPr>
        <w:t xml:space="preserve">LISTADO DE LOS </w:t>
      </w:r>
      <w:r w:rsidR="00E00BC3">
        <w:rPr>
          <w:rFonts w:ascii="Verdana" w:eastAsia="Verdana" w:hAnsi="Verdana" w:cs="Verdana"/>
          <w:b/>
          <w:sz w:val="20"/>
          <w:szCs w:val="20"/>
        </w:rPr>
        <w:t>DOCUMENTOS PARA</w:t>
      </w:r>
      <w:r>
        <w:rPr>
          <w:rFonts w:ascii="Verdana" w:eastAsia="Verdana" w:hAnsi="Verdana" w:cs="Verdana"/>
          <w:b/>
          <w:sz w:val="20"/>
          <w:szCs w:val="20"/>
        </w:rPr>
        <w:t xml:space="preserve"> CONFORMACIÓN DE EXPEDIENTES SEGÚN MODALIDAD DE COMPRA</w:t>
      </w:r>
      <w:r w:rsidR="007B4AA1">
        <w:rPr>
          <w:rFonts w:ascii="Verdana" w:eastAsia="Verdana" w:hAnsi="Verdana" w:cs="Verdana"/>
          <w:b/>
          <w:sz w:val="20"/>
          <w:szCs w:val="20"/>
        </w:rPr>
        <w:t>.</w:t>
      </w:r>
    </w:p>
    <w:p w14:paraId="283766E8" w14:textId="77777777" w:rsidR="00EC78F7" w:rsidRDefault="00EC78F7">
      <w:pPr>
        <w:spacing w:after="0" w:line="240" w:lineRule="auto"/>
        <w:rPr>
          <w:rFonts w:ascii="Verdana" w:eastAsia="Verdana" w:hAnsi="Verdana" w:cs="Verdana"/>
          <w:b/>
          <w:sz w:val="20"/>
          <w:szCs w:val="20"/>
        </w:rPr>
      </w:pPr>
    </w:p>
    <w:p w14:paraId="70738F0C" w14:textId="77777777" w:rsidR="00EC78F7" w:rsidRDefault="00135278">
      <w:pPr>
        <w:jc w:val="center"/>
        <w:rPr>
          <w:rFonts w:ascii="Verdana" w:eastAsia="Verdana" w:hAnsi="Verdana" w:cs="Verdana"/>
          <w:sz w:val="20"/>
          <w:szCs w:val="20"/>
        </w:rPr>
      </w:pPr>
      <w:r>
        <w:rPr>
          <w:noProof/>
          <w:lang w:val="es-GT"/>
        </w:rPr>
        <w:drawing>
          <wp:inline distT="0" distB="0" distL="0" distR="0" wp14:anchorId="2B5DF4AF" wp14:editId="4E809505">
            <wp:extent cx="4976844" cy="6321406"/>
            <wp:effectExtent l="0" t="0" r="0" b="0"/>
            <wp:docPr id="2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5"/>
                    <a:srcRect/>
                    <a:stretch>
                      <a:fillRect/>
                    </a:stretch>
                  </pic:blipFill>
                  <pic:spPr>
                    <a:xfrm>
                      <a:off x="0" y="0"/>
                      <a:ext cx="4976844" cy="6321406"/>
                    </a:xfrm>
                    <a:prstGeom prst="rect">
                      <a:avLst/>
                    </a:prstGeom>
                    <a:ln/>
                  </pic:spPr>
                </pic:pic>
              </a:graphicData>
            </a:graphic>
          </wp:inline>
        </w:drawing>
      </w:r>
    </w:p>
    <w:p w14:paraId="1C43BC1E" w14:textId="77777777" w:rsidR="00EC78F7" w:rsidRDefault="00135278">
      <w:pPr>
        <w:tabs>
          <w:tab w:val="left" w:pos="3164"/>
        </w:tabs>
        <w:rPr>
          <w:rFonts w:ascii="Verdana" w:eastAsia="Verdana" w:hAnsi="Verdana" w:cs="Verdana"/>
          <w:sz w:val="20"/>
          <w:szCs w:val="20"/>
        </w:rPr>
      </w:pPr>
      <w:r>
        <w:rPr>
          <w:rFonts w:ascii="Verdana" w:eastAsia="Verdana" w:hAnsi="Verdana" w:cs="Verdana"/>
          <w:sz w:val="20"/>
          <w:szCs w:val="20"/>
        </w:rPr>
        <w:tab/>
      </w:r>
    </w:p>
    <w:p w14:paraId="6D948F01" w14:textId="77777777" w:rsidR="00EC78F7" w:rsidRDefault="00135278">
      <w:pPr>
        <w:spacing w:after="0" w:line="240" w:lineRule="auto"/>
        <w:rPr>
          <w:rFonts w:ascii="Verdana" w:eastAsia="Verdana" w:hAnsi="Verdana" w:cs="Verdana"/>
          <w:b/>
          <w:sz w:val="20"/>
          <w:szCs w:val="20"/>
        </w:rPr>
      </w:pPr>
      <w:r>
        <w:rPr>
          <w:rFonts w:ascii="Verdana" w:eastAsia="Verdana" w:hAnsi="Verdana" w:cs="Verdana"/>
          <w:b/>
          <w:sz w:val="20"/>
          <w:szCs w:val="20"/>
        </w:rPr>
        <w:lastRenderedPageBreak/>
        <w:t>Anexo 7</w:t>
      </w:r>
    </w:p>
    <w:p w14:paraId="773F1DD5" w14:textId="77777777" w:rsidR="00EC78F7" w:rsidRDefault="00135278">
      <w:pPr>
        <w:spacing w:after="0" w:line="240" w:lineRule="auto"/>
        <w:jc w:val="center"/>
        <w:rPr>
          <w:rFonts w:ascii="Verdana" w:eastAsia="Verdana" w:hAnsi="Verdana" w:cs="Verdana"/>
          <w:b/>
          <w:sz w:val="20"/>
          <w:szCs w:val="20"/>
        </w:rPr>
      </w:pPr>
      <w:r>
        <w:rPr>
          <w:rFonts w:ascii="Verdana" w:eastAsia="Verdana" w:hAnsi="Verdana" w:cs="Verdana"/>
          <w:b/>
          <w:sz w:val="20"/>
          <w:szCs w:val="20"/>
        </w:rPr>
        <w:t>FORMATO DE CUADRO DE ADJUDICACIÓN</w:t>
      </w:r>
    </w:p>
    <w:p w14:paraId="4B6879FA" w14:textId="77777777" w:rsidR="00EC78F7" w:rsidRDefault="00EC78F7">
      <w:pPr>
        <w:spacing w:after="0" w:line="240" w:lineRule="auto"/>
        <w:jc w:val="center"/>
        <w:rPr>
          <w:rFonts w:ascii="Verdana" w:eastAsia="Verdana" w:hAnsi="Verdana" w:cs="Verdana"/>
          <w:b/>
          <w:sz w:val="20"/>
          <w:szCs w:val="20"/>
        </w:rPr>
      </w:pPr>
    </w:p>
    <w:p w14:paraId="021C4091" w14:textId="77777777" w:rsidR="00EC78F7" w:rsidRDefault="00135278">
      <w:pPr>
        <w:rPr>
          <w:rFonts w:ascii="Verdana" w:eastAsia="Verdana" w:hAnsi="Verdana" w:cs="Verdana"/>
          <w:b/>
          <w:sz w:val="20"/>
          <w:szCs w:val="20"/>
        </w:rPr>
      </w:pPr>
      <w:r>
        <w:rPr>
          <w:rFonts w:ascii="Verdana" w:eastAsia="Verdana" w:hAnsi="Verdana" w:cs="Verdana"/>
          <w:noProof/>
          <w:sz w:val="20"/>
          <w:szCs w:val="20"/>
          <w:lang w:val="es-GT"/>
        </w:rPr>
        <w:drawing>
          <wp:inline distT="0" distB="0" distL="0" distR="0" wp14:anchorId="35E1CA8B" wp14:editId="3223F54A">
            <wp:extent cx="5612130" cy="3706484"/>
            <wp:effectExtent l="0" t="0" r="0" b="0"/>
            <wp:docPr id="3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6"/>
                    <a:srcRect/>
                    <a:stretch>
                      <a:fillRect/>
                    </a:stretch>
                  </pic:blipFill>
                  <pic:spPr>
                    <a:xfrm>
                      <a:off x="0" y="0"/>
                      <a:ext cx="5612130" cy="3706484"/>
                    </a:xfrm>
                    <a:prstGeom prst="rect">
                      <a:avLst/>
                    </a:prstGeom>
                    <a:ln/>
                  </pic:spPr>
                </pic:pic>
              </a:graphicData>
            </a:graphic>
          </wp:inline>
        </w:drawing>
      </w:r>
    </w:p>
    <w:p w14:paraId="10E5BEDD" w14:textId="77777777" w:rsidR="00EC78F7" w:rsidRDefault="00EC78F7">
      <w:pPr>
        <w:rPr>
          <w:rFonts w:ascii="Verdana" w:eastAsia="Verdana" w:hAnsi="Verdana" w:cs="Verdana"/>
          <w:b/>
          <w:sz w:val="20"/>
          <w:szCs w:val="20"/>
        </w:rPr>
      </w:pPr>
    </w:p>
    <w:p w14:paraId="58D7E300" w14:textId="77777777" w:rsidR="00EC78F7" w:rsidRDefault="00EC78F7">
      <w:pPr>
        <w:rPr>
          <w:rFonts w:ascii="Verdana" w:eastAsia="Verdana" w:hAnsi="Verdana" w:cs="Verdana"/>
          <w:b/>
          <w:sz w:val="20"/>
          <w:szCs w:val="20"/>
        </w:rPr>
      </w:pPr>
    </w:p>
    <w:p w14:paraId="6D2C691D" w14:textId="77777777" w:rsidR="00EC78F7" w:rsidRDefault="00EC78F7">
      <w:pPr>
        <w:rPr>
          <w:rFonts w:ascii="Verdana" w:eastAsia="Verdana" w:hAnsi="Verdana" w:cs="Verdana"/>
          <w:b/>
          <w:sz w:val="20"/>
          <w:szCs w:val="20"/>
        </w:rPr>
      </w:pPr>
    </w:p>
    <w:p w14:paraId="5BC96FE0" w14:textId="77777777" w:rsidR="00EC78F7" w:rsidRDefault="00EC78F7">
      <w:pPr>
        <w:rPr>
          <w:rFonts w:ascii="Verdana" w:eastAsia="Verdana" w:hAnsi="Verdana" w:cs="Verdana"/>
          <w:b/>
          <w:sz w:val="20"/>
          <w:szCs w:val="20"/>
        </w:rPr>
      </w:pPr>
    </w:p>
    <w:p w14:paraId="59D5C568" w14:textId="77777777" w:rsidR="00EC78F7" w:rsidRDefault="00EC78F7">
      <w:pPr>
        <w:rPr>
          <w:rFonts w:ascii="Verdana" w:eastAsia="Verdana" w:hAnsi="Verdana" w:cs="Verdana"/>
          <w:b/>
          <w:sz w:val="20"/>
          <w:szCs w:val="20"/>
        </w:rPr>
      </w:pPr>
    </w:p>
    <w:p w14:paraId="7903093C" w14:textId="77777777" w:rsidR="00EC78F7" w:rsidRDefault="00EC78F7">
      <w:pPr>
        <w:rPr>
          <w:rFonts w:ascii="Verdana" w:eastAsia="Verdana" w:hAnsi="Verdana" w:cs="Verdana"/>
          <w:b/>
          <w:sz w:val="20"/>
          <w:szCs w:val="20"/>
        </w:rPr>
      </w:pPr>
    </w:p>
    <w:p w14:paraId="04863691" w14:textId="77777777" w:rsidR="00EC78F7" w:rsidRDefault="00EC78F7">
      <w:pPr>
        <w:rPr>
          <w:rFonts w:ascii="Verdana" w:eastAsia="Verdana" w:hAnsi="Verdana" w:cs="Verdana"/>
          <w:b/>
          <w:sz w:val="20"/>
          <w:szCs w:val="20"/>
        </w:rPr>
      </w:pPr>
    </w:p>
    <w:p w14:paraId="2BE7FE37" w14:textId="77777777" w:rsidR="00EC78F7" w:rsidRDefault="00EC78F7">
      <w:pPr>
        <w:rPr>
          <w:rFonts w:ascii="Verdana" w:eastAsia="Verdana" w:hAnsi="Verdana" w:cs="Verdana"/>
          <w:b/>
          <w:sz w:val="20"/>
          <w:szCs w:val="20"/>
        </w:rPr>
      </w:pPr>
    </w:p>
    <w:p w14:paraId="7E105DE4" w14:textId="77777777" w:rsidR="00EC78F7" w:rsidRDefault="00EC78F7">
      <w:pPr>
        <w:rPr>
          <w:rFonts w:ascii="Verdana" w:eastAsia="Verdana" w:hAnsi="Verdana" w:cs="Verdana"/>
          <w:b/>
          <w:sz w:val="20"/>
          <w:szCs w:val="20"/>
        </w:rPr>
      </w:pPr>
    </w:p>
    <w:p w14:paraId="54EEF2D5" w14:textId="77777777" w:rsidR="00EC78F7" w:rsidRDefault="00EC78F7">
      <w:pPr>
        <w:rPr>
          <w:rFonts w:ascii="Verdana" w:eastAsia="Verdana" w:hAnsi="Verdana" w:cs="Verdana"/>
          <w:b/>
          <w:sz w:val="20"/>
          <w:szCs w:val="20"/>
        </w:rPr>
      </w:pPr>
    </w:p>
    <w:p w14:paraId="6DE6AAB8" w14:textId="77777777" w:rsidR="00EC78F7" w:rsidRDefault="00EC78F7">
      <w:pPr>
        <w:rPr>
          <w:rFonts w:ascii="Verdana" w:eastAsia="Verdana" w:hAnsi="Verdana" w:cs="Verdana"/>
          <w:b/>
          <w:sz w:val="20"/>
          <w:szCs w:val="20"/>
        </w:rPr>
      </w:pPr>
    </w:p>
    <w:p w14:paraId="453050C6" w14:textId="77777777" w:rsidR="00EC78F7" w:rsidRDefault="00EC78F7">
      <w:pPr>
        <w:rPr>
          <w:rFonts w:ascii="Verdana" w:eastAsia="Verdana" w:hAnsi="Verdana" w:cs="Verdana"/>
          <w:b/>
          <w:sz w:val="20"/>
          <w:szCs w:val="20"/>
        </w:rPr>
      </w:pPr>
    </w:p>
    <w:p w14:paraId="6997A68D" w14:textId="77777777" w:rsidR="00EC78F7" w:rsidRDefault="00135278">
      <w:pPr>
        <w:rPr>
          <w:rFonts w:ascii="Verdana" w:eastAsia="Verdana" w:hAnsi="Verdana" w:cs="Verdana"/>
          <w:b/>
          <w:sz w:val="20"/>
          <w:szCs w:val="20"/>
        </w:rPr>
      </w:pPr>
      <w:r>
        <w:rPr>
          <w:rFonts w:ascii="Verdana" w:eastAsia="Verdana" w:hAnsi="Verdana" w:cs="Verdana"/>
          <w:b/>
          <w:sz w:val="20"/>
          <w:szCs w:val="20"/>
        </w:rPr>
        <w:lastRenderedPageBreak/>
        <w:t>Anexo 8</w:t>
      </w:r>
    </w:p>
    <w:p w14:paraId="79DD5B44" w14:textId="77777777" w:rsidR="00EC78F7" w:rsidRDefault="00135278">
      <w:pPr>
        <w:spacing w:after="0" w:line="240" w:lineRule="auto"/>
        <w:jc w:val="center"/>
        <w:rPr>
          <w:rFonts w:ascii="Verdana" w:eastAsia="Verdana" w:hAnsi="Verdana" w:cs="Verdana"/>
          <w:b/>
          <w:sz w:val="20"/>
          <w:szCs w:val="20"/>
        </w:rPr>
      </w:pPr>
      <w:r>
        <w:rPr>
          <w:rFonts w:ascii="Verdana" w:eastAsia="Verdana" w:hAnsi="Verdana" w:cs="Verdana"/>
          <w:b/>
          <w:sz w:val="20"/>
          <w:szCs w:val="20"/>
        </w:rPr>
        <w:t>CONTROL DE RECEPCION DE REQUERIMIENTOS DE COMPRA</w:t>
      </w:r>
    </w:p>
    <w:p w14:paraId="3C033D0F" w14:textId="77777777" w:rsidR="00EC78F7" w:rsidRDefault="00EC78F7">
      <w:pPr>
        <w:spacing w:after="0" w:line="240" w:lineRule="auto"/>
        <w:jc w:val="center"/>
        <w:rPr>
          <w:rFonts w:ascii="Verdana" w:eastAsia="Verdana" w:hAnsi="Verdana" w:cs="Verdana"/>
          <w:b/>
          <w:color w:val="FF0000"/>
          <w:sz w:val="20"/>
          <w:szCs w:val="20"/>
        </w:rPr>
      </w:pPr>
    </w:p>
    <w:p w14:paraId="634A3DF1" w14:textId="77777777" w:rsidR="00EC78F7" w:rsidRDefault="00135278">
      <w:pPr>
        <w:ind w:left="-426" w:right="-235" w:hanging="283"/>
        <w:jc w:val="center"/>
        <w:rPr>
          <w:rFonts w:ascii="Verdana" w:eastAsia="Verdana" w:hAnsi="Verdana" w:cs="Verdana"/>
          <w:b/>
          <w:sz w:val="20"/>
          <w:szCs w:val="20"/>
        </w:rPr>
      </w:pPr>
      <w:r>
        <w:rPr>
          <w:rFonts w:ascii="Verdana" w:eastAsia="Verdana" w:hAnsi="Verdana" w:cs="Verdana"/>
          <w:noProof/>
          <w:sz w:val="20"/>
          <w:szCs w:val="20"/>
          <w:lang w:val="es-GT"/>
        </w:rPr>
        <w:drawing>
          <wp:inline distT="0" distB="0" distL="0" distR="0" wp14:anchorId="2885D39A" wp14:editId="31138BDE">
            <wp:extent cx="6876797" cy="3237666"/>
            <wp:effectExtent l="0" t="0" r="0" b="0"/>
            <wp:docPr id="3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7"/>
                    <a:srcRect/>
                    <a:stretch>
                      <a:fillRect/>
                    </a:stretch>
                  </pic:blipFill>
                  <pic:spPr>
                    <a:xfrm>
                      <a:off x="0" y="0"/>
                      <a:ext cx="6876797" cy="3237666"/>
                    </a:xfrm>
                    <a:prstGeom prst="rect">
                      <a:avLst/>
                    </a:prstGeom>
                    <a:ln/>
                  </pic:spPr>
                </pic:pic>
              </a:graphicData>
            </a:graphic>
          </wp:inline>
        </w:drawing>
      </w:r>
    </w:p>
    <w:p w14:paraId="32372A0F" w14:textId="77777777" w:rsidR="00EC78F7" w:rsidRDefault="00EC78F7">
      <w:pPr>
        <w:rPr>
          <w:rFonts w:ascii="Verdana" w:eastAsia="Verdana" w:hAnsi="Verdana" w:cs="Verdana"/>
          <w:b/>
          <w:sz w:val="20"/>
          <w:szCs w:val="20"/>
        </w:rPr>
      </w:pPr>
    </w:p>
    <w:p w14:paraId="09553D52" w14:textId="77777777" w:rsidR="00EC78F7" w:rsidRDefault="00EC78F7">
      <w:pPr>
        <w:rPr>
          <w:rFonts w:ascii="Verdana" w:eastAsia="Verdana" w:hAnsi="Verdana" w:cs="Verdana"/>
          <w:b/>
          <w:sz w:val="20"/>
          <w:szCs w:val="20"/>
        </w:rPr>
      </w:pPr>
    </w:p>
    <w:p w14:paraId="261E2B49" w14:textId="77777777" w:rsidR="00EC78F7" w:rsidRDefault="00EC78F7">
      <w:pPr>
        <w:rPr>
          <w:rFonts w:ascii="Verdana" w:eastAsia="Verdana" w:hAnsi="Verdana" w:cs="Verdana"/>
          <w:b/>
          <w:sz w:val="20"/>
          <w:szCs w:val="20"/>
        </w:rPr>
      </w:pPr>
    </w:p>
    <w:p w14:paraId="6E6F67B5" w14:textId="77777777" w:rsidR="00EC78F7" w:rsidRDefault="00EC78F7">
      <w:pPr>
        <w:rPr>
          <w:rFonts w:ascii="Verdana" w:eastAsia="Verdana" w:hAnsi="Verdana" w:cs="Verdana"/>
          <w:b/>
          <w:sz w:val="20"/>
          <w:szCs w:val="20"/>
        </w:rPr>
      </w:pPr>
    </w:p>
    <w:p w14:paraId="42EA82F0" w14:textId="77777777" w:rsidR="00EC78F7" w:rsidRDefault="00EC78F7">
      <w:pPr>
        <w:rPr>
          <w:rFonts w:ascii="Verdana" w:eastAsia="Verdana" w:hAnsi="Verdana" w:cs="Verdana"/>
          <w:b/>
          <w:sz w:val="20"/>
          <w:szCs w:val="20"/>
        </w:rPr>
      </w:pPr>
    </w:p>
    <w:p w14:paraId="39AE1884" w14:textId="77777777" w:rsidR="00EC78F7" w:rsidRDefault="00EC78F7">
      <w:pPr>
        <w:rPr>
          <w:rFonts w:ascii="Verdana" w:eastAsia="Verdana" w:hAnsi="Verdana" w:cs="Verdana"/>
          <w:b/>
          <w:sz w:val="20"/>
          <w:szCs w:val="20"/>
        </w:rPr>
      </w:pPr>
    </w:p>
    <w:p w14:paraId="66EF45EF" w14:textId="77777777" w:rsidR="00EC78F7" w:rsidRDefault="00EC78F7">
      <w:pPr>
        <w:rPr>
          <w:rFonts w:ascii="Verdana" w:eastAsia="Verdana" w:hAnsi="Verdana" w:cs="Verdana"/>
          <w:b/>
          <w:sz w:val="20"/>
          <w:szCs w:val="20"/>
        </w:rPr>
      </w:pPr>
    </w:p>
    <w:p w14:paraId="045AD4B1" w14:textId="77777777" w:rsidR="00EC78F7" w:rsidRDefault="00EC78F7">
      <w:pPr>
        <w:rPr>
          <w:rFonts w:ascii="Verdana" w:eastAsia="Verdana" w:hAnsi="Verdana" w:cs="Verdana"/>
          <w:b/>
          <w:sz w:val="20"/>
          <w:szCs w:val="20"/>
        </w:rPr>
      </w:pPr>
    </w:p>
    <w:p w14:paraId="2B9E4F3D" w14:textId="77777777" w:rsidR="00EC78F7" w:rsidRDefault="00EC78F7">
      <w:pPr>
        <w:rPr>
          <w:rFonts w:ascii="Verdana" w:eastAsia="Verdana" w:hAnsi="Verdana" w:cs="Verdana"/>
          <w:b/>
          <w:sz w:val="20"/>
          <w:szCs w:val="20"/>
        </w:rPr>
      </w:pPr>
    </w:p>
    <w:p w14:paraId="73528ED4" w14:textId="77777777" w:rsidR="00EC78F7" w:rsidRDefault="00EC78F7">
      <w:pPr>
        <w:rPr>
          <w:rFonts w:ascii="Verdana" w:eastAsia="Verdana" w:hAnsi="Verdana" w:cs="Verdana"/>
          <w:b/>
          <w:sz w:val="20"/>
          <w:szCs w:val="20"/>
        </w:rPr>
      </w:pPr>
    </w:p>
    <w:p w14:paraId="413E59A5" w14:textId="77777777" w:rsidR="00EC78F7" w:rsidRDefault="00EC78F7">
      <w:pPr>
        <w:rPr>
          <w:rFonts w:ascii="Verdana" w:eastAsia="Verdana" w:hAnsi="Verdana" w:cs="Verdana"/>
          <w:b/>
          <w:sz w:val="20"/>
          <w:szCs w:val="20"/>
        </w:rPr>
      </w:pPr>
    </w:p>
    <w:p w14:paraId="1001E7E2" w14:textId="77777777" w:rsidR="00EC78F7" w:rsidRDefault="00EC78F7">
      <w:pPr>
        <w:rPr>
          <w:rFonts w:ascii="Verdana" w:eastAsia="Verdana" w:hAnsi="Verdana" w:cs="Verdana"/>
          <w:b/>
          <w:sz w:val="20"/>
          <w:szCs w:val="20"/>
        </w:rPr>
      </w:pPr>
    </w:p>
    <w:p w14:paraId="342993E2" w14:textId="77777777" w:rsidR="00C92B5C" w:rsidRDefault="00C92B5C">
      <w:pPr>
        <w:rPr>
          <w:rFonts w:ascii="Verdana" w:eastAsia="Verdana" w:hAnsi="Verdana" w:cs="Verdana"/>
          <w:b/>
          <w:sz w:val="20"/>
          <w:szCs w:val="20"/>
        </w:rPr>
      </w:pPr>
    </w:p>
    <w:p w14:paraId="3A1B0338" w14:textId="77777777" w:rsidR="00EC78F7" w:rsidRDefault="00135278">
      <w:pPr>
        <w:rPr>
          <w:rFonts w:ascii="Verdana" w:eastAsia="Verdana" w:hAnsi="Verdana" w:cs="Verdana"/>
          <w:b/>
          <w:sz w:val="20"/>
          <w:szCs w:val="20"/>
        </w:rPr>
      </w:pPr>
      <w:r>
        <w:rPr>
          <w:rFonts w:ascii="Verdana" w:eastAsia="Verdana" w:hAnsi="Verdana" w:cs="Verdana"/>
          <w:b/>
          <w:sz w:val="20"/>
          <w:szCs w:val="20"/>
        </w:rPr>
        <w:lastRenderedPageBreak/>
        <w:t>Anexo 9</w:t>
      </w:r>
    </w:p>
    <w:p w14:paraId="39574513" w14:textId="58EFBF17" w:rsidR="00EC78F7" w:rsidRDefault="00D36E6C">
      <w:pPr>
        <w:jc w:val="both"/>
        <w:rPr>
          <w:rFonts w:ascii="Verdana" w:eastAsia="Verdana" w:hAnsi="Verdana" w:cs="Verdana"/>
          <w:sz w:val="20"/>
          <w:szCs w:val="20"/>
        </w:rPr>
      </w:pPr>
      <w:r w:rsidRPr="00D36E6C">
        <w:rPr>
          <w:rFonts w:ascii="Verdana" w:eastAsia="Verdana" w:hAnsi="Verdana" w:cs="Verdana"/>
          <w:noProof/>
          <w:sz w:val="20"/>
          <w:szCs w:val="20"/>
          <w:lang w:val="es-GT"/>
        </w:rPr>
        <w:drawing>
          <wp:inline distT="0" distB="0" distL="0" distR="0" wp14:anchorId="4E9B1BD0" wp14:editId="44F34C9D">
            <wp:extent cx="5611928" cy="6915150"/>
            <wp:effectExtent l="0" t="0" r="8255" b="0"/>
            <wp:docPr id="7" name="Imagen 7" descr="C:\Users\Jessica Lemus\Pictures\Anexos modificados 04 abril 23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essica Lemus\Pictures\Anexos modificados 04 abril 23_Página_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13429" cy="6917000"/>
                    </a:xfrm>
                    <a:prstGeom prst="rect">
                      <a:avLst/>
                    </a:prstGeom>
                    <a:noFill/>
                    <a:ln>
                      <a:noFill/>
                    </a:ln>
                  </pic:spPr>
                </pic:pic>
              </a:graphicData>
            </a:graphic>
          </wp:inline>
        </w:drawing>
      </w:r>
    </w:p>
    <w:p w14:paraId="6401B98D" w14:textId="77777777" w:rsidR="00146874" w:rsidRDefault="00146874">
      <w:pPr>
        <w:jc w:val="both"/>
        <w:rPr>
          <w:rFonts w:ascii="Verdana" w:eastAsia="Verdana" w:hAnsi="Verdana" w:cs="Verdana"/>
          <w:sz w:val="20"/>
          <w:szCs w:val="20"/>
        </w:rPr>
      </w:pPr>
    </w:p>
    <w:p w14:paraId="31383349" w14:textId="48EB1617" w:rsidR="00146874" w:rsidRDefault="00D36E6C">
      <w:pPr>
        <w:jc w:val="both"/>
        <w:rPr>
          <w:rFonts w:ascii="Verdana" w:eastAsia="Verdana" w:hAnsi="Verdana" w:cs="Verdana"/>
          <w:sz w:val="20"/>
          <w:szCs w:val="20"/>
        </w:rPr>
      </w:pPr>
      <w:r w:rsidRPr="00D36E6C">
        <w:rPr>
          <w:rFonts w:ascii="Verdana" w:eastAsia="Verdana" w:hAnsi="Verdana" w:cs="Verdana"/>
          <w:noProof/>
          <w:sz w:val="20"/>
          <w:szCs w:val="20"/>
          <w:lang w:val="es-GT"/>
        </w:rPr>
        <w:lastRenderedPageBreak/>
        <w:drawing>
          <wp:inline distT="0" distB="0" distL="0" distR="0" wp14:anchorId="49F90F1C" wp14:editId="6858B239">
            <wp:extent cx="5612130" cy="7262756"/>
            <wp:effectExtent l="0" t="0" r="7620" b="0"/>
            <wp:docPr id="8" name="Imagen 8" descr="C:\Users\Jessica Lemus\Pictures\Anexos modificados 04 abril 23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essica Lemus\Pictures\Anexos modificados 04 abril 23_Página_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14:paraId="541441EC" w14:textId="5BE0EC1E" w:rsidR="00EC78F7" w:rsidRDefault="00E95F67">
      <w:pPr>
        <w:rPr>
          <w:rFonts w:ascii="Verdana" w:eastAsia="Verdana" w:hAnsi="Verdana" w:cs="Verdana"/>
          <w:b/>
          <w:sz w:val="20"/>
          <w:szCs w:val="20"/>
        </w:rPr>
      </w:pPr>
      <w:r w:rsidRPr="00E95F67">
        <w:rPr>
          <w:rFonts w:ascii="Verdana" w:eastAsia="Verdana" w:hAnsi="Verdana" w:cs="Verdana"/>
          <w:b/>
          <w:noProof/>
          <w:sz w:val="20"/>
          <w:szCs w:val="20"/>
          <w:lang w:val="es-GT"/>
        </w:rPr>
        <w:lastRenderedPageBreak/>
        <w:drawing>
          <wp:inline distT="0" distB="0" distL="0" distR="0" wp14:anchorId="199ECD18" wp14:editId="054DEBEC">
            <wp:extent cx="5612130" cy="7262756"/>
            <wp:effectExtent l="0" t="0" r="7620" b="0"/>
            <wp:docPr id="6" name="Imagen 6" descr="C:\Users\Jessica Lemus\Desktop\PLANIFICACION 2023\MANUALES 2023 APROBADOS\Anex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essica Lemus\Desktop\PLANIFICACION 2023\MANUALES 2023 APROBADOS\Anexo 1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14:paraId="2831E2BD" w14:textId="333B3D77" w:rsidR="00EC78F7" w:rsidRDefault="00D36E6C">
      <w:pPr>
        <w:tabs>
          <w:tab w:val="left" w:pos="7650"/>
        </w:tabs>
        <w:rPr>
          <w:rFonts w:ascii="Verdana" w:eastAsia="Verdana" w:hAnsi="Verdana" w:cs="Verdana"/>
          <w:b/>
          <w:sz w:val="20"/>
          <w:szCs w:val="20"/>
        </w:rPr>
      </w:pPr>
      <w:r w:rsidRPr="00D36E6C">
        <w:rPr>
          <w:rFonts w:ascii="Verdana" w:eastAsia="Verdana" w:hAnsi="Verdana" w:cs="Verdana"/>
          <w:b/>
          <w:noProof/>
          <w:sz w:val="20"/>
          <w:szCs w:val="20"/>
          <w:lang w:val="es-GT"/>
        </w:rPr>
        <w:lastRenderedPageBreak/>
        <w:drawing>
          <wp:inline distT="0" distB="0" distL="0" distR="0" wp14:anchorId="1ECAF032" wp14:editId="243020BA">
            <wp:extent cx="5612130" cy="7262756"/>
            <wp:effectExtent l="0" t="0" r="7620" b="0"/>
            <wp:docPr id="17" name="Imagen 17" descr="C:\Users\Jessica Lemus\Pictures\Anexos modificados 04 abril 23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essica Lemus\Pictures\Anexos modificados 04 abril 23_Página_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14:paraId="1CD424A2" w14:textId="77777777" w:rsidR="00EC78F7" w:rsidRDefault="00135278">
      <w:pPr>
        <w:pBdr>
          <w:top w:val="nil"/>
          <w:left w:val="nil"/>
          <w:bottom w:val="nil"/>
          <w:right w:val="nil"/>
          <w:between w:val="nil"/>
        </w:pBdr>
        <w:spacing w:after="0" w:line="276" w:lineRule="auto"/>
        <w:ind w:left="283"/>
        <w:rPr>
          <w:rFonts w:ascii="Verdana" w:eastAsia="Verdana" w:hAnsi="Verdana" w:cs="Verdana"/>
          <w:b/>
          <w:color w:val="000000"/>
          <w:sz w:val="20"/>
          <w:szCs w:val="20"/>
        </w:rPr>
      </w:pPr>
      <w:r>
        <w:rPr>
          <w:rFonts w:ascii="Verdana" w:eastAsia="Verdana" w:hAnsi="Verdana" w:cs="Verdana"/>
          <w:b/>
          <w:color w:val="000000"/>
          <w:sz w:val="20"/>
          <w:szCs w:val="20"/>
        </w:rPr>
        <w:lastRenderedPageBreak/>
        <w:t xml:space="preserve">Anexo 14 </w:t>
      </w:r>
    </w:p>
    <w:p w14:paraId="118E28A1" w14:textId="77777777" w:rsidR="00EC78F7" w:rsidRDefault="00135278">
      <w:pPr>
        <w:pBdr>
          <w:top w:val="nil"/>
          <w:left w:val="nil"/>
          <w:bottom w:val="nil"/>
          <w:right w:val="nil"/>
          <w:between w:val="nil"/>
        </w:pBdr>
        <w:spacing w:after="0" w:line="276" w:lineRule="auto"/>
        <w:ind w:left="283"/>
        <w:jc w:val="center"/>
        <w:rPr>
          <w:rFonts w:ascii="Verdana" w:eastAsia="Verdana" w:hAnsi="Verdana" w:cs="Verdana"/>
          <w:color w:val="000000"/>
          <w:sz w:val="20"/>
          <w:szCs w:val="20"/>
        </w:rPr>
      </w:pPr>
      <w:r>
        <w:rPr>
          <w:rFonts w:ascii="Verdana" w:eastAsia="Verdana" w:hAnsi="Verdana" w:cs="Verdana"/>
          <w:b/>
          <w:color w:val="000000"/>
          <w:sz w:val="20"/>
          <w:szCs w:val="20"/>
        </w:rPr>
        <w:t>FORMATO DE REQUERIMIENTO PARA ADQUISICIÓN DE SERVICIOS BÁSICOS</w:t>
      </w:r>
    </w:p>
    <w:p w14:paraId="15B970CC" w14:textId="48649EBE" w:rsidR="00EC78F7" w:rsidRDefault="007700C0">
      <w:pPr>
        <w:rPr>
          <w:rFonts w:ascii="Verdana" w:eastAsia="Verdana" w:hAnsi="Verdana" w:cs="Verdana"/>
        </w:rPr>
      </w:pPr>
      <w:r w:rsidRPr="001457F6">
        <w:rPr>
          <w:noProof/>
          <w:lang w:val="es-GT"/>
        </w:rPr>
        <w:drawing>
          <wp:inline distT="0" distB="0" distL="0" distR="0" wp14:anchorId="572AC0E1" wp14:editId="0AA117A7">
            <wp:extent cx="5342890" cy="6638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55724" cy="6654872"/>
                    </a:xfrm>
                    <a:prstGeom prst="rect">
                      <a:avLst/>
                    </a:prstGeom>
                    <a:noFill/>
                    <a:ln>
                      <a:noFill/>
                    </a:ln>
                  </pic:spPr>
                </pic:pic>
              </a:graphicData>
            </a:graphic>
          </wp:inline>
        </w:drawing>
      </w:r>
    </w:p>
    <w:sectPr w:rsidR="00EC78F7">
      <w:footerReference w:type="default" r:id="rId83"/>
      <w:pgSz w:w="12240" w:h="15840"/>
      <w:pgMar w:top="1417" w:right="1701" w:bottom="1417" w:left="1701" w:header="708" w:footer="70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80E0F" w16cex:dateUtc="2023-03-24T17:54:00Z"/>
  <w16cex:commentExtensible w16cex:durableId="27CFFF1E" w16cex:dateUtc="2023-03-30T18:29:00Z"/>
  <w16cex:commentExtensible w16cex:durableId="27D0005A" w16cex:dateUtc="2023-03-30T18:34:00Z"/>
  <w16cex:commentExtensible w16cex:durableId="27D00118" w16cex:dateUtc="2023-03-30T18:37:00Z"/>
  <w16cex:commentExtensible w16cex:durableId="27D002C5" w16cex:dateUtc="2023-03-30T18:44:00Z"/>
  <w16cex:commentExtensible w16cex:durableId="27D003C0" w16cex:dateUtc="2023-03-30T18:49:00Z"/>
  <w16cex:commentExtensible w16cex:durableId="27D004CB" w16cex:dateUtc="2023-03-30T1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9B53D9" w16cid:durableId="27C80E0F"/>
  <w16cid:commentId w16cid:paraId="35B7B73A" w16cid:durableId="27CFFF1E"/>
  <w16cid:commentId w16cid:paraId="22BB6923" w16cid:durableId="27D0005A"/>
  <w16cid:commentId w16cid:paraId="2036C6B8" w16cid:durableId="27D00118"/>
  <w16cid:commentId w16cid:paraId="188C8F57" w16cid:durableId="27D002C5"/>
  <w16cid:commentId w16cid:paraId="7D89593D" w16cid:durableId="27D003C0"/>
  <w16cid:commentId w16cid:paraId="799FE3B6" w16cid:durableId="27D004C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6E4B2" w14:textId="77777777" w:rsidR="00EB39FD" w:rsidRDefault="00EB39FD">
      <w:pPr>
        <w:spacing w:after="0" w:line="240" w:lineRule="auto"/>
      </w:pPr>
      <w:r>
        <w:separator/>
      </w:r>
    </w:p>
  </w:endnote>
  <w:endnote w:type="continuationSeparator" w:id="0">
    <w:p w14:paraId="509BAE31" w14:textId="77777777" w:rsidR="00EB39FD" w:rsidRDefault="00EB3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2D21D" w14:textId="77777777" w:rsidR="0051175D" w:rsidRDefault="0051175D">
    <w:pPr>
      <w:widowControl w:val="0"/>
      <w:pBdr>
        <w:top w:val="nil"/>
        <w:left w:val="nil"/>
        <w:bottom w:val="nil"/>
        <w:right w:val="nil"/>
        <w:between w:val="nil"/>
      </w:pBdr>
      <w:spacing w:after="0" w:line="276" w:lineRule="auto"/>
      <w:rPr>
        <w:color w:val="000000"/>
      </w:rPr>
    </w:pPr>
  </w:p>
  <w:tbl>
    <w:tblPr>
      <w:tblStyle w:val="af3"/>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51175D" w14:paraId="5CCF2751" w14:textId="77777777">
      <w:tc>
        <w:tcPr>
          <w:tcW w:w="4039" w:type="dxa"/>
        </w:tcPr>
        <w:p w14:paraId="24837316" w14:textId="77777777" w:rsidR="0051175D" w:rsidRDefault="0051175D">
          <w:pPr>
            <w:pBdr>
              <w:top w:val="nil"/>
              <w:left w:val="nil"/>
              <w:bottom w:val="nil"/>
              <w:right w:val="nil"/>
              <w:between w:val="nil"/>
            </w:pBdr>
            <w:tabs>
              <w:tab w:val="center" w:pos="4419"/>
              <w:tab w:val="right" w:pos="8838"/>
            </w:tabs>
            <w:spacing w:after="0" w:line="240" w:lineRule="auto"/>
            <w:rPr>
              <w:color w:val="000000"/>
              <w:sz w:val="14"/>
              <w:szCs w:val="14"/>
            </w:rPr>
          </w:pPr>
          <w:r>
            <w:rPr>
              <w:color w:val="000000"/>
              <w:sz w:val="14"/>
              <w:szCs w:val="14"/>
            </w:rPr>
            <w:t xml:space="preserve">ARCHIVO: UNIDAD DE PLANIFICACIÓN/2023/MNP Y REGLAMENTOS/  MANUAL DE NORMAS Y PROCEDIMIENTOS DE </w:t>
          </w:r>
          <w:sdt>
            <w:sdtPr>
              <w:tag w:val="goog_rdk_43"/>
              <w:id w:val="377741592"/>
            </w:sdtPr>
            <w:sdtEndPr/>
            <w:sdtContent/>
          </w:sdt>
          <w:r>
            <w:rPr>
              <w:color w:val="000000"/>
              <w:sz w:val="14"/>
              <w:szCs w:val="14"/>
            </w:rPr>
            <w:t>AQUISICIONES Y CONTRATACIONES DE LA COMISIÓN PRESIDENCIAL POR LA PAZ Y LOS DERECHOS HUMANOS</w:t>
          </w:r>
        </w:p>
      </w:tc>
      <w:tc>
        <w:tcPr>
          <w:tcW w:w="3119" w:type="dxa"/>
        </w:tcPr>
        <w:p w14:paraId="61E2D095" w14:textId="1EBE52EF" w:rsidR="0051175D" w:rsidRDefault="0051175D">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ÚLTIMA ACTUALIZACIÓN: ABRIL 2023</w:t>
          </w:r>
        </w:p>
        <w:p w14:paraId="5568C9CE" w14:textId="30B22C14" w:rsidR="0051175D" w:rsidRDefault="0051175D">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VERSIÓN 1 DEL ORIGINAL</w:t>
          </w:r>
        </w:p>
      </w:tc>
      <w:tc>
        <w:tcPr>
          <w:tcW w:w="1843" w:type="dxa"/>
        </w:tcPr>
        <w:p w14:paraId="3012D055" w14:textId="61C92B75" w:rsidR="0051175D" w:rsidRDefault="00EB39FD">
          <w:pPr>
            <w:pBdr>
              <w:top w:val="nil"/>
              <w:left w:val="nil"/>
              <w:bottom w:val="nil"/>
              <w:right w:val="nil"/>
              <w:between w:val="nil"/>
            </w:pBdr>
            <w:tabs>
              <w:tab w:val="center" w:pos="4419"/>
              <w:tab w:val="right" w:pos="8838"/>
            </w:tabs>
            <w:spacing w:after="0" w:line="240" w:lineRule="auto"/>
            <w:jc w:val="right"/>
            <w:rPr>
              <w:color w:val="000000"/>
              <w:sz w:val="16"/>
              <w:szCs w:val="16"/>
            </w:rPr>
          </w:pPr>
          <w:sdt>
            <w:sdtPr>
              <w:tag w:val="goog_rdk_44"/>
              <w:id w:val="-1268229131"/>
            </w:sdtPr>
            <w:sdtEndPr/>
            <w:sdtContent/>
          </w:sdt>
          <w:r w:rsidR="0051175D">
            <w:rPr>
              <w:color w:val="000000"/>
              <w:sz w:val="16"/>
              <w:szCs w:val="16"/>
            </w:rPr>
            <w:t xml:space="preserve">Página </w:t>
          </w:r>
          <w:r w:rsidR="0051175D">
            <w:rPr>
              <w:color w:val="000000"/>
              <w:sz w:val="16"/>
              <w:szCs w:val="16"/>
            </w:rPr>
            <w:fldChar w:fldCharType="begin"/>
          </w:r>
          <w:r w:rsidR="0051175D">
            <w:rPr>
              <w:color w:val="000000"/>
              <w:sz w:val="16"/>
              <w:szCs w:val="16"/>
            </w:rPr>
            <w:instrText>PAGE</w:instrText>
          </w:r>
          <w:r w:rsidR="0051175D">
            <w:rPr>
              <w:color w:val="000000"/>
              <w:sz w:val="16"/>
              <w:szCs w:val="16"/>
            </w:rPr>
            <w:fldChar w:fldCharType="separate"/>
          </w:r>
          <w:r w:rsidR="000D7332">
            <w:rPr>
              <w:noProof/>
              <w:color w:val="000000"/>
              <w:sz w:val="16"/>
              <w:szCs w:val="16"/>
            </w:rPr>
            <w:t>21</w:t>
          </w:r>
          <w:r w:rsidR="0051175D">
            <w:rPr>
              <w:color w:val="000000"/>
              <w:sz w:val="16"/>
              <w:szCs w:val="16"/>
            </w:rPr>
            <w:fldChar w:fldCharType="end"/>
          </w:r>
          <w:r w:rsidR="0051175D">
            <w:rPr>
              <w:color w:val="000000"/>
              <w:sz w:val="16"/>
              <w:szCs w:val="16"/>
            </w:rPr>
            <w:t xml:space="preserve"> de 94</w:t>
          </w:r>
        </w:p>
      </w:tc>
    </w:tr>
  </w:tbl>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3"/>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51175D" w14:paraId="0AF870E7" w14:textId="77777777" w:rsidTr="00F431E8">
      <w:tc>
        <w:tcPr>
          <w:tcW w:w="4039" w:type="dxa"/>
        </w:tcPr>
        <w:p w14:paraId="627AA7D6" w14:textId="77777777" w:rsidR="0051175D" w:rsidRDefault="0051175D" w:rsidP="00810EE5">
          <w:pPr>
            <w:pBdr>
              <w:top w:val="nil"/>
              <w:left w:val="nil"/>
              <w:bottom w:val="nil"/>
              <w:right w:val="nil"/>
              <w:between w:val="nil"/>
            </w:pBdr>
            <w:tabs>
              <w:tab w:val="center" w:pos="4419"/>
              <w:tab w:val="right" w:pos="8838"/>
            </w:tabs>
            <w:spacing w:after="0" w:line="240" w:lineRule="auto"/>
            <w:rPr>
              <w:color w:val="000000"/>
              <w:sz w:val="14"/>
              <w:szCs w:val="14"/>
            </w:rPr>
          </w:pPr>
          <w:r>
            <w:rPr>
              <w:color w:val="000000"/>
              <w:sz w:val="14"/>
              <w:szCs w:val="14"/>
            </w:rPr>
            <w:t xml:space="preserve">ARCHIVO: UNIDAD DE PLANIFICACIÓN/2023/MNP Y REGLAMENTOS/  MANUAL DE NORMAS Y PROCEDIMIENTOS DE </w:t>
          </w:r>
          <w:sdt>
            <w:sdtPr>
              <w:tag w:val="goog_rdk_43"/>
              <w:id w:val="-1724969333"/>
            </w:sdtPr>
            <w:sdtEndPr/>
            <w:sdtContent/>
          </w:sdt>
          <w:r>
            <w:rPr>
              <w:color w:val="000000"/>
              <w:sz w:val="14"/>
              <w:szCs w:val="14"/>
            </w:rPr>
            <w:t>AQUISICIONES Y CONTRATACIONES DE LA COMISIÓN PRESIDENCIAL POR LA PAZ Y LOS DERECHOS HUMANOS</w:t>
          </w:r>
        </w:p>
      </w:tc>
      <w:tc>
        <w:tcPr>
          <w:tcW w:w="3119" w:type="dxa"/>
        </w:tcPr>
        <w:p w14:paraId="1685A113" w14:textId="77777777" w:rsidR="0051175D" w:rsidRDefault="0051175D" w:rsidP="00810EE5">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ÚLTIMA ACTUALIZACIÓN: ABRIL 2023</w:t>
          </w:r>
        </w:p>
        <w:p w14:paraId="1F8111B3" w14:textId="77777777" w:rsidR="0051175D" w:rsidRDefault="0051175D" w:rsidP="00810EE5">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VERSIÓN 1 DEL ORIGINAL</w:t>
          </w:r>
        </w:p>
      </w:tc>
      <w:tc>
        <w:tcPr>
          <w:tcW w:w="1843" w:type="dxa"/>
        </w:tcPr>
        <w:p w14:paraId="3590B18E" w14:textId="5C103438" w:rsidR="0051175D" w:rsidRDefault="00EB39FD" w:rsidP="00810EE5">
          <w:pPr>
            <w:pBdr>
              <w:top w:val="nil"/>
              <w:left w:val="nil"/>
              <w:bottom w:val="nil"/>
              <w:right w:val="nil"/>
              <w:between w:val="nil"/>
            </w:pBdr>
            <w:tabs>
              <w:tab w:val="center" w:pos="4419"/>
              <w:tab w:val="right" w:pos="8838"/>
            </w:tabs>
            <w:spacing w:after="0" w:line="240" w:lineRule="auto"/>
            <w:jc w:val="right"/>
            <w:rPr>
              <w:color w:val="000000"/>
              <w:sz w:val="16"/>
              <w:szCs w:val="16"/>
            </w:rPr>
          </w:pPr>
          <w:sdt>
            <w:sdtPr>
              <w:tag w:val="goog_rdk_44"/>
              <w:id w:val="693887830"/>
            </w:sdtPr>
            <w:sdtEndPr/>
            <w:sdtContent/>
          </w:sdt>
          <w:r w:rsidR="0051175D">
            <w:rPr>
              <w:color w:val="000000"/>
              <w:sz w:val="16"/>
              <w:szCs w:val="16"/>
            </w:rPr>
            <w:t xml:space="preserve">Página </w:t>
          </w:r>
          <w:r w:rsidR="0051175D">
            <w:rPr>
              <w:color w:val="000000"/>
              <w:sz w:val="16"/>
              <w:szCs w:val="16"/>
            </w:rPr>
            <w:fldChar w:fldCharType="begin"/>
          </w:r>
          <w:r w:rsidR="0051175D">
            <w:rPr>
              <w:color w:val="000000"/>
              <w:sz w:val="16"/>
              <w:szCs w:val="16"/>
            </w:rPr>
            <w:instrText>PAGE</w:instrText>
          </w:r>
          <w:r w:rsidR="0051175D">
            <w:rPr>
              <w:color w:val="000000"/>
              <w:sz w:val="16"/>
              <w:szCs w:val="16"/>
            </w:rPr>
            <w:fldChar w:fldCharType="separate"/>
          </w:r>
          <w:r w:rsidR="000D7332">
            <w:rPr>
              <w:noProof/>
              <w:color w:val="000000"/>
              <w:sz w:val="16"/>
              <w:szCs w:val="16"/>
            </w:rPr>
            <w:t>1</w:t>
          </w:r>
          <w:r w:rsidR="0051175D">
            <w:rPr>
              <w:color w:val="000000"/>
              <w:sz w:val="16"/>
              <w:szCs w:val="16"/>
            </w:rPr>
            <w:fldChar w:fldCharType="end"/>
          </w:r>
          <w:r w:rsidR="0051175D">
            <w:rPr>
              <w:color w:val="000000"/>
              <w:sz w:val="16"/>
              <w:szCs w:val="16"/>
            </w:rPr>
            <w:t xml:space="preserve"> de 94</w:t>
          </w:r>
        </w:p>
      </w:tc>
    </w:tr>
  </w:tbl>
  <w:p w14:paraId="3D113128" w14:textId="77777777" w:rsidR="0051175D" w:rsidRDefault="0051175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7E053" w14:textId="77777777" w:rsidR="0051175D" w:rsidRDefault="0051175D">
    <w:pPr>
      <w:pBdr>
        <w:top w:val="nil"/>
        <w:left w:val="nil"/>
        <w:bottom w:val="nil"/>
        <w:right w:val="nil"/>
        <w:between w:val="nil"/>
      </w:pBdr>
      <w:tabs>
        <w:tab w:val="center" w:pos="4419"/>
        <w:tab w:val="right" w:pos="8838"/>
      </w:tabs>
      <w:spacing w:after="0" w:line="240" w:lineRule="auto"/>
      <w:rPr>
        <w:color w:val="000000"/>
      </w:rPr>
    </w:pPr>
  </w:p>
  <w:tbl>
    <w:tblPr>
      <w:tblStyle w:val="af4"/>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51175D" w14:paraId="69F30BC7" w14:textId="77777777">
      <w:tc>
        <w:tcPr>
          <w:tcW w:w="4039" w:type="dxa"/>
        </w:tcPr>
        <w:p w14:paraId="4E359C5B" w14:textId="77777777" w:rsidR="0051175D" w:rsidRDefault="0051175D">
          <w:pPr>
            <w:pBdr>
              <w:top w:val="nil"/>
              <w:left w:val="nil"/>
              <w:bottom w:val="nil"/>
              <w:right w:val="nil"/>
              <w:between w:val="nil"/>
            </w:pBdr>
            <w:tabs>
              <w:tab w:val="center" w:pos="4419"/>
              <w:tab w:val="right" w:pos="8838"/>
            </w:tabs>
            <w:spacing w:after="0" w:line="240" w:lineRule="auto"/>
            <w:rPr>
              <w:color w:val="000000"/>
              <w:sz w:val="14"/>
              <w:szCs w:val="14"/>
            </w:rPr>
          </w:pPr>
          <w:r>
            <w:rPr>
              <w:color w:val="000000"/>
              <w:sz w:val="14"/>
              <w:szCs w:val="14"/>
            </w:rPr>
            <w:t>ARCHIVO: UNIDAD DE PLANIFICACIÓN/2023/MNP Y REGLAMENTOS/  MANUAL DE NORMAS Y PROCEDIMIENTOS DE AQUISICIONES Y CONTRATACIONES DE LA COMISIÓN PRESIDENCIAL POR LA PAZ Y LOS DERECHOS HUMANOS</w:t>
          </w:r>
        </w:p>
      </w:tc>
      <w:tc>
        <w:tcPr>
          <w:tcW w:w="3119" w:type="dxa"/>
        </w:tcPr>
        <w:p w14:paraId="38F175FA" w14:textId="422CF655" w:rsidR="0051175D" w:rsidRDefault="0051175D" w:rsidP="00F07011">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ÚLTIMA ACTUALIZACIÓN: ABRIL 2023</w:t>
          </w:r>
        </w:p>
        <w:p w14:paraId="40EA4334" w14:textId="2247B963" w:rsidR="0051175D" w:rsidRDefault="0051175D" w:rsidP="00F07011">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VERSIÓN 1 DEL ORIGINAL</w:t>
          </w:r>
        </w:p>
      </w:tc>
      <w:tc>
        <w:tcPr>
          <w:tcW w:w="1843" w:type="dxa"/>
        </w:tcPr>
        <w:p w14:paraId="7620F8BB" w14:textId="1607F700" w:rsidR="0051175D" w:rsidRDefault="0051175D">
          <w:pPr>
            <w:pBdr>
              <w:top w:val="nil"/>
              <w:left w:val="nil"/>
              <w:bottom w:val="nil"/>
              <w:right w:val="nil"/>
              <w:between w:val="nil"/>
            </w:pBdr>
            <w:tabs>
              <w:tab w:val="center" w:pos="4419"/>
              <w:tab w:val="right" w:pos="8838"/>
            </w:tabs>
            <w:spacing w:after="0" w:line="240" w:lineRule="auto"/>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0D7332">
            <w:rPr>
              <w:noProof/>
              <w:color w:val="000000"/>
              <w:sz w:val="16"/>
              <w:szCs w:val="16"/>
            </w:rPr>
            <w:t>94</w:t>
          </w:r>
          <w:r>
            <w:rPr>
              <w:color w:val="000000"/>
              <w:sz w:val="16"/>
              <w:szCs w:val="16"/>
            </w:rPr>
            <w:fldChar w:fldCharType="end"/>
          </w:r>
          <w:r>
            <w:rPr>
              <w:color w:val="000000"/>
              <w:sz w:val="16"/>
              <w:szCs w:val="16"/>
            </w:rPr>
            <w:t xml:space="preserve"> de 94</w:t>
          </w:r>
        </w:p>
      </w:tc>
    </w:tr>
  </w:tbl>
  <w:p w14:paraId="2C17B639" w14:textId="77777777" w:rsidR="0051175D" w:rsidRDefault="0051175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4B5FF" w14:textId="77777777" w:rsidR="00EB39FD" w:rsidRDefault="00EB39FD">
      <w:pPr>
        <w:spacing w:after="0" w:line="240" w:lineRule="auto"/>
      </w:pPr>
      <w:r>
        <w:separator/>
      </w:r>
    </w:p>
  </w:footnote>
  <w:footnote w:type="continuationSeparator" w:id="0">
    <w:p w14:paraId="455572E0" w14:textId="77777777" w:rsidR="00EB39FD" w:rsidRDefault="00EB39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6C2DA" w14:textId="77777777" w:rsidR="0051175D" w:rsidRDefault="0051175D">
    <w:pPr>
      <w:widowControl w:val="0"/>
      <w:pBdr>
        <w:top w:val="nil"/>
        <w:left w:val="nil"/>
        <w:bottom w:val="nil"/>
        <w:right w:val="nil"/>
        <w:between w:val="nil"/>
      </w:pBdr>
      <w:spacing w:after="0" w:line="276" w:lineRule="auto"/>
      <w:rPr>
        <w:rFonts w:ascii="Verdana" w:eastAsia="Verdana" w:hAnsi="Verdana" w:cs="Verdana"/>
      </w:rPr>
    </w:pPr>
  </w:p>
  <w:tbl>
    <w:tblPr>
      <w:tblStyle w:val="af2"/>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51175D" w14:paraId="2962EA9E" w14:textId="77777777" w:rsidTr="00ED62E4">
      <w:trPr>
        <w:trHeight w:val="835"/>
      </w:trPr>
      <w:tc>
        <w:tcPr>
          <w:tcW w:w="2122" w:type="dxa"/>
        </w:tcPr>
        <w:p w14:paraId="4F2E0122" w14:textId="77777777" w:rsidR="0051175D" w:rsidRDefault="0051175D">
          <w:pPr>
            <w:pBdr>
              <w:top w:val="nil"/>
              <w:left w:val="nil"/>
              <w:bottom w:val="nil"/>
              <w:right w:val="nil"/>
              <w:between w:val="nil"/>
            </w:pBdr>
            <w:tabs>
              <w:tab w:val="center" w:pos="4419"/>
              <w:tab w:val="right" w:pos="8838"/>
            </w:tabs>
            <w:spacing w:after="0" w:line="240" w:lineRule="auto"/>
            <w:rPr>
              <w:color w:val="000000"/>
            </w:rPr>
          </w:pPr>
        </w:p>
        <w:p w14:paraId="32EE6153" w14:textId="77777777" w:rsidR="0051175D" w:rsidRDefault="0051175D">
          <w:pPr>
            <w:spacing w:after="0" w:line="240" w:lineRule="auto"/>
            <w:ind w:right="-94"/>
            <w:rPr>
              <w:sz w:val="18"/>
              <w:szCs w:val="18"/>
            </w:rPr>
          </w:pPr>
        </w:p>
      </w:tc>
      <w:tc>
        <w:tcPr>
          <w:tcW w:w="4499" w:type="dxa"/>
          <w:vAlign w:val="center"/>
        </w:tcPr>
        <w:p w14:paraId="7E187D2C" w14:textId="77777777" w:rsidR="0051175D" w:rsidRDefault="0051175D" w:rsidP="00ED62E4">
          <w:pPr>
            <w:pBdr>
              <w:top w:val="nil"/>
              <w:left w:val="nil"/>
              <w:bottom w:val="nil"/>
              <w:right w:val="nil"/>
              <w:between w:val="nil"/>
            </w:pBdr>
            <w:spacing w:after="0" w:line="240" w:lineRule="auto"/>
            <w:rPr>
              <w:color w:val="000000"/>
              <w:sz w:val="16"/>
              <w:szCs w:val="16"/>
            </w:rPr>
          </w:pPr>
          <w:r>
            <w:rPr>
              <w:color w:val="000000"/>
              <w:sz w:val="16"/>
              <w:szCs w:val="16"/>
            </w:rPr>
            <w:t xml:space="preserve">MANUAL DE NORMAS Y PROCEDIMIENTOS DE   </w:t>
          </w:r>
        </w:p>
        <w:p w14:paraId="0C8700E4" w14:textId="77777777" w:rsidR="0051175D" w:rsidRDefault="0051175D" w:rsidP="006D29B4">
          <w:pPr>
            <w:pBdr>
              <w:top w:val="nil"/>
              <w:left w:val="nil"/>
              <w:bottom w:val="nil"/>
              <w:right w:val="nil"/>
              <w:between w:val="nil"/>
            </w:pBdr>
            <w:spacing w:after="0" w:line="240" w:lineRule="auto"/>
            <w:rPr>
              <w:color w:val="000000"/>
              <w:sz w:val="16"/>
              <w:szCs w:val="16"/>
              <w:u w:val="single"/>
            </w:rPr>
          </w:pPr>
          <w:r>
            <w:rPr>
              <w:color w:val="000000"/>
              <w:sz w:val="16"/>
              <w:szCs w:val="16"/>
            </w:rPr>
            <w:t xml:space="preserve">DE ADQUISICIONES Y CONTRATACIONES                    </w:t>
          </w:r>
          <w:r>
            <w:rPr>
              <w:noProof/>
              <w:lang w:val="es-GT"/>
            </w:rPr>
            <w:drawing>
              <wp:inline distT="0" distB="0" distL="0" distR="0" wp14:anchorId="3D7A8146" wp14:editId="1FBE3612">
                <wp:extent cx="1060339" cy="266700"/>
                <wp:effectExtent l="0" t="0" r="6985" b="0"/>
                <wp:docPr id="21" name="Imagen 21">
                  <a:extLst xmlns:a="http://schemas.openxmlformats.org/drawingml/2006/main">
                    <a:ext uri="{FF2B5EF4-FFF2-40B4-BE49-F238E27FC236}">
                      <a16:creationId xmlns:a16="http://schemas.microsoft.com/office/drawing/2014/main" id="{DA074E1C-2C30-D553-3DC7-EA9C031934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A074E1C-2C30-D553-3DC7-EA9C031934AA}"/>
                            </a:ext>
                          </a:extLst>
                        </pic:cNvPr>
                        <pic:cNvPicPr>
                          <a:picLocks noChangeAspect="1"/>
                        </pic:cNvPicPr>
                      </pic:nvPicPr>
                      <pic:blipFill rotWithShape="1">
                        <a:blip r:embed="rId1">
                          <a:extLst>
                            <a:ext uri="{28A0092B-C50C-407E-A947-70E740481C1C}">
                              <a14:useLocalDpi xmlns:a14="http://schemas.microsoft.com/office/drawing/2010/main" val="0"/>
                            </a:ext>
                          </a:extLst>
                        </a:blip>
                        <a:srcRect l="30247" t="25262" r="28732"/>
                        <a:stretch/>
                      </pic:blipFill>
                      <pic:spPr bwMode="auto">
                        <a:xfrm>
                          <a:off x="0" y="0"/>
                          <a:ext cx="1060339" cy="266700"/>
                        </a:xfrm>
                        <a:prstGeom prst="rect">
                          <a:avLst/>
                        </a:prstGeom>
                        <a:noFill/>
                        <a:ln>
                          <a:noFill/>
                        </a:ln>
                      </pic:spPr>
                    </pic:pic>
                  </a:graphicData>
                </a:graphic>
              </wp:inline>
            </w:drawing>
          </w:r>
          <w:r>
            <w:rPr>
              <w:color w:val="000000"/>
              <w:sz w:val="16"/>
              <w:szCs w:val="16"/>
            </w:rPr>
            <w:t xml:space="preserve">                                                                             </w:t>
          </w:r>
        </w:p>
      </w:tc>
      <w:tc>
        <w:tcPr>
          <w:tcW w:w="2230" w:type="dxa"/>
          <w:vAlign w:val="center"/>
        </w:tcPr>
        <w:p w14:paraId="3239E0B4" w14:textId="77777777" w:rsidR="0051175D" w:rsidRDefault="0051175D">
          <w:pPr>
            <w:pBdr>
              <w:top w:val="nil"/>
              <w:left w:val="nil"/>
              <w:bottom w:val="nil"/>
              <w:right w:val="nil"/>
              <w:between w:val="nil"/>
            </w:pBdr>
            <w:tabs>
              <w:tab w:val="center" w:pos="4419"/>
              <w:tab w:val="right" w:pos="8838"/>
            </w:tabs>
            <w:spacing w:after="0" w:line="240" w:lineRule="auto"/>
            <w:jc w:val="center"/>
            <w:rPr>
              <w:b/>
              <w:color w:val="4F81BD"/>
              <w:sz w:val="18"/>
              <w:szCs w:val="18"/>
            </w:rPr>
          </w:pPr>
          <w:r>
            <w:rPr>
              <w:b/>
              <w:color w:val="4F81BD"/>
              <w:sz w:val="18"/>
              <w:szCs w:val="18"/>
            </w:rPr>
            <w:t>DE USO</w:t>
          </w:r>
        </w:p>
        <w:p w14:paraId="716E23DE" w14:textId="77777777" w:rsidR="0051175D" w:rsidRDefault="0051175D">
          <w:pPr>
            <w:pBdr>
              <w:top w:val="nil"/>
              <w:left w:val="nil"/>
              <w:bottom w:val="nil"/>
              <w:right w:val="nil"/>
              <w:between w:val="nil"/>
            </w:pBdr>
            <w:tabs>
              <w:tab w:val="center" w:pos="4419"/>
              <w:tab w:val="right" w:pos="8838"/>
            </w:tabs>
            <w:spacing w:after="0" w:line="240" w:lineRule="auto"/>
            <w:jc w:val="center"/>
            <w:rPr>
              <w:color w:val="000000"/>
            </w:rPr>
          </w:pPr>
          <w:r>
            <w:rPr>
              <w:b/>
              <w:color w:val="4F81BD"/>
              <w:sz w:val="18"/>
              <w:szCs w:val="18"/>
            </w:rPr>
            <w:t>INTERNO</w:t>
          </w:r>
        </w:p>
      </w:tc>
    </w:tr>
  </w:tbl>
  <w:p w14:paraId="52CF89B0" w14:textId="77777777" w:rsidR="0051175D" w:rsidRDefault="0051175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F52E8"/>
    <w:multiLevelType w:val="multilevel"/>
    <w:tmpl w:val="85DA625A"/>
    <w:lvl w:ilvl="0">
      <w:start w:val="14"/>
      <w:numFmt w:val="decimal"/>
      <w:lvlText w:val="%1"/>
      <w:lvlJc w:val="left"/>
      <w:pPr>
        <w:ind w:left="570" w:hanging="570"/>
      </w:pPr>
    </w:lvl>
    <w:lvl w:ilvl="1">
      <w:start w:val="2"/>
      <w:numFmt w:val="decimal"/>
      <w:lvlText w:val="%1.%2"/>
      <w:lvlJc w:val="left"/>
      <w:pPr>
        <w:ind w:left="720" w:hanging="720"/>
      </w:pPr>
      <w:rPr>
        <w:sz w:val="20"/>
        <w:szCs w:val="20"/>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 w15:restartNumberingAfterBreak="0">
    <w:nsid w:val="07D93BB7"/>
    <w:multiLevelType w:val="multilevel"/>
    <w:tmpl w:val="115E94A8"/>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0A116B8C"/>
    <w:multiLevelType w:val="multilevel"/>
    <w:tmpl w:val="65BC384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6A22B3"/>
    <w:multiLevelType w:val="multilevel"/>
    <w:tmpl w:val="B97E8EAC"/>
    <w:lvl w:ilvl="0">
      <w:start w:val="1"/>
      <w:numFmt w:val="decimal"/>
      <w:lvlText w:val="%1."/>
      <w:lvlJc w:val="left"/>
      <w:pPr>
        <w:ind w:left="360" w:hanging="360"/>
      </w:pPr>
      <w:rPr>
        <w:rFonts w:ascii="Verdana" w:eastAsia="Verdana" w:hAnsi="Verdana" w:cs="Verdana"/>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BE033CC"/>
    <w:multiLevelType w:val="multilevel"/>
    <w:tmpl w:val="BF2205FE"/>
    <w:lvl w:ilvl="0">
      <w:start w:val="1"/>
      <w:numFmt w:val="lowerLetter"/>
      <w:lvlText w:val="%1)"/>
      <w:lvlJc w:val="left"/>
      <w:pPr>
        <w:ind w:left="3159" w:hanging="1035"/>
      </w:pPr>
      <w:rPr>
        <w:b w:val="0"/>
        <w:color w:val="000000"/>
      </w:r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5" w15:restartNumberingAfterBreak="0">
    <w:nsid w:val="0E877305"/>
    <w:multiLevelType w:val="multilevel"/>
    <w:tmpl w:val="C1FC69BC"/>
    <w:lvl w:ilvl="0">
      <w:start w:val="1"/>
      <w:numFmt w:val="decimal"/>
      <w:lvlText w:val="%1."/>
      <w:lvlJc w:val="left"/>
      <w:pPr>
        <w:ind w:left="2123" w:hanging="705"/>
      </w:pPr>
      <w:rPr>
        <w:b/>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6" w15:restartNumberingAfterBreak="0">
    <w:nsid w:val="15495045"/>
    <w:multiLevelType w:val="multilevel"/>
    <w:tmpl w:val="769A7820"/>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D12156"/>
    <w:multiLevelType w:val="multilevel"/>
    <w:tmpl w:val="2F68FF9E"/>
    <w:lvl w:ilvl="0">
      <w:start w:val="1"/>
      <w:numFmt w:val="decimal"/>
      <w:lvlText w:val="%1."/>
      <w:lvlJc w:val="lef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15:restartNumberingAfterBreak="0">
    <w:nsid w:val="16562793"/>
    <w:multiLevelType w:val="multilevel"/>
    <w:tmpl w:val="B9243BEE"/>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3279AB"/>
    <w:multiLevelType w:val="multilevel"/>
    <w:tmpl w:val="E8F45950"/>
    <w:lvl w:ilvl="0">
      <w:start w:val="1"/>
      <w:numFmt w:val="decimal"/>
      <w:lvlText w:val="%1."/>
      <w:lvlJc w:val="left"/>
      <w:pPr>
        <w:ind w:left="720" w:hanging="720"/>
      </w:pPr>
    </w:lvl>
    <w:lvl w:ilvl="1">
      <w:start w:val="1"/>
      <w:numFmt w:val="lowerLetter"/>
      <w:lvlText w:val="%2)"/>
      <w:lvlJc w:val="left"/>
      <w:pPr>
        <w:ind w:left="720" w:hanging="720"/>
      </w:pPr>
      <w:rPr>
        <w:b/>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0" w15:restartNumberingAfterBreak="0">
    <w:nsid w:val="18570756"/>
    <w:multiLevelType w:val="multilevel"/>
    <w:tmpl w:val="5D4CBF54"/>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19F4673A"/>
    <w:multiLevelType w:val="multilevel"/>
    <w:tmpl w:val="CF86C902"/>
    <w:lvl w:ilvl="0">
      <w:start w:val="2"/>
      <w:numFmt w:val="decimal"/>
      <w:lvlText w:val="%1."/>
      <w:lvlJc w:val="left"/>
      <w:pPr>
        <w:ind w:left="360" w:hanging="360"/>
      </w:pPr>
    </w:lvl>
    <w:lvl w:ilvl="1">
      <w:start w:val="1"/>
      <w:numFmt w:val="lowerLetter"/>
      <w:lvlText w:val="%2."/>
      <w:lvlJc w:val="left"/>
      <w:pPr>
        <w:ind w:left="644" w:hanging="359"/>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E67F74"/>
    <w:multiLevelType w:val="multilevel"/>
    <w:tmpl w:val="98CC5046"/>
    <w:lvl w:ilvl="0">
      <w:start w:val="1"/>
      <w:numFmt w:val="decimal"/>
      <w:lvlText w:val="%1)"/>
      <w:lvlJc w:val="left"/>
      <w:pPr>
        <w:ind w:left="644" w:hanging="359"/>
      </w:pPr>
      <w:rPr>
        <w:rFonts w:ascii="Verdana" w:eastAsia="Verdana" w:hAnsi="Verdana" w:cs="Verdana"/>
        <w:b w:val="0"/>
        <w:sz w:val="20"/>
        <w:szCs w:val="2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1DB840A4"/>
    <w:multiLevelType w:val="multilevel"/>
    <w:tmpl w:val="29BC8D24"/>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080532"/>
    <w:multiLevelType w:val="multilevel"/>
    <w:tmpl w:val="E4623B2E"/>
    <w:lvl w:ilvl="0">
      <w:start w:val="1"/>
      <w:numFmt w:val="lowerLetter"/>
      <w:lvlText w:val="%1)"/>
      <w:lvlJc w:val="right"/>
      <w:pPr>
        <w:ind w:left="720" w:hanging="360"/>
      </w:pPr>
      <w:rPr>
        <w:rFonts w:ascii="Verdana" w:eastAsia="Verdana" w:hAnsi="Verdana" w:cs="Verdana"/>
        <w:b w:val="0"/>
        <w:sz w:val="20"/>
        <w:szCs w:val="20"/>
      </w:rPr>
    </w:lvl>
    <w:lvl w:ilvl="1">
      <w:start w:val="1"/>
      <w:numFmt w:val="lowerLetter"/>
      <w:lvlText w:val="%2)"/>
      <w:lvlJc w:val="left"/>
      <w:pPr>
        <w:ind w:left="1495"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6B351A"/>
    <w:multiLevelType w:val="multilevel"/>
    <w:tmpl w:val="E7DA235C"/>
    <w:lvl w:ilvl="0">
      <w:start w:val="1"/>
      <w:numFmt w:val="lowerLetter"/>
      <w:lvlText w:val="%1)"/>
      <w:lvlJc w:val="left"/>
      <w:pPr>
        <w:ind w:left="2136" w:hanging="360"/>
      </w:pPr>
      <w:rPr>
        <w:b/>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6" w15:restartNumberingAfterBreak="0">
    <w:nsid w:val="3CAD6836"/>
    <w:multiLevelType w:val="multilevel"/>
    <w:tmpl w:val="7264CC4C"/>
    <w:lvl w:ilvl="0">
      <w:start w:val="1"/>
      <w:numFmt w:val="lowerLetter"/>
      <w:lvlText w:val="%1)"/>
      <w:lvlJc w:val="left"/>
      <w:pPr>
        <w:ind w:left="786"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15:restartNumberingAfterBreak="0">
    <w:nsid w:val="3DEB0F24"/>
    <w:multiLevelType w:val="multilevel"/>
    <w:tmpl w:val="2B1C2CD6"/>
    <w:lvl w:ilvl="0">
      <w:start w:val="1"/>
      <w:numFmt w:val="lowerLetter"/>
      <w:lvlText w:val="%1)"/>
      <w:lvlJc w:val="right"/>
      <w:pPr>
        <w:ind w:left="0" w:hanging="360"/>
      </w:pPr>
      <w:rPr>
        <w:rFonts w:ascii="Verdana" w:eastAsia="Verdana" w:hAnsi="Verdana" w:cs="Verdana"/>
        <w:b w:val="0"/>
        <w:sz w:val="20"/>
        <w:szCs w:val="20"/>
      </w:rPr>
    </w:lvl>
    <w:lvl w:ilvl="1">
      <w:start w:val="1"/>
      <w:numFmt w:val="lowerLetter"/>
      <w:lvlText w:val="%2."/>
      <w:lvlJc w:val="left"/>
      <w:pPr>
        <w:ind w:left="775" w:hanging="360"/>
      </w:pPr>
      <w:rPr>
        <w:rFonts w:ascii="Verdana" w:eastAsia="Verdana" w:hAnsi="Verdana" w:cs="Verdana"/>
        <w:b/>
      </w:r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8" w15:restartNumberingAfterBreak="0">
    <w:nsid w:val="40664507"/>
    <w:multiLevelType w:val="multilevel"/>
    <w:tmpl w:val="DEA2765C"/>
    <w:lvl w:ilvl="0">
      <w:start w:val="1"/>
      <w:numFmt w:val="lowerLetter"/>
      <w:lvlText w:val="%1)"/>
      <w:lvlJc w:val="left"/>
      <w:pPr>
        <w:ind w:left="2847" w:hanging="360"/>
      </w:pPr>
    </w:lvl>
    <w:lvl w:ilvl="1">
      <w:start w:val="1"/>
      <w:numFmt w:val="lowerLetter"/>
      <w:lvlText w:val="%2."/>
      <w:lvlJc w:val="left"/>
      <w:pPr>
        <w:ind w:left="3567" w:hanging="360"/>
      </w:pPr>
      <w:rPr>
        <w:b/>
      </w:r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19" w15:restartNumberingAfterBreak="0">
    <w:nsid w:val="431825DF"/>
    <w:multiLevelType w:val="multilevel"/>
    <w:tmpl w:val="43382A74"/>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5477E3E"/>
    <w:multiLevelType w:val="multilevel"/>
    <w:tmpl w:val="B7B8B2A4"/>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A48602F"/>
    <w:multiLevelType w:val="multilevel"/>
    <w:tmpl w:val="756E91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A7F3602"/>
    <w:multiLevelType w:val="multilevel"/>
    <w:tmpl w:val="4F34D88C"/>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1DA6336"/>
    <w:multiLevelType w:val="multilevel"/>
    <w:tmpl w:val="CAD26ACC"/>
    <w:lvl w:ilvl="0">
      <w:start w:val="1"/>
      <w:numFmt w:val="decimal"/>
      <w:lvlText w:val="%1."/>
      <w:lvlJc w:val="left"/>
      <w:pPr>
        <w:ind w:left="720" w:hanging="360"/>
      </w:pPr>
    </w:lvl>
    <w:lvl w:ilvl="1">
      <w:start w:val="1"/>
      <w:numFmt w:val="lowerLetter"/>
      <w:lvlText w:val="%2."/>
      <w:lvlJc w:val="left"/>
      <w:pPr>
        <w:ind w:left="786" w:hanging="360"/>
      </w:pPr>
      <w:rPr>
        <w:b w:val="0"/>
      </w:rPr>
    </w:lvl>
    <w:lvl w:ilvl="2">
      <w:start w:val="1"/>
      <w:numFmt w:val="lowerLetter"/>
      <w:lvlText w:val="%3)"/>
      <w:lvlJc w:val="right"/>
      <w:pPr>
        <w:ind w:left="2160" w:hanging="180"/>
      </w:pPr>
      <w:rPr>
        <w:rFonts w:ascii="Verdana" w:eastAsia="Verdana" w:hAnsi="Verdana" w:cs="Verdana"/>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A46A80"/>
    <w:multiLevelType w:val="multilevel"/>
    <w:tmpl w:val="FAECD7AE"/>
    <w:lvl w:ilvl="0">
      <w:start w:val="1"/>
      <w:numFmt w:val="lowerLetter"/>
      <w:lvlText w:val="%1)"/>
      <w:lvlJc w:val="left"/>
      <w:pPr>
        <w:ind w:left="720" w:hanging="360"/>
      </w:pPr>
    </w:lvl>
    <w:lvl w:ilvl="1">
      <w:start w:val="1"/>
      <w:numFmt w:val="lowerLetter"/>
      <w:lvlText w:val="%2."/>
      <w:lvlJc w:val="left"/>
      <w:pPr>
        <w:ind w:left="1440" w:hanging="360"/>
      </w:pPr>
      <w:rPr>
        <w:rFonts w:ascii="Arial" w:eastAsia="Arial" w:hAnsi="Arial" w:cs="Arial"/>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1CF0F09"/>
    <w:multiLevelType w:val="multilevel"/>
    <w:tmpl w:val="1D5A77C6"/>
    <w:lvl w:ilvl="0">
      <w:start w:val="3"/>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86C5017"/>
    <w:multiLevelType w:val="multilevel"/>
    <w:tmpl w:val="B218D74C"/>
    <w:lvl w:ilvl="0">
      <w:start w:val="17"/>
      <w:numFmt w:val="decimal"/>
      <w:lvlText w:val="%1"/>
      <w:lvlJc w:val="left"/>
      <w:pPr>
        <w:ind w:left="1397" w:hanging="480"/>
      </w:pPr>
    </w:lvl>
    <w:lvl w:ilvl="1">
      <w:start w:val="1"/>
      <w:numFmt w:val="decimal"/>
      <w:lvlText w:val="%1.%2"/>
      <w:lvlJc w:val="left"/>
      <w:pPr>
        <w:ind w:left="720" w:hanging="720"/>
      </w:pPr>
    </w:lvl>
    <w:lvl w:ilvl="2">
      <w:start w:val="1"/>
      <w:numFmt w:val="decimal"/>
      <w:lvlText w:val="%1.%2.%3"/>
      <w:lvlJc w:val="left"/>
      <w:pPr>
        <w:ind w:left="1637" w:hanging="720"/>
      </w:pPr>
    </w:lvl>
    <w:lvl w:ilvl="3">
      <w:start w:val="1"/>
      <w:numFmt w:val="decimal"/>
      <w:lvlText w:val="%1.%2.%3.%4"/>
      <w:lvlJc w:val="left"/>
      <w:pPr>
        <w:ind w:left="1997" w:hanging="1080"/>
      </w:pPr>
    </w:lvl>
    <w:lvl w:ilvl="4">
      <w:start w:val="1"/>
      <w:numFmt w:val="decimal"/>
      <w:lvlText w:val="%1.%2.%3.%4.%5"/>
      <w:lvlJc w:val="left"/>
      <w:pPr>
        <w:ind w:left="2357" w:hanging="1440"/>
      </w:pPr>
    </w:lvl>
    <w:lvl w:ilvl="5">
      <w:start w:val="1"/>
      <w:numFmt w:val="decimal"/>
      <w:lvlText w:val="%1.%2.%3.%4.%5.%6"/>
      <w:lvlJc w:val="left"/>
      <w:pPr>
        <w:ind w:left="2357" w:hanging="1440"/>
      </w:pPr>
    </w:lvl>
    <w:lvl w:ilvl="6">
      <w:start w:val="1"/>
      <w:numFmt w:val="decimal"/>
      <w:lvlText w:val="%1.%2.%3.%4.%5.%6.%7"/>
      <w:lvlJc w:val="left"/>
      <w:pPr>
        <w:ind w:left="2717" w:hanging="1800"/>
      </w:pPr>
    </w:lvl>
    <w:lvl w:ilvl="7">
      <w:start w:val="1"/>
      <w:numFmt w:val="decimal"/>
      <w:lvlText w:val="%1.%2.%3.%4.%5.%6.%7.%8"/>
      <w:lvlJc w:val="left"/>
      <w:pPr>
        <w:ind w:left="3077" w:hanging="2160"/>
      </w:pPr>
    </w:lvl>
    <w:lvl w:ilvl="8">
      <w:start w:val="1"/>
      <w:numFmt w:val="decimal"/>
      <w:lvlText w:val="%1.%2.%3.%4.%5.%6.%7.%8.%9"/>
      <w:lvlJc w:val="left"/>
      <w:pPr>
        <w:ind w:left="3077" w:hanging="2160"/>
      </w:pPr>
    </w:lvl>
  </w:abstractNum>
  <w:abstractNum w:abstractNumId="27" w15:restartNumberingAfterBreak="0">
    <w:nsid w:val="6B7C4387"/>
    <w:multiLevelType w:val="multilevel"/>
    <w:tmpl w:val="C30C3EB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16628AF"/>
    <w:multiLevelType w:val="multilevel"/>
    <w:tmpl w:val="F9BC3D28"/>
    <w:lvl w:ilvl="0">
      <w:start w:val="16"/>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2554" w:hanging="720"/>
      </w:pPr>
    </w:lvl>
    <w:lvl w:ilvl="3">
      <w:start w:val="1"/>
      <w:numFmt w:val="decimal"/>
      <w:lvlText w:val="%1.%2.%3.%4"/>
      <w:lvlJc w:val="left"/>
      <w:pPr>
        <w:ind w:left="3831" w:hanging="1080"/>
      </w:pPr>
    </w:lvl>
    <w:lvl w:ilvl="4">
      <w:start w:val="1"/>
      <w:numFmt w:val="decimal"/>
      <w:lvlText w:val="%1.%2.%3.%4.%5"/>
      <w:lvlJc w:val="left"/>
      <w:pPr>
        <w:ind w:left="5108" w:hanging="1440"/>
      </w:pPr>
    </w:lvl>
    <w:lvl w:ilvl="5">
      <w:start w:val="1"/>
      <w:numFmt w:val="decimal"/>
      <w:lvlText w:val="%1.%2.%3.%4.%5.%6"/>
      <w:lvlJc w:val="left"/>
      <w:pPr>
        <w:ind w:left="6025" w:hanging="1440"/>
      </w:pPr>
    </w:lvl>
    <w:lvl w:ilvl="6">
      <w:start w:val="1"/>
      <w:numFmt w:val="decimal"/>
      <w:lvlText w:val="%1.%2.%3.%4.%5.%6.%7"/>
      <w:lvlJc w:val="left"/>
      <w:pPr>
        <w:ind w:left="7302" w:hanging="1800"/>
      </w:pPr>
    </w:lvl>
    <w:lvl w:ilvl="7">
      <w:start w:val="1"/>
      <w:numFmt w:val="decimal"/>
      <w:lvlText w:val="%1.%2.%3.%4.%5.%6.%7.%8"/>
      <w:lvlJc w:val="left"/>
      <w:pPr>
        <w:ind w:left="8579" w:hanging="2160"/>
      </w:pPr>
    </w:lvl>
    <w:lvl w:ilvl="8">
      <w:start w:val="1"/>
      <w:numFmt w:val="decimal"/>
      <w:lvlText w:val="%1.%2.%3.%4.%5.%6.%7.%8.%9"/>
      <w:lvlJc w:val="left"/>
      <w:pPr>
        <w:ind w:left="9496" w:hanging="2160"/>
      </w:pPr>
    </w:lvl>
  </w:abstractNum>
  <w:abstractNum w:abstractNumId="29" w15:restartNumberingAfterBreak="0">
    <w:nsid w:val="71EA63F9"/>
    <w:multiLevelType w:val="multilevel"/>
    <w:tmpl w:val="2DD82E68"/>
    <w:lvl w:ilvl="0">
      <w:start w:val="1"/>
      <w:numFmt w:val="bullet"/>
      <w:lvlText w:val="✔"/>
      <w:lvlJc w:val="left"/>
      <w:pPr>
        <w:ind w:left="720" w:hanging="360"/>
      </w:pPr>
      <w:rPr>
        <w:rFonts w:ascii="Noto Sans Symbols" w:eastAsia="Noto Sans Symbols" w:hAnsi="Noto Sans Symbols" w:cs="Noto Sans Symbols"/>
        <w:b/>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A63F62"/>
    <w:multiLevelType w:val="multilevel"/>
    <w:tmpl w:val="C2E66EE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703786F"/>
    <w:multiLevelType w:val="multilevel"/>
    <w:tmpl w:val="F940D99E"/>
    <w:lvl w:ilvl="0">
      <w:start w:val="9"/>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2" w15:restartNumberingAfterBreak="0">
    <w:nsid w:val="7D044628"/>
    <w:multiLevelType w:val="multilevel"/>
    <w:tmpl w:val="62500B4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6"/>
  </w:num>
  <w:num w:numId="3">
    <w:abstractNumId w:val="10"/>
  </w:num>
  <w:num w:numId="4">
    <w:abstractNumId w:val="16"/>
  </w:num>
  <w:num w:numId="5">
    <w:abstractNumId w:val="0"/>
  </w:num>
  <w:num w:numId="6">
    <w:abstractNumId w:val="21"/>
  </w:num>
  <w:num w:numId="7">
    <w:abstractNumId w:val="8"/>
  </w:num>
  <w:num w:numId="8">
    <w:abstractNumId w:val="19"/>
  </w:num>
  <w:num w:numId="9">
    <w:abstractNumId w:val="32"/>
  </w:num>
  <w:num w:numId="10">
    <w:abstractNumId w:val="13"/>
  </w:num>
  <w:num w:numId="11">
    <w:abstractNumId w:val="1"/>
  </w:num>
  <w:num w:numId="12">
    <w:abstractNumId w:val="20"/>
  </w:num>
  <w:num w:numId="13">
    <w:abstractNumId w:val="31"/>
  </w:num>
  <w:num w:numId="14">
    <w:abstractNumId w:val="12"/>
  </w:num>
  <w:num w:numId="15">
    <w:abstractNumId w:val="4"/>
  </w:num>
  <w:num w:numId="16">
    <w:abstractNumId w:val="9"/>
  </w:num>
  <w:num w:numId="17">
    <w:abstractNumId w:val="28"/>
  </w:num>
  <w:num w:numId="18">
    <w:abstractNumId w:val="18"/>
  </w:num>
  <w:num w:numId="19">
    <w:abstractNumId w:val="7"/>
  </w:num>
  <w:num w:numId="20">
    <w:abstractNumId w:val="5"/>
  </w:num>
  <w:num w:numId="21">
    <w:abstractNumId w:val="25"/>
  </w:num>
  <w:num w:numId="22">
    <w:abstractNumId w:val="17"/>
  </w:num>
  <w:num w:numId="23">
    <w:abstractNumId w:val="14"/>
  </w:num>
  <w:num w:numId="24">
    <w:abstractNumId w:val="24"/>
  </w:num>
  <w:num w:numId="25">
    <w:abstractNumId w:val="30"/>
  </w:num>
  <w:num w:numId="26">
    <w:abstractNumId w:val="3"/>
  </w:num>
  <w:num w:numId="27">
    <w:abstractNumId w:val="27"/>
  </w:num>
  <w:num w:numId="28">
    <w:abstractNumId w:val="6"/>
  </w:num>
  <w:num w:numId="29">
    <w:abstractNumId w:val="29"/>
  </w:num>
  <w:num w:numId="30">
    <w:abstractNumId w:val="22"/>
  </w:num>
  <w:num w:numId="31">
    <w:abstractNumId w:val="2"/>
  </w:num>
  <w:num w:numId="32">
    <w:abstractNumId w:val="23"/>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8F7"/>
    <w:rsid w:val="000250E4"/>
    <w:rsid w:val="0003028A"/>
    <w:rsid w:val="00030D0F"/>
    <w:rsid w:val="00037E92"/>
    <w:rsid w:val="00062CB2"/>
    <w:rsid w:val="000724D8"/>
    <w:rsid w:val="00080AA2"/>
    <w:rsid w:val="00084646"/>
    <w:rsid w:val="000A7F5C"/>
    <w:rsid w:val="000C1148"/>
    <w:rsid w:val="000D4188"/>
    <w:rsid w:val="000D7332"/>
    <w:rsid w:val="000E6086"/>
    <w:rsid w:val="000F0F5D"/>
    <w:rsid w:val="000F5B30"/>
    <w:rsid w:val="00103E55"/>
    <w:rsid w:val="00117DB7"/>
    <w:rsid w:val="00135278"/>
    <w:rsid w:val="00143F97"/>
    <w:rsid w:val="00146874"/>
    <w:rsid w:val="00150C63"/>
    <w:rsid w:val="00160512"/>
    <w:rsid w:val="001942D5"/>
    <w:rsid w:val="001B0202"/>
    <w:rsid w:val="001B3ED2"/>
    <w:rsid w:val="001B4577"/>
    <w:rsid w:val="001B7780"/>
    <w:rsid w:val="001C2F2D"/>
    <w:rsid w:val="001D71AD"/>
    <w:rsid w:val="0022011D"/>
    <w:rsid w:val="0023576C"/>
    <w:rsid w:val="0023596A"/>
    <w:rsid w:val="002449F1"/>
    <w:rsid w:val="002853C4"/>
    <w:rsid w:val="00285A32"/>
    <w:rsid w:val="00295538"/>
    <w:rsid w:val="002A3FBA"/>
    <w:rsid w:val="002A5AE7"/>
    <w:rsid w:val="002B0C37"/>
    <w:rsid w:val="002B1B8B"/>
    <w:rsid w:val="002C10D6"/>
    <w:rsid w:val="002C6C4C"/>
    <w:rsid w:val="002D1E78"/>
    <w:rsid w:val="002D5955"/>
    <w:rsid w:val="002F1435"/>
    <w:rsid w:val="003148A0"/>
    <w:rsid w:val="00320800"/>
    <w:rsid w:val="00322A94"/>
    <w:rsid w:val="00325FB4"/>
    <w:rsid w:val="00326B5A"/>
    <w:rsid w:val="003311D6"/>
    <w:rsid w:val="0034198B"/>
    <w:rsid w:val="00356EC8"/>
    <w:rsid w:val="003641B1"/>
    <w:rsid w:val="00375EC1"/>
    <w:rsid w:val="0037733A"/>
    <w:rsid w:val="00385768"/>
    <w:rsid w:val="003919C2"/>
    <w:rsid w:val="003929E5"/>
    <w:rsid w:val="003A61C2"/>
    <w:rsid w:val="003A72B8"/>
    <w:rsid w:val="003B3F90"/>
    <w:rsid w:val="003C43FF"/>
    <w:rsid w:val="003C6EAC"/>
    <w:rsid w:val="003C7114"/>
    <w:rsid w:val="003E7E6A"/>
    <w:rsid w:val="003F1E2A"/>
    <w:rsid w:val="003F43DE"/>
    <w:rsid w:val="00402543"/>
    <w:rsid w:val="004068C6"/>
    <w:rsid w:val="00407461"/>
    <w:rsid w:val="00421682"/>
    <w:rsid w:val="00425E82"/>
    <w:rsid w:val="00426925"/>
    <w:rsid w:val="00433634"/>
    <w:rsid w:val="004442B7"/>
    <w:rsid w:val="00461DE5"/>
    <w:rsid w:val="004676C4"/>
    <w:rsid w:val="00470F11"/>
    <w:rsid w:val="004774ED"/>
    <w:rsid w:val="004A074E"/>
    <w:rsid w:val="004A1727"/>
    <w:rsid w:val="004B0AEC"/>
    <w:rsid w:val="004E4B06"/>
    <w:rsid w:val="0051175D"/>
    <w:rsid w:val="005126EA"/>
    <w:rsid w:val="00542965"/>
    <w:rsid w:val="005613B6"/>
    <w:rsid w:val="005668E6"/>
    <w:rsid w:val="005870AF"/>
    <w:rsid w:val="005873CF"/>
    <w:rsid w:val="005B75C0"/>
    <w:rsid w:val="005C59DD"/>
    <w:rsid w:val="005D31DB"/>
    <w:rsid w:val="005E7C20"/>
    <w:rsid w:val="005F4DFB"/>
    <w:rsid w:val="0060071A"/>
    <w:rsid w:val="00610188"/>
    <w:rsid w:val="00655A45"/>
    <w:rsid w:val="00656103"/>
    <w:rsid w:val="00671E1A"/>
    <w:rsid w:val="006746A6"/>
    <w:rsid w:val="006B43FD"/>
    <w:rsid w:val="006B7C06"/>
    <w:rsid w:val="006D29B4"/>
    <w:rsid w:val="006D2C7D"/>
    <w:rsid w:val="006D5DAC"/>
    <w:rsid w:val="006F1672"/>
    <w:rsid w:val="006F2730"/>
    <w:rsid w:val="006F6B3C"/>
    <w:rsid w:val="00705766"/>
    <w:rsid w:val="00721C4D"/>
    <w:rsid w:val="00734058"/>
    <w:rsid w:val="00755165"/>
    <w:rsid w:val="00757BA1"/>
    <w:rsid w:val="007700C0"/>
    <w:rsid w:val="00774F36"/>
    <w:rsid w:val="007979F2"/>
    <w:rsid w:val="007B4AA1"/>
    <w:rsid w:val="007C409F"/>
    <w:rsid w:val="007D0C6B"/>
    <w:rsid w:val="007D0E8C"/>
    <w:rsid w:val="007D643A"/>
    <w:rsid w:val="007E464B"/>
    <w:rsid w:val="007E6E1B"/>
    <w:rsid w:val="007F47F4"/>
    <w:rsid w:val="00810EE5"/>
    <w:rsid w:val="00822502"/>
    <w:rsid w:val="0082565D"/>
    <w:rsid w:val="008748E5"/>
    <w:rsid w:val="0088154A"/>
    <w:rsid w:val="008862E4"/>
    <w:rsid w:val="008B0E30"/>
    <w:rsid w:val="008B3667"/>
    <w:rsid w:val="008D6C88"/>
    <w:rsid w:val="008E649E"/>
    <w:rsid w:val="008F5ACA"/>
    <w:rsid w:val="009036AD"/>
    <w:rsid w:val="00915421"/>
    <w:rsid w:val="009225FE"/>
    <w:rsid w:val="00926A4A"/>
    <w:rsid w:val="0093671A"/>
    <w:rsid w:val="00945470"/>
    <w:rsid w:val="00962B84"/>
    <w:rsid w:val="00971F6B"/>
    <w:rsid w:val="00973633"/>
    <w:rsid w:val="00991FCF"/>
    <w:rsid w:val="009A36CD"/>
    <w:rsid w:val="009A3C79"/>
    <w:rsid w:val="009B53C7"/>
    <w:rsid w:val="009C7F38"/>
    <w:rsid w:val="009F73ED"/>
    <w:rsid w:val="00A25A3F"/>
    <w:rsid w:val="00A31678"/>
    <w:rsid w:val="00A326D7"/>
    <w:rsid w:val="00A44382"/>
    <w:rsid w:val="00A54F14"/>
    <w:rsid w:val="00A55081"/>
    <w:rsid w:val="00A63A2A"/>
    <w:rsid w:val="00A847A7"/>
    <w:rsid w:val="00AB5760"/>
    <w:rsid w:val="00AB7AAC"/>
    <w:rsid w:val="00AC2FB7"/>
    <w:rsid w:val="00AC7A16"/>
    <w:rsid w:val="00AE6848"/>
    <w:rsid w:val="00AF139B"/>
    <w:rsid w:val="00AF2622"/>
    <w:rsid w:val="00B011F8"/>
    <w:rsid w:val="00B02979"/>
    <w:rsid w:val="00B035B6"/>
    <w:rsid w:val="00B0481D"/>
    <w:rsid w:val="00B124D6"/>
    <w:rsid w:val="00B1270E"/>
    <w:rsid w:val="00B2592E"/>
    <w:rsid w:val="00B3066D"/>
    <w:rsid w:val="00B340BA"/>
    <w:rsid w:val="00B500DA"/>
    <w:rsid w:val="00B529D8"/>
    <w:rsid w:val="00B60D74"/>
    <w:rsid w:val="00B813BB"/>
    <w:rsid w:val="00BA0222"/>
    <w:rsid w:val="00BA11E7"/>
    <w:rsid w:val="00BA1762"/>
    <w:rsid w:val="00BC1CF4"/>
    <w:rsid w:val="00BD172E"/>
    <w:rsid w:val="00BF191D"/>
    <w:rsid w:val="00C3671F"/>
    <w:rsid w:val="00C42F99"/>
    <w:rsid w:val="00C4427A"/>
    <w:rsid w:val="00C5298F"/>
    <w:rsid w:val="00C57D22"/>
    <w:rsid w:val="00C62375"/>
    <w:rsid w:val="00C70B34"/>
    <w:rsid w:val="00C71A4F"/>
    <w:rsid w:val="00C92B5C"/>
    <w:rsid w:val="00CA5444"/>
    <w:rsid w:val="00CC5666"/>
    <w:rsid w:val="00CD6A15"/>
    <w:rsid w:val="00CE3248"/>
    <w:rsid w:val="00D135B0"/>
    <w:rsid w:val="00D1490B"/>
    <w:rsid w:val="00D225EF"/>
    <w:rsid w:val="00D33F8E"/>
    <w:rsid w:val="00D34529"/>
    <w:rsid w:val="00D3466F"/>
    <w:rsid w:val="00D36E6C"/>
    <w:rsid w:val="00D60BCC"/>
    <w:rsid w:val="00D6233A"/>
    <w:rsid w:val="00D63847"/>
    <w:rsid w:val="00D64C8E"/>
    <w:rsid w:val="00D70B2F"/>
    <w:rsid w:val="00D7180C"/>
    <w:rsid w:val="00DA1E2C"/>
    <w:rsid w:val="00DB4A16"/>
    <w:rsid w:val="00DB5DF4"/>
    <w:rsid w:val="00E00BC3"/>
    <w:rsid w:val="00E253C4"/>
    <w:rsid w:val="00E34F89"/>
    <w:rsid w:val="00E37945"/>
    <w:rsid w:val="00E434E3"/>
    <w:rsid w:val="00E475E6"/>
    <w:rsid w:val="00E57C4A"/>
    <w:rsid w:val="00E60348"/>
    <w:rsid w:val="00E90472"/>
    <w:rsid w:val="00E95F67"/>
    <w:rsid w:val="00EB39FD"/>
    <w:rsid w:val="00EB69E4"/>
    <w:rsid w:val="00EC78F7"/>
    <w:rsid w:val="00ED62E4"/>
    <w:rsid w:val="00EF26F5"/>
    <w:rsid w:val="00EF6625"/>
    <w:rsid w:val="00F00D9B"/>
    <w:rsid w:val="00F07011"/>
    <w:rsid w:val="00F21189"/>
    <w:rsid w:val="00F378DA"/>
    <w:rsid w:val="00F4084E"/>
    <w:rsid w:val="00F431E8"/>
    <w:rsid w:val="00F441B4"/>
    <w:rsid w:val="00F45D1D"/>
    <w:rsid w:val="00F52D1A"/>
    <w:rsid w:val="00F628B4"/>
    <w:rsid w:val="00F741E4"/>
    <w:rsid w:val="00F83AD2"/>
    <w:rsid w:val="00F84290"/>
    <w:rsid w:val="00FA05C7"/>
    <w:rsid w:val="00FB388A"/>
    <w:rsid w:val="00FB4C6D"/>
    <w:rsid w:val="00FC740B"/>
    <w:rsid w:val="00FD4EAD"/>
    <w:rsid w:val="00FE6BB1"/>
    <w:rsid w:val="00FF5F3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14AA3"/>
  <w15:docId w15:val="{F77E0B73-D555-467E-8B8D-0FF30CFFB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US" w:eastAsia="es-G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DF4"/>
  </w:style>
  <w:style w:type="paragraph" w:styleId="Ttulo1">
    <w:name w:val="heading 1"/>
    <w:basedOn w:val="Normal"/>
    <w:next w:val="Normal"/>
    <w:link w:val="Ttulo1Car"/>
    <w:uiPriority w:val="9"/>
    <w:qFormat/>
    <w:rsid w:val="001E73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qFormat/>
    <w:rsid w:val="00B17462"/>
    <w:pPr>
      <w:keepNext/>
      <w:spacing w:after="0" w:line="276" w:lineRule="auto"/>
      <w:outlineLvl w:val="1"/>
    </w:pPr>
    <w:rPr>
      <w:rFonts w:ascii="Arial" w:eastAsia="Times New Roman" w:hAnsi="Arial" w:cs="Times New Roman"/>
      <w:b/>
      <w:bCs/>
      <w:iCs/>
      <w:sz w:val="24"/>
      <w:szCs w:val="28"/>
      <w:lang w:val="es-ES"/>
    </w:rPr>
  </w:style>
  <w:style w:type="paragraph" w:styleId="Ttulo3">
    <w:name w:val="heading 3"/>
    <w:basedOn w:val="Normal"/>
    <w:next w:val="Normal"/>
    <w:link w:val="Ttulo3Car"/>
    <w:uiPriority w:val="9"/>
    <w:unhideWhenUsed/>
    <w:qFormat/>
    <w:rsid w:val="001F06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2Car">
    <w:name w:val="Título 2 Car"/>
    <w:basedOn w:val="Fuentedeprrafopredeter"/>
    <w:link w:val="Ttulo2"/>
    <w:uiPriority w:val="9"/>
    <w:rsid w:val="00B17462"/>
    <w:rPr>
      <w:rFonts w:ascii="Arial" w:eastAsia="Times New Roman" w:hAnsi="Arial" w:cs="Times New Roman"/>
      <w:b/>
      <w:bCs/>
      <w:iCs/>
      <w:sz w:val="24"/>
      <w:szCs w:val="28"/>
      <w:lang w:val="es-ES"/>
    </w:rPr>
  </w:style>
  <w:style w:type="paragraph" w:styleId="Prrafodelista">
    <w:name w:val="List Paragraph"/>
    <w:basedOn w:val="Normal"/>
    <w:uiPriority w:val="34"/>
    <w:qFormat/>
    <w:rsid w:val="00B17462"/>
    <w:pPr>
      <w:spacing w:after="0" w:line="240" w:lineRule="auto"/>
      <w:ind w:left="708"/>
    </w:pPr>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B17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861D5"/>
    <w:rPr>
      <w:sz w:val="16"/>
      <w:szCs w:val="16"/>
    </w:rPr>
  </w:style>
  <w:style w:type="paragraph" w:styleId="Textocomentario">
    <w:name w:val="annotation text"/>
    <w:basedOn w:val="Normal"/>
    <w:link w:val="TextocomentarioCar"/>
    <w:uiPriority w:val="99"/>
    <w:unhideWhenUsed/>
    <w:rsid w:val="008861D5"/>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8861D5"/>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8861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61D5"/>
    <w:rPr>
      <w:rFonts w:ascii="Tahoma" w:hAnsi="Tahoma" w:cs="Tahoma"/>
      <w:sz w:val="16"/>
      <w:szCs w:val="16"/>
      <w:lang w:val="es-US"/>
    </w:rPr>
  </w:style>
  <w:style w:type="paragraph" w:styleId="Encabezado">
    <w:name w:val="header"/>
    <w:basedOn w:val="Normal"/>
    <w:link w:val="EncabezadoCar"/>
    <w:uiPriority w:val="99"/>
    <w:unhideWhenUsed/>
    <w:rsid w:val="009810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1055"/>
    <w:rPr>
      <w:lang w:val="es-US"/>
    </w:rPr>
  </w:style>
  <w:style w:type="paragraph" w:styleId="Piedepgina">
    <w:name w:val="footer"/>
    <w:basedOn w:val="Normal"/>
    <w:link w:val="PiedepginaCar"/>
    <w:unhideWhenUsed/>
    <w:rsid w:val="009810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1055"/>
    <w:rPr>
      <w:lang w:val="es-US"/>
    </w:rPr>
  </w:style>
  <w:style w:type="paragraph" w:styleId="Asuntodelcomentario">
    <w:name w:val="annotation subject"/>
    <w:basedOn w:val="Textocomentario"/>
    <w:next w:val="Textocomentario"/>
    <w:link w:val="AsuntodelcomentarioCar"/>
    <w:uiPriority w:val="99"/>
    <w:semiHidden/>
    <w:unhideWhenUsed/>
    <w:rsid w:val="00642A37"/>
    <w:pPr>
      <w:spacing w:after="160"/>
    </w:pPr>
    <w:rPr>
      <w:rFonts w:asciiTheme="minorHAnsi" w:eastAsiaTheme="minorHAnsi" w:hAnsiTheme="minorHAnsi" w:cstheme="minorBidi"/>
      <w:b/>
      <w:bCs/>
      <w:lang w:val="es-US" w:eastAsia="en-US"/>
    </w:rPr>
  </w:style>
  <w:style w:type="character" w:customStyle="1" w:styleId="AsuntodelcomentarioCar">
    <w:name w:val="Asunto del comentario Car"/>
    <w:basedOn w:val="TextocomentarioCar"/>
    <w:link w:val="Asuntodelcomentario"/>
    <w:uiPriority w:val="99"/>
    <w:semiHidden/>
    <w:rsid w:val="00642A37"/>
    <w:rPr>
      <w:rFonts w:ascii="Times New Roman" w:eastAsia="Times New Roman" w:hAnsi="Times New Roman" w:cs="Times New Roman"/>
      <w:b/>
      <w:bCs/>
      <w:sz w:val="20"/>
      <w:szCs w:val="20"/>
      <w:lang w:val="es-US" w:eastAsia="es-ES"/>
    </w:rPr>
  </w:style>
  <w:style w:type="paragraph" w:customStyle="1" w:styleId="Default">
    <w:name w:val="Default"/>
    <w:rsid w:val="00F517DA"/>
    <w:pPr>
      <w:autoSpaceDE w:val="0"/>
      <w:autoSpaceDN w:val="0"/>
      <w:adjustRightInd w:val="0"/>
      <w:spacing w:after="0" w:line="240" w:lineRule="auto"/>
    </w:pPr>
    <w:rPr>
      <w:color w:val="000000"/>
      <w:sz w:val="24"/>
      <w:szCs w:val="24"/>
    </w:rPr>
  </w:style>
  <w:style w:type="character" w:customStyle="1" w:styleId="Ttulo1Car">
    <w:name w:val="Título 1 Car"/>
    <w:basedOn w:val="Fuentedeprrafopredeter"/>
    <w:link w:val="Ttulo1"/>
    <w:uiPriority w:val="9"/>
    <w:rsid w:val="001E7368"/>
    <w:rPr>
      <w:rFonts w:asciiTheme="majorHAnsi" w:eastAsiaTheme="majorEastAsia" w:hAnsiTheme="majorHAnsi" w:cstheme="majorBidi"/>
      <w:b/>
      <w:bCs/>
      <w:color w:val="365F91" w:themeColor="accent1" w:themeShade="BF"/>
      <w:sz w:val="28"/>
      <w:szCs w:val="28"/>
      <w:lang w:val="es-US"/>
    </w:rPr>
  </w:style>
  <w:style w:type="paragraph" w:styleId="Textoindependiente">
    <w:name w:val="Body Text"/>
    <w:basedOn w:val="Normal"/>
    <w:link w:val="TextoindependienteCar"/>
    <w:uiPriority w:val="99"/>
    <w:rsid w:val="001F0695"/>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1F0695"/>
    <w:rPr>
      <w:rFonts w:ascii="Arial" w:eastAsia="Times New Roman" w:hAnsi="Arial" w:cs="Times New Roman"/>
      <w:szCs w:val="20"/>
      <w:lang w:val="es-ES" w:eastAsia="es-ES"/>
    </w:rPr>
  </w:style>
  <w:style w:type="paragraph" w:styleId="Sangra2detindependiente">
    <w:name w:val="Body Text Indent 2"/>
    <w:basedOn w:val="Normal"/>
    <w:link w:val="Sangra2detindependienteCar"/>
    <w:uiPriority w:val="99"/>
    <w:unhideWhenUsed/>
    <w:rsid w:val="001F0695"/>
    <w:pPr>
      <w:spacing w:after="120" w:line="480" w:lineRule="auto"/>
      <w:ind w:left="283"/>
    </w:pPr>
    <w:rPr>
      <w:rFonts w:eastAsiaTheme="minorEastAsia"/>
      <w:lang w:val="es-GT"/>
    </w:rPr>
  </w:style>
  <w:style w:type="character" w:customStyle="1" w:styleId="Sangra2detindependienteCar">
    <w:name w:val="Sangría 2 de t. independiente Car"/>
    <w:basedOn w:val="Fuentedeprrafopredeter"/>
    <w:link w:val="Sangra2detindependiente"/>
    <w:uiPriority w:val="99"/>
    <w:rsid w:val="001F0695"/>
    <w:rPr>
      <w:rFonts w:eastAsiaTheme="minorEastAsia"/>
      <w:lang w:eastAsia="es-GT"/>
    </w:rPr>
  </w:style>
  <w:style w:type="paragraph" w:styleId="Sangra3detindependiente">
    <w:name w:val="Body Text Indent 3"/>
    <w:basedOn w:val="Normal"/>
    <w:link w:val="Sangra3detindependienteCar"/>
    <w:uiPriority w:val="99"/>
    <w:unhideWhenUsed/>
    <w:rsid w:val="001F0695"/>
    <w:pPr>
      <w:spacing w:after="120" w:line="276" w:lineRule="auto"/>
      <w:ind w:left="283"/>
    </w:pPr>
    <w:rPr>
      <w:rFonts w:eastAsiaTheme="minorEastAsia"/>
      <w:sz w:val="16"/>
      <w:szCs w:val="16"/>
      <w:lang w:val="es-GT"/>
    </w:rPr>
  </w:style>
  <w:style w:type="character" w:customStyle="1" w:styleId="Sangra3detindependienteCar">
    <w:name w:val="Sangría 3 de t. independiente Car"/>
    <w:basedOn w:val="Fuentedeprrafopredeter"/>
    <w:link w:val="Sangra3detindependiente"/>
    <w:uiPriority w:val="99"/>
    <w:rsid w:val="001F0695"/>
    <w:rPr>
      <w:rFonts w:eastAsiaTheme="minorEastAsia"/>
      <w:sz w:val="16"/>
      <w:szCs w:val="16"/>
      <w:lang w:eastAsia="es-GT"/>
    </w:rPr>
  </w:style>
  <w:style w:type="character" w:customStyle="1" w:styleId="Ttulo3Car">
    <w:name w:val="Título 3 Car"/>
    <w:basedOn w:val="Fuentedeprrafopredeter"/>
    <w:link w:val="Ttulo3"/>
    <w:uiPriority w:val="9"/>
    <w:rsid w:val="001F0695"/>
    <w:rPr>
      <w:rFonts w:asciiTheme="majorHAnsi" w:eastAsiaTheme="majorEastAsia" w:hAnsiTheme="majorHAnsi" w:cstheme="majorBidi"/>
      <w:color w:val="243F60" w:themeColor="accent1" w:themeShade="7F"/>
      <w:sz w:val="24"/>
      <w:szCs w:val="24"/>
      <w:lang w:val="es-US"/>
    </w:rPr>
  </w:style>
  <w:style w:type="paragraph" w:styleId="TtuloTDC">
    <w:name w:val="TOC Heading"/>
    <w:basedOn w:val="Ttulo1"/>
    <w:next w:val="Normal"/>
    <w:uiPriority w:val="39"/>
    <w:unhideWhenUsed/>
    <w:qFormat/>
    <w:rsid w:val="00971B09"/>
    <w:pPr>
      <w:spacing w:before="240"/>
      <w:outlineLvl w:val="9"/>
    </w:pPr>
    <w:rPr>
      <w:b w:val="0"/>
      <w:bCs w:val="0"/>
      <w:sz w:val="32"/>
      <w:szCs w:val="32"/>
      <w:lang w:val="es-GT"/>
    </w:rPr>
  </w:style>
  <w:style w:type="paragraph" w:styleId="TDC1">
    <w:name w:val="toc 1"/>
    <w:basedOn w:val="Normal"/>
    <w:next w:val="Normal"/>
    <w:autoRedefine/>
    <w:uiPriority w:val="39"/>
    <w:unhideWhenUsed/>
    <w:rsid w:val="00431B7B"/>
    <w:pPr>
      <w:tabs>
        <w:tab w:val="left" w:pos="660"/>
        <w:tab w:val="right" w:leader="dot" w:pos="8828"/>
      </w:tabs>
      <w:spacing w:after="100"/>
    </w:pPr>
  </w:style>
  <w:style w:type="paragraph" w:styleId="TDC2">
    <w:name w:val="toc 2"/>
    <w:basedOn w:val="Normal"/>
    <w:next w:val="Normal"/>
    <w:autoRedefine/>
    <w:uiPriority w:val="39"/>
    <w:unhideWhenUsed/>
    <w:rsid w:val="00971B09"/>
    <w:pPr>
      <w:spacing w:after="100"/>
      <w:ind w:left="220"/>
    </w:pPr>
  </w:style>
  <w:style w:type="paragraph" w:styleId="TDC3">
    <w:name w:val="toc 3"/>
    <w:basedOn w:val="Normal"/>
    <w:next w:val="Normal"/>
    <w:autoRedefine/>
    <w:uiPriority w:val="39"/>
    <w:unhideWhenUsed/>
    <w:rsid w:val="00432543"/>
    <w:pPr>
      <w:tabs>
        <w:tab w:val="right" w:leader="dot" w:pos="8828"/>
      </w:tabs>
      <w:spacing w:after="100"/>
    </w:pPr>
  </w:style>
  <w:style w:type="character" w:styleId="Hipervnculo">
    <w:name w:val="Hyperlink"/>
    <w:basedOn w:val="Fuentedeprrafopredeter"/>
    <w:uiPriority w:val="99"/>
    <w:unhideWhenUsed/>
    <w:rsid w:val="00971B09"/>
    <w:rPr>
      <w:color w:val="0000FF" w:themeColor="hyperlink"/>
      <w:u w:val="single"/>
    </w:rPr>
  </w:style>
  <w:style w:type="paragraph" w:styleId="Textoindependiente2">
    <w:name w:val="Body Text 2"/>
    <w:basedOn w:val="Normal"/>
    <w:link w:val="Textoindependiente2Car"/>
    <w:uiPriority w:val="99"/>
    <w:unhideWhenUsed/>
    <w:rsid w:val="004B1017"/>
    <w:pPr>
      <w:spacing w:after="120" w:line="480" w:lineRule="auto"/>
    </w:pPr>
    <w:rPr>
      <w:lang w:val="es-GT"/>
    </w:rPr>
  </w:style>
  <w:style w:type="character" w:customStyle="1" w:styleId="Textoindependiente2Car">
    <w:name w:val="Texto independiente 2 Car"/>
    <w:basedOn w:val="Fuentedeprrafopredeter"/>
    <w:link w:val="Textoindependiente2"/>
    <w:uiPriority w:val="99"/>
    <w:rsid w:val="004B1017"/>
  </w:style>
  <w:style w:type="character" w:styleId="Nmerodepgina">
    <w:name w:val="page number"/>
    <w:basedOn w:val="Fuentedeprrafopredeter"/>
    <w:rsid w:val="004B1017"/>
  </w:style>
  <w:style w:type="paragraph" w:styleId="Revisin">
    <w:name w:val="Revision"/>
    <w:hidden/>
    <w:uiPriority w:val="99"/>
    <w:semiHidden/>
    <w:rsid w:val="00431B7B"/>
    <w:pPr>
      <w:spacing w:after="0" w:line="240" w:lineRule="auto"/>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302315">
      <w:bodyDiv w:val="1"/>
      <w:marLeft w:val="0"/>
      <w:marRight w:val="0"/>
      <w:marTop w:val="0"/>
      <w:marBottom w:val="0"/>
      <w:divBdr>
        <w:top w:val="none" w:sz="0" w:space="0" w:color="auto"/>
        <w:left w:val="none" w:sz="0" w:space="0" w:color="auto"/>
        <w:bottom w:val="none" w:sz="0" w:space="0" w:color="auto"/>
        <w:right w:val="none" w:sz="0" w:space="0" w:color="auto"/>
      </w:divBdr>
    </w:div>
    <w:div w:id="1863592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Dibujo_de_Microsoft_Visio5.vsdx"/><Relationship Id="rId42" Type="http://schemas.openxmlformats.org/officeDocument/2006/relationships/package" Target="embeddings/Dibujo_de_Microsoft_Visio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image" Target="media/image31.jpeg"/><Relationship Id="rId84" Type="http://schemas.openxmlformats.org/officeDocument/2006/relationships/fontTable" Target="fontTable.xml"/><Relationship Id="rId89" Type="http://schemas.microsoft.com/office/2018/08/relationships/commentsExtensible" Target="commentsExtensible.xml"/><Relationship Id="rId16" Type="http://schemas.openxmlformats.org/officeDocument/2006/relationships/image" Target="media/image5.emf"/><Relationship Id="rId11" Type="http://schemas.openxmlformats.org/officeDocument/2006/relationships/package" Target="embeddings/Dibujo_de_Microsoft_Visio.vsdx"/><Relationship Id="rId32" Type="http://schemas.openxmlformats.org/officeDocument/2006/relationships/package" Target="embeddings/Dibujo_de_Microsoft_Visio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Dibujo_de_Microsoft_Visio22.vsdx"/><Relationship Id="rId74" Type="http://schemas.openxmlformats.org/officeDocument/2006/relationships/image" Target="media/image37.jpeg"/><Relationship Id="rId79" Type="http://schemas.openxmlformats.org/officeDocument/2006/relationships/image" Target="media/image42.jpeg"/><Relationship Id="rId5" Type="http://schemas.openxmlformats.org/officeDocument/2006/relationships/settings" Target="settings.xml"/><Relationship Id="rId19" Type="http://schemas.openxmlformats.org/officeDocument/2006/relationships/package" Target="embeddings/Dibujo_de_Microsoft_Visio4.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Dibujo_de_Microsoft_Visio8.vsdx"/><Relationship Id="rId30" Type="http://schemas.openxmlformats.org/officeDocument/2006/relationships/footer" Target="footer2.xml"/><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Dibujo_de_Microsoft_Visio17.vsdx"/><Relationship Id="rId56" Type="http://schemas.openxmlformats.org/officeDocument/2006/relationships/package" Target="embeddings/Dibujo_de_Microsoft_Visio21.vsdx"/><Relationship Id="rId64" Type="http://schemas.openxmlformats.org/officeDocument/2006/relationships/package" Target="embeddings/Dibujo_de_Microsoft_Visio25.vsdx"/><Relationship Id="rId69" Type="http://schemas.openxmlformats.org/officeDocument/2006/relationships/image" Target="media/image32.jpeg"/><Relationship Id="rId77"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5.jpeg"/><Relationship Id="rId80" Type="http://schemas.openxmlformats.org/officeDocument/2006/relationships/image" Target="media/image43.jpe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Dibujo_de_Microsoft_Visio3.vsdx"/><Relationship Id="rId25" Type="http://schemas.openxmlformats.org/officeDocument/2006/relationships/package" Target="embeddings/Dibujo_de_Microsoft_Visio7.vsdx"/><Relationship Id="rId33" Type="http://schemas.openxmlformats.org/officeDocument/2006/relationships/image" Target="media/image13.emf"/><Relationship Id="rId38" Type="http://schemas.openxmlformats.org/officeDocument/2006/relationships/package" Target="embeddings/Dibujo_de_Microsoft_Visio12.vsdx"/><Relationship Id="rId46" Type="http://schemas.openxmlformats.org/officeDocument/2006/relationships/package" Target="embeddings/Dibujo_de_Microsoft_Visio16.vsd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image" Target="media/image7.emf"/><Relationship Id="rId41" Type="http://schemas.openxmlformats.org/officeDocument/2006/relationships/image" Target="media/image17.emf"/><Relationship Id="rId54" Type="http://schemas.openxmlformats.org/officeDocument/2006/relationships/package" Target="embeddings/Dibujo_de_Microsoft_Visio20.vsdx"/><Relationship Id="rId62" Type="http://schemas.openxmlformats.org/officeDocument/2006/relationships/package" Target="embeddings/Dibujo_de_Microsoft_Visio24.vsdx"/><Relationship Id="rId70" Type="http://schemas.openxmlformats.org/officeDocument/2006/relationships/image" Target="media/image33.jpeg"/><Relationship Id="rId75" Type="http://schemas.openxmlformats.org/officeDocument/2006/relationships/image" Target="media/image38.png"/><Relationship Id="rId83" Type="http://schemas.openxmlformats.org/officeDocument/2006/relationships/footer" Target="footer3.xml"/><Relationship Id="rId88"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Dibujo_de_Microsoft_Visio2.vsdx"/><Relationship Id="rId23" Type="http://schemas.openxmlformats.org/officeDocument/2006/relationships/package" Target="embeddings/Dibujo_de_Microsoft_Visio6.vsdx"/><Relationship Id="rId28" Type="http://schemas.openxmlformats.org/officeDocument/2006/relationships/header" Target="header1.xml"/><Relationship Id="rId36" Type="http://schemas.openxmlformats.org/officeDocument/2006/relationships/package" Target="embeddings/Dibujo_de_Microsoft_Visio11.vsd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package" Target="embeddings/Dibujo_de_Microsoft_Visio15.vsdx"/><Relationship Id="rId52" Type="http://schemas.openxmlformats.org/officeDocument/2006/relationships/package" Target="embeddings/Dibujo_de_Microsoft_Visio19.vsdx"/><Relationship Id="rId60" Type="http://schemas.openxmlformats.org/officeDocument/2006/relationships/package" Target="embeddings/Dibujo_de_Microsoft_Visio23.vsdx"/><Relationship Id="rId65" Type="http://schemas.openxmlformats.org/officeDocument/2006/relationships/image" Target="media/image29.emf"/><Relationship Id="rId73" Type="http://schemas.openxmlformats.org/officeDocument/2006/relationships/image" Target="media/image36.jpeg"/><Relationship Id="rId78" Type="http://schemas.openxmlformats.org/officeDocument/2006/relationships/image" Target="media/image41.jpeg"/><Relationship Id="rId81" Type="http://schemas.openxmlformats.org/officeDocument/2006/relationships/image" Target="media/image44.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package" Target="embeddings/Dibujo_de_Microsoft_Visio1.vsdx"/><Relationship Id="rId18" Type="http://schemas.openxmlformats.org/officeDocument/2006/relationships/image" Target="media/image6.emf"/><Relationship Id="rId39" Type="http://schemas.openxmlformats.org/officeDocument/2006/relationships/image" Target="media/image16.emf"/><Relationship Id="rId34" Type="http://schemas.openxmlformats.org/officeDocument/2006/relationships/package" Target="embeddings/Dibujo_de_Microsoft_Visio10.vsdx"/><Relationship Id="rId50" Type="http://schemas.openxmlformats.org/officeDocument/2006/relationships/package" Target="embeddings/Dibujo_de_Microsoft_Visio18.vsdx"/><Relationship Id="rId55" Type="http://schemas.openxmlformats.org/officeDocument/2006/relationships/image" Target="media/image24.emf"/><Relationship Id="rId76" Type="http://schemas.openxmlformats.org/officeDocument/2006/relationships/image" Target="media/image39.png"/><Relationship Id="rId7" Type="http://schemas.openxmlformats.org/officeDocument/2006/relationships/footnotes" Target="footnotes.xml"/><Relationship Id="rId71" Type="http://schemas.openxmlformats.org/officeDocument/2006/relationships/image" Target="media/image34.emf"/><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image" Target="media/image9.emf"/><Relationship Id="rId40" Type="http://schemas.openxmlformats.org/officeDocument/2006/relationships/package" Target="embeddings/Dibujo_de_Microsoft_Visio13.vsdx"/><Relationship Id="rId45" Type="http://schemas.openxmlformats.org/officeDocument/2006/relationships/image" Target="media/image19.emf"/><Relationship Id="rId66" Type="http://schemas.openxmlformats.org/officeDocument/2006/relationships/package" Target="embeddings/Dibujo_de_Microsoft_Visio26.vsdx"/><Relationship Id="rId61" Type="http://schemas.openxmlformats.org/officeDocument/2006/relationships/image" Target="media/image27.emf"/><Relationship Id="rId82" Type="http://schemas.openxmlformats.org/officeDocument/2006/relationships/image" Target="media/image45.emf"/></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cSN5gUVwluiDXVS2983AvX1YFw==">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06955F-F9ED-4C88-80D1-D0CBF3D89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12369</Words>
  <Characters>68035</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 Mollinedo</dc:creator>
  <cp:lastModifiedBy>Jessica Lemus</cp:lastModifiedBy>
  <cp:revision>2</cp:revision>
  <cp:lastPrinted>2023-04-19T14:30:00Z</cp:lastPrinted>
  <dcterms:created xsi:type="dcterms:W3CDTF">2023-05-04T15:18:00Z</dcterms:created>
  <dcterms:modified xsi:type="dcterms:W3CDTF">2023-05-04T15:18:00Z</dcterms:modified>
</cp:coreProperties>
</file>