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9299B" w14:textId="77777777" w:rsidR="001D1070" w:rsidRDefault="001D1070" w:rsidP="001D1070">
      <w:pPr>
        <w:spacing w:after="0" w:line="240" w:lineRule="auto"/>
        <w:jc w:val="center"/>
        <w:rPr>
          <w:rFonts w:ascii="Montserrat" w:eastAsia="Times New Roman" w:hAnsi="Montserrat" w:cs="Tahoma"/>
          <w:b/>
          <w:szCs w:val="24"/>
          <w:lang w:val="es-ES" w:eastAsia="es-ES"/>
        </w:rPr>
      </w:pPr>
    </w:p>
    <w:p w14:paraId="3D42C188" w14:textId="77777777" w:rsidR="001D1070" w:rsidRDefault="001D1070" w:rsidP="001D1070">
      <w:pPr>
        <w:spacing w:after="0" w:line="240" w:lineRule="auto"/>
        <w:jc w:val="center"/>
        <w:rPr>
          <w:rFonts w:ascii="Montserrat" w:eastAsia="Times New Roman" w:hAnsi="Montserrat" w:cs="Tahoma"/>
          <w:b/>
          <w:szCs w:val="24"/>
          <w:lang w:val="es-ES" w:eastAsia="es-ES"/>
        </w:rPr>
      </w:pPr>
    </w:p>
    <w:p w14:paraId="5EF63E9A" w14:textId="27BDF3E8" w:rsidR="001D1070" w:rsidRPr="007744B9" w:rsidRDefault="001D1070" w:rsidP="001D1070">
      <w:pPr>
        <w:spacing w:after="0" w:line="240" w:lineRule="auto"/>
        <w:jc w:val="center"/>
        <w:rPr>
          <w:rFonts w:ascii="Montserrat" w:eastAsia="Times New Roman" w:hAnsi="Montserrat" w:cs="Tahoma"/>
          <w:b/>
          <w:szCs w:val="24"/>
          <w:lang w:val="es-ES" w:eastAsia="es-ES"/>
        </w:rPr>
      </w:pPr>
      <w:r w:rsidRPr="007744B9">
        <w:rPr>
          <w:rFonts w:ascii="Montserrat" w:eastAsia="Times New Roman" w:hAnsi="Montserrat" w:cs="Tahoma"/>
          <w:b/>
          <w:szCs w:val="24"/>
          <w:lang w:val="es-ES" w:eastAsia="es-ES"/>
        </w:rPr>
        <w:t>COMISIÓN PRESIDENCIAL POR LA PAZ Y LOS DERECHOS HUMANOS -COPADEH-</w:t>
      </w:r>
    </w:p>
    <w:p w14:paraId="27CC7AE8" w14:textId="77777777" w:rsidR="001D1070" w:rsidRPr="007744B9" w:rsidRDefault="001D1070" w:rsidP="001D1070">
      <w:pPr>
        <w:spacing w:after="0" w:line="240" w:lineRule="auto"/>
        <w:jc w:val="center"/>
        <w:rPr>
          <w:rFonts w:ascii="Montserrat" w:eastAsia="Times New Roman" w:hAnsi="Montserrat" w:cs="Tahoma"/>
          <w:b/>
          <w:szCs w:val="24"/>
          <w:lang w:val="es-ES" w:eastAsia="es-ES"/>
        </w:rPr>
      </w:pPr>
      <w:r w:rsidRPr="007744B9">
        <w:rPr>
          <w:rFonts w:ascii="Montserrat" w:eastAsia="Times New Roman" w:hAnsi="Montserrat" w:cs="Tahoma"/>
          <w:b/>
          <w:szCs w:val="24"/>
          <w:lang w:val="es-ES" w:eastAsia="es-ES"/>
        </w:rPr>
        <w:t>1</w:t>
      </w:r>
      <w:r>
        <w:rPr>
          <w:rFonts w:ascii="Montserrat" w:eastAsia="Times New Roman" w:hAnsi="Montserrat" w:cs="Tahoma"/>
          <w:b/>
          <w:szCs w:val="24"/>
          <w:lang w:val="es-ES" w:eastAsia="es-ES"/>
        </w:rPr>
        <w:t>3 CALLE 15-38</w:t>
      </w:r>
      <w:r w:rsidRPr="007744B9">
        <w:rPr>
          <w:rFonts w:ascii="Montserrat" w:eastAsia="Times New Roman" w:hAnsi="Montserrat" w:cs="Tahoma"/>
          <w:b/>
          <w:szCs w:val="24"/>
          <w:lang w:val="es-ES" w:eastAsia="es-ES"/>
        </w:rPr>
        <w:t xml:space="preserve"> ZONA 13, GUATEMALA, C.A. – PBX: 2316-5500</w:t>
      </w:r>
    </w:p>
    <w:p w14:paraId="6A93CB67" w14:textId="77777777" w:rsidR="001D1070" w:rsidRPr="007744B9" w:rsidRDefault="001D1070" w:rsidP="001D1070">
      <w:pPr>
        <w:spacing w:after="0" w:line="240" w:lineRule="auto"/>
        <w:jc w:val="center"/>
        <w:rPr>
          <w:rFonts w:ascii="Montserrat" w:eastAsia="Times New Roman" w:hAnsi="Montserrat" w:cs="Tahoma"/>
          <w:b/>
          <w:szCs w:val="24"/>
          <w:lang w:val="es-ES" w:eastAsia="es-ES"/>
        </w:rPr>
      </w:pPr>
      <w:r w:rsidRPr="007744B9">
        <w:rPr>
          <w:rFonts w:ascii="Montserrat" w:eastAsia="Times New Roman" w:hAnsi="Montserrat" w:cs="Tahoma"/>
          <w:b/>
          <w:szCs w:val="24"/>
          <w:lang w:val="es-ES" w:eastAsia="es-ES"/>
        </w:rPr>
        <w:t>DIRECTORIO DE DEPENDENCIAS</w:t>
      </w:r>
    </w:p>
    <w:p w14:paraId="42EF264E" w14:textId="5A974558" w:rsidR="001D1070" w:rsidRPr="007744B9" w:rsidRDefault="000B76F4" w:rsidP="001D1070">
      <w:pPr>
        <w:spacing w:after="0" w:line="240" w:lineRule="auto"/>
        <w:jc w:val="center"/>
        <w:rPr>
          <w:rFonts w:ascii="Montserrat" w:eastAsia="Times New Roman" w:hAnsi="Montserrat" w:cs="Tahoma"/>
          <w:b/>
          <w:szCs w:val="24"/>
          <w:lang w:val="es-ES" w:eastAsia="es-ES"/>
        </w:rPr>
      </w:pPr>
      <w:r>
        <w:rPr>
          <w:rFonts w:ascii="Montserrat" w:eastAsia="Times New Roman" w:hAnsi="Montserrat" w:cs="Tahoma"/>
          <w:b/>
          <w:szCs w:val="24"/>
          <w:lang w:val="es-ES" w:eastAsia="es-ES"/>
        </w:rPr>
        <w:t>JU</w:t>
      </w:r>
      <w:r w:rsidR="00851C3A">
        <w:rPr>
          <w:rFonts w:ascii="Montserrat" w:eastAsia="Times New Roman" w:hAnsi="Montserrat" w:cs="Tahoma"/>
          <w:b/>
          <w:szCs w:val="24"/>
          <w:lang w:val="es-ES" w:eastAsia="es-ES"/>
        </w:rPr>
        <w:t>L</w:t>
      </w:r>
      <w:r>
        <w:rPr>
          <w:rFonts w:ascii="Montserrat" w:eastAsia="Times New Roman" w:hAnsi="Montserrat" w:cs="Tahoma"/>
          <w:b/>
          <w:szCs w:val="24"/>
          <w:lang w:val="es-ES" w:eastAsia="es-ES"/>
        </w:rPr>
        <w:t>IO</w:t>
      </w:r>
      <w:r w:rsidR="00B85852">
        <w:rPr>
          <w:rFonts w:ascii="Montserrat" w:eastAsia="Times New Roman" w:hAnsi="Montserrat" w:cs="Tahoma"/>
          <w:b/>
          <w:szCs w:val="24"/>
          <w:lang w:val="es-ES" w:eastAsia="es-ES"/>
        </w:rPr>
        <w:t xml:space="preserve"> </w:t>
      </w:r>
      <w:r w:rsidR="001D1070" w:rsidRPr="007744B9">
        <w:rPr>
          <w:rFonts w:ascii="Montserrat" w:eastAsia="Times New Roman" w:hAnsi="Montserrat" w:cs="Tahoma"/>
          <w:b/>
          <w:szCs w:val="24"/>
          <w:lang w:val="es-ES" w:eastAsia="es-ES"/>
        </w:rPr>
        <w:t>202</w:t>
      </w:r>
      <w:r w:rsidR="001D1070">
        <w:rPr>
          <w:rFonts w:ascii="Montserrat" w:eastAsia="Times New Roman" w:hAnsi="Montserrat" w:cs="Tahoma"/>
          <w:b/>
          <w:szCs w:val="24"/>
          <w:lang w:val="es-ES" w:eastAsia="es-ES"/>
        </w:rPr>
        <w:t>3</w:t>
      </w:r>
    </w:p>
    <w:p w14:paraId="6B9D49C9" w14:textId="77777777" w:rsidR="001D1070" w:rsidRPr="000505B2" w:rsidRDefault="001D1070" w:rsidP="001D1070">
      <w:pPr>
        <w:spacing w:after="0" w:line="240" w:lineRule="auto"/>
        <w:jc w:val="center"/>
        <w:rPr>
          <w:rFonts w:ascii="Montserrat" w:eastAsia="Times New Roman" w:hAnsi="Montserrat" w:cs="Tahoma"/>
          <w:b/>
          <w:color w:val="002060"/>
          <w:sz w:val="24"/>
          <w:szCs w:val="24"/>
          <w:lang w:val="es-ES" w:eastAsia="es-ES"/>
        </w:rPr>
      </w:pPr>
    </w:p>
    <w:p w14:paraId="0C24A0DB" w14:textId="77777777" w:rsidR="001D1070" w:rsidRDefault="001D1070" w:rsidP="001D1070">
      <w:pPr>
        <w:spacing w:after="0" w:line="240" w:lineRule="auto"/>
        <w:jc w:val="center"/>
        <w:rPr>
          <w:rFonts w:ascii="Montserrat" w:eastAsia="Times New Roman" w:hAnsi="Montserrat" w:cs="Tahoma"/>
          <w:b/>
          <w:sz w:val="24"/>
          <w:szCs w:val="24"/>
          <w:lang w:val="es-ES" w:eastAsia="es-ES"/>
        </w:rPr>
      </w:pPr>
      <w:r w:rsidRPr="007744B9">
        <w:rPr>
          <w:rFonts w:ascii="Montserrat" w:eastAsia="Times New Roman" w:hAnsi="Montserrat" w:cs="Tahoma"/>
          <w:b/>
          <w:sz w:val="24"/>
          <w:szCs w:val="24"/>
          <w:lang w:val="es-ES" w:eastAsia="es-ES"/>
        </w:rPr>
        <w:t>SEDE CENTRAL</w:t>
      </w:r>
    </w:p>
    <w:p w14:paraId="743B9658" w14:textId="77777777" w:rsidR="001D1070" w:rsidRPr="007744B9" w:rsidRDefault="001D1070" w:rsidP="001D1070">
      <w:pPr>
        <w:spacing w:after="0" w:line="240" w:lineRule="auto"/>
        <w:jc w:val="center"/>
        <w:rPr>
          <w:rFonts w:ascii="Montserrat" w:eastAsia="Times New Roman" w:hAnsi="Montserrat" w:cs="Tahoma"/>
          <w:b/>
          <w:sz w:val="24"/>
          <w:szCs w:val="24"/>
          <w:lang w:val="es-ES" w:eastAsia="es-ES"/>
        </w:rPr>
      </w:pPr>
    </w:p>
    <w:tbl>
      <w:tblPr>
        <w:tblStyle w:val="Tabladecuadrcula1clara-nfasis51"/>
        <w:tblW w:w="11624" w:type="dxa"/>
        <w:tblInd w:w="-1281" w:type="dxa"/>
        <w:tblLook w:val="04A0" w:firstRow="1" w:lastRow="0" w:firstColumn="1" w:lastColumn="0" w:noHBand="0" w:noVBand="1"/>
      </w:tblPr>
      <w:tblGrid>
        <w:gridCol w:w="6748"/>
        <w:gridCol w:w="1319"/>
        <w:gridCol w:w="3557"/>
      </w:tblGrid>
      <w:tr w:rsidR="001D1070" w:rsidRPr="000505B2" w14:paraId="4B749981" w14:textId="77777777" w:rsidTr="006835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  <w:hideMark/>
          </w:tcPr>
          <w:p w14:paraId="2D03B54A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DEPENDENCIA</w:t>
            </w:r>
          </w:p>
        </w:tc>
        <w:tc>
          <w:tcPr>
            <w:tcW w:w="1319" w:type="dxa"/>
            <w:vAlign w:val="center"/>
          </w:tcPr>
          <w:p w14:paraId="024EB386" w14:textId="77777777" w:rsidR="001D1070" w:rsidRPr="000505B2" w:rsidRDefault="001D1070" w:rsidP="006835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EXTENSIÓN</w:t>
            </w:r>
          </w:p>
        </w:tc>
        <w:tc>
          <w:tcPr>
            <w:tcW w:w="3544" w:type="dxa"/>
            <w:vAlign w:val="center"/>
          </w:tcPr>
          <w:p w14:paraId="2049D4C7" w14:textId="77777777" w:rsidR="001D1070" w:rsidRPr="000505B2" w:rsidRDefault="001D1070" w:rsidP="006835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CORREO ELECTRÓNICO</w:t>
            </w:r>
          </w:p>
        </w:tc>
      </w:tr>
      <w:tr w:rsidR="001D1070" w:rsidRPr="000505B2" w14:paraId="157BE545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5331D815" w14:textId="77777777" w:rsidR="001D1070" w:rsidRPr="00FC4025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DIRECCIÓN EJECUTIVA</w:t>
            </w:r>
          </w:p>
        </w:tc>
        <w:tc>
          <w:tcPr>
            <w:tcW w:w="1319" w:type="dxa"/>
            <w:vAlign w:val="center"/>
          </w:tcPr>
          <w:p w14:paraId="3A3B7EE3" w14:textId="77777777" w:rsidR="001D1070" w:rsidRPr="000505B2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5582</w:t>
            </w:r>
          </w:p>
        </w:tc>
        <w:tc>
          <w:tcPr>
            <w:tcW w:w="3544" w:type="dxa"/>
            <w:vAlign w:val="center"/>
          </w:tcPr>
          <w:p w14:paraId="177F9B77" w14:textId="77777777" w:rsidR="001D1070" w:rsidRPr="000505B2" w:rsidRDefault="00000000" w:rsidP="000B7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7" w:history="1">
              <w:r w:rsidR="001D1070" w:rsidRPr="000D5606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flor.roldan@copadeh.gob.gt</w:t>
              </w:r>
            </w:hyperlink>
          </w:p>
        </w:tc>
      </w:tr>
      <w:tr w:rsidR="001D1070" w:rsidRPr="000337EA" w14:paraId="77118241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4D175504" w14:textId="77777777" w:rsidR="001D1070" w:rsidRPr="00FC4025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SUBDIRECCIÓN EJECUTIVA</w:t>
            </w:r>
          </w:p>
        </w:tc>
        <w:tc>
          <w:tcPr>
            <w:tcW w:w="1319" w:type="dxa"/>
            <w:vAlign w:val="center"/>
          </w:tcPr>
          <w:p w14:paraId="13256933" w14:textId="77777777" w:rsidR="001D1070" w:rsidRPr="000505B2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5581</w:t>
            </w:r>
          </w:p>
        </w:tc>
        <w:tc>
          <w:tcPr>
            <w:tcW w:w="3544" w:type="dxa"/>
            <w:vAlign w:val="center"/>
          </w:tcPr>
          <w:p w14:paraId="1D418ED7" w14:textId="77777777" w:rsidR="001D1070" w:rsidRPr="000337EA" w:rsidRDefault="00000000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8" w:history="1">
              <w:r w:rsidR="001D1070" w:rsidRPr="004D7EA3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andrea.mancilla@copadeh.gob.gt</w:t>
              </w:r>
            </w:hyperlink>
            <w:r w:rsidR="001D1070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1D1070" w:rsidRPr="000337EA" w14:paraId="7FD2E86C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75BEE1A2" w14:textId="77777777" w:rsidR="001D1070" w:rsidRPr="00FC4025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UNIDAD DE AUDITORIA INTERNA</w:t>
            </w:r>
          </w:p>
        </w:tc>
        <w:tc>
          <w:tcPr>
            <w:tcW w:w="1319" w:type="dxa"/>
            <w:vAlign w:val="center"/>
          </w:tcPr>
          <w:p w14:paraId="36E304F4" w14:textId="77777777" w:rsidR="001D1070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5509</w:t>
            </w:r>
          </w:p>
        </w:tc>
        <w:tc>
          <w:tcPr>
            <w:tcW w:w="3544" w:type="dxa"/>
            <w:vAlign w:val="center"/>
          </w:tcPr>
          <w:p w14:paraId="3E41DD48" w14:textId="77777777" w:rsidR="001D1070" w:rsidRPr="000337EA" w:rsidRDefault="00000000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9" w:history="1">
              <w:r w:rsidR="001D1070" w:rsidRPr="004D7EA3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auditoria.interna@copadeh.gob.gt</w:t>
              </w:r>
            </w:hyperlink>
            <w:r w:rsidR="001D1070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1D1070" w:rsidRPr="000337EA" w14:paraId="3A357C44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592B6C32" w14:textId="77777777" w:rsidR="001D1070" w:rsidRPr="00FC4025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UNIDAD DE GÉNERO</w:t>
            </w:r>
          </w:p>
        </w:tc>
        <w:tc>
          <w:tcPr>
            <w:tcW w:w="1319" w:type="dxa"/>
            <w:vAlign w:val="center"/>
          </w:tcPr>
          <w:p w14:paraId="71E2A8D5" w14:textId="77777777" w:rsidR="001D1070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5580</w:t>
            </w:r>
          </w:p>
        </w:tc>
        <w:tc>
          <w:tcPr>
            <w:tcW w:w="3544" w:type="dxa"/>
            <w:vAlign w:val="center"/>
          </w:tcPr>
          <w:p w14:paraId="1F73D816" w14:textId="77777777" w:rsidR="001D1070" w:rsidRPr="000337EA" w:rsidRDefault="00000000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0" w:history="1">
              <w:r w:rsidR="001D1070" w:rsidRPr="004D7EA3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ana.franco@copadeh.gob.gt</w:t>
              </w:r>
            </w:hyperlink>
            <w:r w:rsidR="001D1070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  <w:r w:rsidR="001D1070" w:rsidRPr="000337EA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1D1070" w:rsidRPr="000337EA" w14:paraId="3C41F748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30ECFFFD" w14:textId="77777777" w:rsidR="001D1070" w:rsidRPr="00FC4025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UNIDAD DE ASUNTOS JURÍDICOS</w:t>
            </w:r>
          </w:p>
        </w:tc>
        <w:tc>
          <w:tcPr>
            <w:tcW w:w="1319" w:type="dxa"/>
            <w:vAlign w:val="center"/>
          </w:tcPr>
          <w:p w14:paraId="0F256B19" w14:textId="77777777" w:rsidR="001D1070" w:rsidRPr="000505B2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</w:t>
            </w: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47</w:t>
            </w:r>
          </w:p>
        </w:tc>
        <w:tc>
          <w:tcPr>
            <w:tcW w:w="3544" w:type="dxa"/>
            <w:vAlign w:val="center"/>
          </w:tcPr>
          <w:p w14:paraId="298A5DEC" w14:textId="77777777" w:rsidR="001D1070" w:rsidRPr="000505B2" w:rsidRDefault="00000000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1" w:history="1">
              <w:r w:rsidR="001D1070" w:rsidRPr="004D7EA3">
                <w:rPr>
                  <w:rStyle w:val="Hipervnculo"/>
                </w:rPr>
                <w:t>rene.garcia@copadeh.gob.g</w:t>
              </w:r>
              <w:r w:rsidR="001D1070" w:rsidRPr="004D7EA3">
                <w:rPr>
                  <w:rStyle w:val="Hipervnculo"/>
                  <w:lang w:val="es-ES" w:eastAsia="es-ES"/>
                </w:rPr>
                <w:t>t</w:t>
              </w:r>
            </w:hyperlink>
            <w:r w:rsidR="001D1070">
              <w:rPr>
                <w:lang w:val="es-ES" w:eastAsia="es-ES"/>
              </w:rPr>
              <w:t xml:space="preserve">  </w:t>
            </w:r>
            <w:r w:rsidR="001D1070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1D1070" w:rsidRPr="000337EA" w14:paraId="4E6999F4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49B8691C" w14:textId="77777777" w:rsidR="001D1070" w:rsidRPr="00FC4025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UNIDAD DE PLANIFICACIÓN </w:t>
            </w:r>
          </w:p>
        </w:tc>
        <w:tc>
          <w:tcPr>
            <w:tcW w:w="1319" w:type="dxa"/>
            <w:vAlign w:val="center"/>
          </w:tcPr>
          <w:p w14:paraId="42A53CDA" w14:textId="77777777" w:rsidR="001D1070" w:rsidRPr="000505B2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</w:t>
            </w: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35</w:t>
            </w:r>
          </w:p>
        </w:tc>
        <w:tc>
          <w:tcPr>
            <w:tcW w:w="3544" w:type="dxa"/>
            <w:vAlign w:val="center"/>
          </w:tcPr>
          <w:p w14:paraId="581C3D54" w14:textId="77777777" w:rsidR="001D1070" w:rsidRPr="000505B2" w:rsidRDefault="00000000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2" w:history="1">
              <w:r w:rsidR="001D1070" w:rsidRPr="004D7EA3">
                <w:rPr>
                  <w:rStyle w:val="Hipervnculo"/>
                </w:rPr>
                <w:t>maritza.alvarez@copadeh.gob.g</w:t>
              </w:r>
              <w:r w:rsidR="001D1070" w:rsidRPr="004D7EA3">
                <w:rPr>
                  <w:rStyle w:val="Hipervnculo"/>
                  <w:lang w:val="es-ES" w:eastAsia="es-ES"/>
                </w:rPr>
                <w:t>t</w:t>
              </w:r>
            </w:hyperlink>
            <w:r w:rsidR="001D1070">
              <w:rPr>
                <w:lang w:val="es-ES" w:eastAsia="es-ES"/>
              </w:rPr>
              <w:t xml:space="preserve"> </w:t>
            </w:r>
            <w:r w:rsidR="001D1070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1D1070" w:rsidRPr="000337EA" w14:paraId="3724D9F2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444408B2" w14:textId="77777777" w:rsidR="001D1070" w:rsidRPr="00FC4025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UNIDAD DE COMUNICACIÓN ESTRATÉGICA</w:t>
            </w:r>
          </w:p>
        </w:tc>
        <w:tc>
          <w:tcPr>
            <w:tcW w:w="1319" w:type="dxa"/>
            <w:vAlign w:val="center"/>
          </w:tcPr>
          <w:p w14:paraId="010E7374" w14:textId="77777777" w:rsidR="001D1070" w:rsidRPr="000505B2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5566</w:t>
            </w:r>
          </w:p>
        </w:tc>
        <w:tc>
          <w:tcPr>
            <w:tcW w:w="3544" w:type="dxa"/>
            <w:vAlign w:val="center"/>
          </w:tcPr>
          <w:p w14:paraId="226FD400" w14:textId="77777777" w:rsidR="001D1070" w:rsidRPr="000337EA" w:rsidRDefault="00000000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3" w:history="1">
              <w:r w:rsidR="001D1070" w:rsidRPr="004D7EA3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luis.escobar@copadeh.gob.gt</w:t>
              </w:r>
            </w:hyperlink>
            <w:r w:rsidR="001D1070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1D1070" w:rsidRPr="000337EA" w14:paraId="73820F37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1BC9E502" w14:textId="77777777" w:rsidR="001D1070" w:rsidRPr="00FC4025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DIRECCIÓN ADMINISTRATIVA FINANCIERA </w:t>
            </w:r>
          </w:p>
        </w:tc>
        <w:tc>
          <w:tcPr>
            <w:tcW w:w="1319" w:type="dxa"/>
            <w:vAlign w:val="center"/>
          </w:tcPr>
          <w:p w14:paraId="2B632F7B" w14:textId="77777777" w:rsidR="001D1070" w:rsidRPr="000505B2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5620</w:t>
            </w:r>
          </w:p>
        </w:tc>
        <w:tc>
          <w:tcPr>
            <w:tcW w:w="3544" w:type="dxa"/>
            <w:vAlign w:val="center"/>
          </w:tcPr>
          <w:p w14:paraId="17214C8A" w14:textId="77777777" w:rsidR="001D1070" w:rsidRPr="000505B2" w:rsidRDefault="00000000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4" w:history="1">
              <w:r w:rsidR="001D1070" w:rsidRPr="004D7EA3">
                <w:rPr>
                  <w:rStyle w:val="Hipervnculo"/>
                </w:rPr>
                <w:t>anabella.paz@copadeh.gob.g</w:t>
              </w:r>
              <w:r w:rsidR="001D1070" w:rsidRPr="004D7EA3">
                <w:rPr>
                  <w:rStyle w:val="Hipervnculo"/>
                  <w:lang w:val="es-ES" w:eastAsia="es-ES"/>
                </w:rPr>
                <w:t>t</w:t>
              </w:r>
            </w:hyperlink>
            <w:r w:rsidR="001D1070">
              <w:rPr>
                <w:lang w:val="es-ES" w:eastAsia="es-ES"/>
              </w:rPr>
              <w:t xml:space="preserve"> </w:t>
            </w:r>
          </w:p>
        </w:tc>
      </w:tr>
      <w:tr w:rsidR="001D1070" w:rsidRPr="000337EA" w14:paraId="5FEA3CA9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5F8E9CF3" w14:textId="77777777" w:rsidR="001D1070" w:rsidRPr="00FC4025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DEPARTAMENTO ADMINISTRATIVO </w:t>
            </w:r>
          </w:p>
        </w:tc>
        <w:tc>
          <w:tcPr>
            <w:tcW w:w="1319" w:type="dxa"/>
            <w:vAlign w:val="center"/>
          </w:tcPr>
          <w:p w14:paraId="7D280CBC" w14:textId="77777777" w:rsidR="001D1070" w:rsidRPr="000505B2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5603</w:t>
            </w:r>
          </w:p>
        </w:tc>
        <w:tc>
          <w:tcPr>
            <w:tcW w:w="3544" w:type="dxa"/>
            <w:vAlign w:val="center"/>
          </w:tcPr>
          <w:p w14:paraId="047D8F2C" w14:textId="77777777" w:rsidR="001D1070" w:rsidRPr="000505B2" w:rsidRDefault="00000000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5" w:history="1">
              <w:r w:rsidR="001D1070" w:rsidRPr="004D7EA3">
                <w:rPr>
                  <w:rStyle w:val="Hipervnculo"/>
                </w:rPr>
                <w:t>dayana.barillas@copadeh.gob.g</w:t>
              </w:r>
              <w:r w:rsidR="001D1070" w:rsidRPr="004D7EA3">
                <w:rPr>
                  <w:rStyle w:val="Hipervnculo"/>
                  <w:lang w:val="es-ES" w:eastAsia="es-ES"/>
                </w:rPr>
                <w:t>t</w:t>
              </w:r>
            </w:hyperlink>
            <w:r w:rsidR="001D1070">
              <w:rPr>
                <w:lang w:val="es-ES" w:eastAsia="es-ES"/>
              </w:rPr>
              <w:t xml:space="preserve"> </w:t>
            </w:r>
          </w:p>
        </w:tc>
      </w:tr>
      <w:tr w:rsidR="001D1070" w:rsidRPr="000337EA" w14:paraId="285E962E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382609A5" w14:textId="77777777" w:rsidR="001D1070" w:rsidRPr="00FC4025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DEPARTAMENTO FINANCIERO</w:t>
            </w:r>
          </w:p>
        </w:tc>
        <w:tc>
          <w:tcPr>
            <w:tcW w:w="1319" w:type="dxa"/>
            <w:vAlign w:val="center"/>
          </w:tcPr>
          <w:p w14:paraId="264CC826" w14:textId="77777777" w:rsidR="001D1070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5623</w:t>
            </w:r>
          </w:p>
        </w:tc>
        <w:tc>
          <w:tcPr>
            <w:tcW w:w="3544" w:type="dxa"/>
            <w:vAlign w:val="center"/>
          </w:tcPr>
          <w:p w14:paraId="6AA71F09" w14:textId="77777777" w:rsidR="001D1070" w:rsidRPr="000337EA" w:rsidRDefault="00000000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6" w:history="1">
              <w:r w:rsidR="001D1070" w:rsidRPr="004D7EA3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hedelin.cojon@copadeh.gob.gt</w:t>
              </w:r>
            </w:hyperlink>
            <w:r w:rsidR="001D1070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1D1070" w:rsidRPr="000337EA" w14:paraId="1D60117D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4FB42A7E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DEPARTAMENTO DE RECURSOS HUMANOS </w:t>
            </w:r>
          </w:p>
        </w:tc>
        <w:tc>
          <w:tcPr>
            <w:tcW w:w="1319" w:type="dxa"/>
            <w:vAlign w:val="center"/>
          </w:tcPr>
          <w:p w14:paraId="4DCEFE10" w14:textId="77777777" w:rsidR="001D1070" w:rsidRPr="000505B2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5612</w:t>
            </w:r>
          </w:p>
        </w:tc>
        <w:tc>
          <w:tcPr>
            <w:tcW w:w="3544" w:type="dxa"/>
            <w:vAlign w:val="center"/>
          </w:tcPr>
          <w:p w14:paraId="18F580EF" w14:textId="77777777" w:rsidR="001D1070" w:rsidRPr="000505B2" w:rsidRDefault="00000000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7" w:history="1">
              <w:r w:rsidR="001D1070" w:rsidRPr="004D7EA3">
                <w:rPr>
                  <w:rStyle w:val="Hipervnculo"/>
                </w:rPr>
                <w:t>recursoshumanos@copadeh.gob.g</w:t>
              </w:r>
              <w:r w:rsidR="001D1070" w:rsidRPr="004D7EA3">
                <w:rPr>
                  <w:rStyle w:val="Hipervnculo"/>
                  <w:lang w:val="es-ES" w:eastAsia="es-ES"/>
                </w:rPr>
                <w:t>t</w:t>
              </w:r>
            </w:hyperlink>
            <w:r w:rsidR="001D1070">
              <w:rPr>
                <w:lang w:val="es-ES" w:eastAsia="es-ES"/>
              </w:rPr>
              <w:t xml:space="preserve"> </w:t>
            </w:r>
          </w:p>
        </w:tc>
      </w:tr>
      <w:tr w:rsidR="001D1070" w:rsidRPr="000337EA" w14:paraId="3426DD81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098BB8E3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DIRECCIÓN DE SEDES REGIONALES</w:t>
            </w:r>
          </w:p>
        </w:tc>
        <w:tc>
          <w:tcPr>
            <w:tcW w:w="1319" w:type="dxa"/>
            <w:vAlign w:val="center"/>
          </w:tcPr>
          <w:p w14:paraId="50409316" w14:textId="77777777" w:rsidR="001D1070" w:rsidRPr="000505B2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</w:t>
            </w: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02</w:t>
            </w:r>
          </w:p>
        </w:tc>
        <w:tc>
          <w:tcPr>
            <w:tcW w:w="3544" w:type="dxa"/>
            <w:vAlign w:val="center"/>
          </w:tcPr>
          <w:p w14:paraId="58579CCA" w14:textId="63E2764E" w:rsidR="001D1070" w:rsidRPr="000505B2" w:rsidRDefault="00000000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8" w:history="1">
              <w:r w:rsidR="00323E91" w:rsidRPr="008A1ABC">
                <w:rPr>
                  <w:rStyle w:val="Hipervnculo"/>
                </w:rPr>
                <w:t>miguel.cardona@copadeh.gob.gt</w:t>
              </w:r>
            </w:hyperlink>
          </w:p>
        </w:tc>
      </w:tr>
      <w:tr w:rsidR="001D1070" w:rsidRPr="000337EA" w14:paraId="7CB16D44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520C7BD3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DIRECCIÓN DE ATENCIÓN A LA CONFLICTIVIDAD -DIDAC-</w:t>
            </w:r>
          </w:p>
        </w:tc>
        <w:tc>
          <w:tcPr>
            <w:tcW w:w="1319" w:type="dxa"/>
            <w:vAlign w:val="center"/>
          </w:tcPr>
          <w:p w14:paraId="43F71EF3" w14:textId="77777777" w:rsidR="001D1070" w:rsidRPr="000505B2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557</w:t>
            </w: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7</w:t>
            </w:r>
          </w:p>
        </w:tc>
        <w:tc>
          <w:tcPr>
            <w:tcW w:w="3544" w:type="dxa"/>
            <w:vAlign w:val="center"/>
          </w:tcPr>
          <w:p w14:paraId="7A6B2D2F" w14:textId="745FCEF8" w:rsidR="001D1070" w:rsidRPr="000505B2" w:rsidRDefault="00000000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9" w:history="1">
              <w:r w:rsidR="00323E91" w:rsidRPr="008A1ABC">
                <w:rPr>
                  <w:rStyle w:val="Hipervnculo"/>
                </w:rPr>
                <w:t>alejandra.alvarez@copadeh.gob.g</w:t>
              </w:r>
              <w:r w:rsidR="00323E91" w:rsidRPr="008A1ABC">
                <w:rPr>
                  <w:rStyle w:val="Hipervnculo"/>
                  <w:lang w:val="es-ES" w:eastAsia="es-ES"/>
                </w:rPr>
                <w:t>t</w:t>
              </w:r>
            </w:hyperlink>
            <w:r w:rsidR="001D1070">
              <w:rPr>
                <w:lang w:val="es-ES" w:eastAsia="es-ES"/>
              </w:rPr>
              <w:t xml:space="preserve"> </w:t>
            </w:r>
          </w:p>
        </w:tc>
      </w:tr>
      <w:tr w:rsidR="001D1070" w:rsidRPr="000337EA" w14:paraId="2DD76C09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3DB9BA05" w14:textId="77777777" w:rsidR="001D1070" w:rsidRPr="007D08EC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7D08EC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DEPARTAMENTO DE ESTUDIOS SOBRE TEMAS Y TERRITORIOS DE ALTA CONFLICTIVIDAD</w:t>
            </w:r>
          </w:p>
        </w:tc>
        <w:tc>
          <w:tcPr>
            <w:tcW w:w="1319" w:type="dxa"/>
            <w:vAlign w:val="center"/>
          </w:tcPr>
          <w:p w14:paraId="19223673" w14:textId="77777777" w:rsidR="001D1070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5573</w:t>
            </w:r>
          </w:p>
        </w:tc>
        <w:tc>
          <w:tcPr>
            <w:tcW w:w="3544" w:type="dxa"/>
            <w:vAlign w:val="center"/>
          </w:tcPr>
          <w:p w14:paraId="508F8B14" w14:textId="72A15D2A" w:rsidR="001D1070" w:rsidRPr="000337EA" w:rsidRDefault="00000000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20" w:history="1">
              <w:r w:rsidR="006D2BA0" w:rsidRPr="003957BA">
                <w:rPr>
                  <w:rStyle w:val="Hipervnculo"/>
                </w:rPr>
                <w:t>nery.villatoro@copadeh.gob.gt</w:t>
              </w:r>
            </w:hyperlink>
            <w:r w:rsidR="006D2BA0">
              <w:t xml:space="preserve"> </w:t>
            </w:r>
          </w:p>
        </w:tc>
      </w:tr>
      <w:tr w:rsidR="001D1070" w:rsidRPr="000337EA" w14:paraId="2D95E1E5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3C587315" w14:textId="77777777" w:rsidR="001D1070" w:rsidRPr="000337EA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7D08EC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DEPARTAMENTO DE </w:t>
            </w: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NEGOCIADORES</w:t>
            </w:r>
          </w:p>
        </w:tc>
        <w:tc>
          <w:tcPr>
            <w:tcW w:w="1319" w:type="dxa"/>
            <w:vAlign w:val="center"/>
          </w:tcPr>
          <w:p w14:paraId="2843AFFE" w14:textId="77777777" w:rsidR="001D1070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5572</w:t>
            </w:r>
          </w:p>
        </w:tc>
        <w:tc>
          <w:tcPr>
            <w:tcW w:w="3544" w:type="dxa"/>
            <w:vAlign w:val="center"/>
          </w:tcPr>
          <w:p w14:paraId="47C36210" w14:textId="77777777" w:rsidR="001D1070" w:rsidRPr="00FB3138" w:rsidRDefault="00000000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34AE7"/>
                <w:u w:val="single"/>
              </w:rPr>
            </w:pPr>
            <w:hyperlink r:id="rId21" w:history="1">
              <w:r w:rsidR="001D1070" w:rsidRPr="004D7EA3">
                <w:rPr>
                  <w:rStyle w:val="Hipervnculo"/>
                  <w:rFonts w:ascii="Calibri" w:hAnsi="Calibri" w:cs="Calibri"/>
                </w:rPr>
                <w:t>axel.lopez@copadeh.gob.gt</w:t>
              </w:r>
            </w:hyperlink>
            <w:r w:rsidR="001D1070">
              <w:rPr>
                <w:rFonts w:ascii="Calibri" w:hAnsi="Calibri" w:cs="Calibri"/>
                <w:color w:val="034AE7"/>
                <w:u w:val="single"/>
              </w:rPr>
              <w:t xml:space="preserve"> </w:t>
            </w:r>
          </w:p>
        </w:tc>
      </w:tr>
      <w:tr w:rsidR="001D1070" w:rsidRPr="000337EA" w14:paraId="2BB9BBA1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6A07DF1D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DIRECCIÓN DE VIGILANCIA Y PROMOCIÓN DE LOS DERECHOS HUMANOS -DIDEH-</w:t>
            </w:r>
          </w:p>
        </w:tc>
        <w:tc>
          <w:tcPr>
            <w:tcW w:w="1319" w:type="dxa"/>
            <w:vAlign w:val="center"/>
          </w:tcPr>
          <w:p w14:paraId="4B073BF8" w14:textId="77777777" w:rsidR="001D1070" w:rsidRPr="000505B2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5546</w:t>
            </w:r>
          </w:p>
        </w:tc>
        <w:tc>
          <w:tcPr>
            <w:tcW w:w="3544" w:type="dxa"/>
            <w:vAlign w:val="center"/>
          </w:tcPr>
          <w:p w14:paraId="6F946A2A" w14:textId="77777777" w:rsidR="001D1070" w:rsidRPr="000337EA" w:rsidRDefault="00000000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22" w:history="1">
              <w:r w:rsidR="001D1070" w:rsidRPr="004D7EA3">
                <w:rPr>
                  <w:rStyle w:val="Hipervnculo"/>
                  <w:lang w:val="es-ES" w:eastAsia="es-ES"/>
                </w:rPr>
                <w:t>walter.beltran@copadeh.gob.g</w:t>
              </w:r>
              <w:r w:rsidR="001D1070" w:rsidRPr="004D7EA3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t</w:t>
              </w:r>
            </w:hyperlink>
            <w:r w:rsidR="001D1070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1D1070" w:rsidRPr="000337EA" w14:paraId="68339C7D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0F5FD866" w14:textId="77777777" w:rsidR="001D1070" w:rsidRPr="007D08EC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7D08EC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DEPARTAMENTO DE COMPROMISOS EN DERECHOS HUMANOS</w:t>
            </w:r>
          </w:p>
        </w:tc>
        <w:tc>
          <w:tcPr>
            <w:tcW w:w="1319" w:type="dxa"/>
            <w:vAlign w:val="center"/>
          </w:tcPr>
          <w:p w14:paraId="6AFD6A6A" w14:textId="77777777" w:rsidR="001D1070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5550</w:t>
            </w:r>
          </w:p>
        </w:tc>
        <w:tc>
          <w:tcPr>
            <w:tcW w:w="3544" w:type="dxa"/>
            <w:vAlign w:val="center"/>
          </w:tcPr>
          <w:p w14:paraId="16E8488A" w14:textId="77777777" w:rsidR="001D1070" w:rsidRPr="000337EA" w:rsidRDefault="00000000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23" w:history="1">
              <w:r w:rsidR="001D1070" w:rsidRPr="004D7EA3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compromisosddhh@copadeh.gob.gt</w:t>
              </w:r>
            </w:hyperlink>
            <w:r w:rsidR="001D1070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1D1070" w:rsidRPr="000337EA" w14:paraId="16996C0C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1F0756C2" w14:textId="77777777" w:rsidR="001D1070" w:rsidRPr="007D08EC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7D08EC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DEPARTAMENTO DE DIVULGACIÓN Y FOMENTO DE DDHH Y PPPP</w:t>
            </w:r>
          </w:p>
        </w:tc>
        <w:tc>
          <w:tcPr>
            <w:tcW w:w="1319" w:type="dxa"/>
            <w:vAlign w:val="center"/>
          </w:tcPr>
          <w:p w14:paraId="779800CD" w14:textId="77777777" w:rsidR="001D1070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5554</w:t>
            </w:r>
          </w:p>
        </w:tc>
        <w:tc>
          <w:tcPr>
            <w:tcW w:w="3544" w:type="dxa"/>
            <w:vAlign w:val="center"/>
          </w:tcPr>
          <w:p w14:paraId="1D63BEBF" w14:textId="77777777" w:rsidR="001D1070" w:rsidRPr="000337EA" w:rsidRDefault="00000000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24" w:history="1">
              <w:r w:rsidR="001D1070" w:rsidRPr="004D7EA3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luis.deleon@copadeh.gob.gt</w:t>
              </w:r>
            </w:hyperlink>
            <w:r w:rsidR="001D1070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1D1070" w:rsidRPr="000337EA" w14:paraId="293E2497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16D2C6DA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DIRECCIÓN DE FORTALECIMIENTO DE LA PAZ -DIFOPAZ-</w:t>
            </w:r>
          </w:p>
        </w:tc>
        <w:tc>
          <w:tcPr>
            <w:tcW w:w="1319" w:type="dxa"/>
            <w:vAlign w:val="center"/>
          </w:tcPr>
          <w:p w14:paraId="2F235F68" w14:textId="77777777" w:rsidR="001D1070" w:rsidRPr="000505B2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</w:t>
            </w: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44</w:t>
            </w:r>
          </w:p>
        </w:tc>
        <w:tc>
          <w:tcPr>
            <w:tcW w:w="3544" w:type="dxa"/>
            <w:vAlign w:val="center"/>
          </w:tcPr>
          <w:p w14:paraId="7B0FD3D2" w14:textId="77777777" w:rsidR="001D1070" w:rsidRPr="000505B2" w:rsidRDefault="00000000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25" w:history="1">
              <w:r w:rsidR="001D1070" w:rsidRPr="004D7EA3">
                <w:rPr>
                  <w:rStyle w:val="Hipervnculo"/>
                </w:rPr>
                <w:t>cynthia.roldan@copadeh.gob.g</w:t>
              </w:r>
              <w:r w:rsidR="001D1070" w:rsidRPr="004D7EA3">
                <w:rPr>
                  <w:rStyle w:val="Hipervnculo"/>
                  <w:lang w:val="es-ES" w:eastAsia="es-ES"/>
                </w:rPr>
                <w:t>t</w:t>
              </w:r>
            </w:hyperlink>
            <w:r w:rsidR="001D1070">
              <w:rPr>
                <w:lang w:val="es-ES" w:eastAsia="es-ES"/>
              </w:rPr>
              <w:t xml:space="preserve"> </w:t>
            </w:r>
          </w:p>
        </w:tc>
      </w:tr>
      <w:tr w:rsidR="001D1070" w:rsidRPr="000337EA" w14:paraId="0F7D3BDD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500E6DBA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DEPARTAMENTO DE SEGUIMIENTO Y FORTALECIMIENTO A LA PAZ</w:t>
            </w:r>
          </w:p>
        </w:tc>
        <w:tc>
          <w:tcPr>
            <w:tcW w:w="1319" w:type="dxa"/>
            <w:vAlign w:val="center"/>
          </w:tcPr>
          <w:p w14:paraId="54944D3D" w14:textId="77777777" w:rsidR="001D1070" w:rsidRPr="000505B2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5565</w:t>
            </w:r>
          </w:p>
        </w:tc>
        <w:tc>
          <w:tcPr>
            <w:tcW w:w="3544" w:type="dxa"/>
            <w:vAlign w:val="center"/>
          </w:tcPr>
          <w:p w14:paraId="586400BD" w14:textId="77777777" w:rsidR="001D1070" w:rsidRPr="000337EA" w:rsidRDefault="00000000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26" w:history="1">
              <w:r w:rsidR="001D1070" w:rsidRPr="004D7EA3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hugo.sanchez@copadeh.gob.gt</w:t>
              </w:r>
            </w:hyperlink>
            <w:r w:rsidR="001D1070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1D1070" w:rsidRPr="000337EA" w14:paraId="413999EB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526E41A9" w14:textId="77777777" w:rsidR="001D1070" w:rsidRPr="000337EA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DEPARTAMENTO DE FORMACION Y CAPACITACIÓN EN CULTURA DE PAZ</w:t>
            </w:r>
          </w:p>
        </w:tc>
        <w:tc>
          <w:tcPr>
            <w:tcW w:w="1319" w:type="dxa"/>
            <w:vAlign w:val="center"/>
          </w:tcPr>
          <w:p w14:paraId="6AD9C8F5" w14:textId="77777777" w:rsidR="001D1070" w:rsidRPr="000505B2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5541</w:t>
            </w:r>
          </w:p>
        </w:tc>
        <w:tc>
          <w:tcPr>
            <w:tcW w:w="3544" w:type="dxa"/>
            <w:vAlign w:val="center"/>
          </w:tcPr>
          <w:p w14:paraId="3FFF53AB" w14:textId="77777777" w:rsidR="001D1070" w:rsidRPr="000337EA" w:rsidRDefault="00000000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27" w:history="1">
              <w:r w:rsidR="001D1070" w:rsidRPr="004D7EA3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manglori.lopez@copadeh.gob.gt</w:t>
              </w:r>
            </w:hyperlink>
            <w:r w:rsidR="001D1070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  <w:r w:rsidR="001D1070" w:rsidRPr="000337EA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</w:tbl>
    <w:p w14:paraId="59D29B32" w14:textId="77777777" w:rsidR="001D1070" w:rsidRPr="000505B2" w:rsidRDefault="001D1070" w:rsidP="001D1070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7F98AA4C" w14:textId="77777777" w:rsidR="001D1070" w:rsidRPr="000505B2" w:rsidRDefault="001D1070" w:rsidP="001D1070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1ECA1D59" w14:textId="77777777" w:rsidR="001D1070" w:rsidRPr="000505B2" w:rsidRDefault="001D1070" w:rsidP="001D1070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4AD49CFF" w14:textId="77777777" w:rsidR="001D1070" w:rsidRPr="000505B2" w:rsidRDefault="001D1070" w:rsidP="001D1070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5997CF48" w14:textId="77777777" w:rsidR="001D1070" w:rsidRPr="000505B2" w:rsidRDefault="001D1070" w:rsidP="001D1070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2FF7E588" w14:textId="77777777" w:rsidR="001D1070" w:rsidRPr="000505B2" w:rsidRDefault="001D1070" w:rsidP="001D1070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542D6D38" w14:textId="77777777" w:rsidR="001D1070" w:rsidRPr="007744B9" w:rsidRDefault="001D1070" w:rsidP="001D1070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6DC3DCE0" w14:textId="77777777" w:rsidR="001D1070" w:rsidRDefault="001D1070" w:rsidP="001D1070">
      <w:pPr>
        <w:spacing w:after="0" w:line="240" w:lineRule="auto"/>
        <w:jc w:val="center"/>
        <w:rPr>
          <w:rFonts w:ascii="Montserrat" w:eastAsia="Times New Roman" w:hAnsi="Montserrat" w:cs="Tahoma"/>
          <w:b/>
          <w:sz w:val="24"/>
          <w:szCs w:val="24"/>
          <w:lang w:val="es-ES" w:eastAsia="es-ES"/>
        </w:rPr>
      </w:pPr>
      <w:r w:rsidRPr="007744B9">
        <w:rPr>
          <w:rFonts w:ascii="Montserrat" w:eastAsia="Times New Roman" w:hAnsi="Montserrat" w:cs="Tahoma"/>
          <w:b/>
          <w:sz w:val="24"/>
          <w:szCs w:val="24"/>
          <w:lang w:val="es-ES" w:eastAsia="es-ES"/>
        </w:rPr>
        <w:t>SEDES REGIONALES</w:t>
      </w:r>
    </w:p>
    <w:p w14:paraId="0DFD6DEC" w14:textId="77777777" w:rsidR="001D1070" w:rsidRPr="007744B9" w:rsidRDefault="001D1070" w:rsidP="001D1070">
      <w:pPr>
        <w:spacing w:after="0" w:line="240" w:lineRule="auto"/>
        <w:jc w:val="center"/>
        <w:rPr>
          <w:rFonts w:ascii="Montserrat" w:eastAsia="Times New Roman" w:hAnsi="Montserrat" w:cs="Tahoma"/>
          <w:b/>
          <w:sz w:val="24"/>
          <w:szCs w:val="24"/>
          <w:lang w:val="es-ES" w:eastAsia="es-ES"/>
        </w:rPr>
      </w:pPr>
    </w:p>
    <w:tbl>
      <w:tblPr>
        <w:tblStyle w:val="Tabladecuadrcula1clara-nfasis11"/>
        <w:tblW w:w="10916" w:type="dxa"/>
        <w:tblInd w:w="-856" w:type="dxa"/>
        <w:tblLook w:val="0000" w:firstRow="0" w:lastRow="0" w:firstColumn="0" w:lastColumn="0" w:noHBand="0" w:noVBand="0"/>
      </w:tblPr>
      <w:tblGrid>
        <w:gridCol w:w="3119"/>
        <w:gridCol w:w="5812"/>
        <w:gridCol w:w="1985"/>
      </w:tblGrid>
      <w:tr w:rsidR="001D1070" w:rsidRPr="000505B2" w14:paraId="03972CD1" w14:textId="77777777" w:rsidTr="006835B1">
        <w:trPr>
          <w:trHeight w:val="340"/>
        </w:trPr>
        <w:tc>
          <w:tcPr>
            <w:tcW w:w="3119" w:type="dxa"/>
            <w:tcBorders>
              <w:bottom w:val="single" w:sz="12" w:space="0" w:color="5B9BD5"/>
            </w:tcBorders>
            <w:vAlign w:val="center"/>
          </w:tcPr>
          <w:p w14:paraId="4E6EA39E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  <w:t xml:space="preserve">SEDE REGIONAL </w:t>
            </w:r>
          </w:p>
        </w:tc>
        <w:tc>
          <w:tcPr>
            <w:tcW w:w="5812" w:type="dxa"/>
            <w:tcBorders>
              <w:bottom w:val="single" w:sz="12" w:space="0" w:color="5B9BD5"/>
            </w:tcBorders>
            <w:vAlign w:val="center"/>
          </w:tcPr>
          <w:p w14:paraId="0587B6AC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  <w:t xml:space="preserve">UBICACIÓN </w:t>
            </w:r>
          </w:p>
        </w:tc>
        <w:tc>
          <w:tcPr>
            <w:tcW w:w="1985" w:type="dxa"/>
            <w:tcBorders>
              <w:bottom w:val="single" w:sz="12" w:space="0" w:color="5B9BD5"/>
            </w:tcBorders>
            <w:vAlign w:val="center"/>
          </w:tcPr>
          <w:p w14:paraId="4277A8E5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  <w:t xml:space="preserve">TELÉFONO </w:t>
            </w:r>
          </w:p>
        </w:tc>
      </w:tr>
      <w:tr w:rsidR="001D1070" w:rsidRPr="000505B2" w14:paraId="63275C9A" w14:textId="77777777" w:rsidTr="006835B1">
        <w:trPr>
          <w:trHeight w:val="340"/>
        </w:trPr>
        <w:tc>
          <w:tcPr>
            <w:tcW w:w="3119" w:type="dxa"/>
            <w:tcBorders>
              <w:top w:val="single" w:sz="12" w:space="0" w:color="5B9BD5"/>
            </w:tcBorders>
            <w:vAlign w:val="center"/>
          </w:tcPr>
          <w:p w14:paraId="599EF650" w14:textId="77777777" w:rsidR="001D1070" w:rsidRPr="00FC5860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COBÁN, ALTA VERAPAZ</w:t>
            </w:r>
          </w:p>
        </w:tc>
        <w:tc>
          <w:tcPr>
            <w:tcW w:w="5812" w:type="dxa"/>
            <w:tcBorders>
              <w:top w:val="single" w:sz="12" w:space="0" w:color="5B9BD5"/>
            </w:tcBorders>
            <w:vAlign w:val="center"/>
          </w:tcPr>
          <w:p w14:paraId="425C313B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4a. Avenida 3-21 zona 4, Cobán</w:t>
            </w:r>
          </w:p>
        </w:tc>
        <w:tc>
          <w:tcPr>
            <w:tcW w:w="1985" w:type="dxa"/>
            <w:tcBorders>
              <w:top w:val="single" w:sz="12" w:space="0" w:color="5B9BD5"/>
            </w:tcBorders>
            <w:vAlign w:val="center"/>
          </w:tcPr>
          <w:p w14:paraId="65D979ED" w14:textId="77777777" w:rsidR="001D1070" w:rsidRPr="000505B2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5589-9046</w:t>
            </w:r>
          </w:p>
        </w:tc>
      </w:tr>
      <w:tr w:rsidR="001D1070" w:rsidRPr="000505B2" w14:paraId="12DFDAFB" w14:textId="77777777" w:rsidTr="006835B1">
        <w:trPr>
          <w:trHeight w:val="340"/>
        </w:trPr>
        <w:tc>
          <w:tcPr>
            <w:tcW w:w="3119" w:type="dxa"/>
            <w:vAlign w:val="center"/>
          </w:tcPr>
          <w:p w14:paraId="7818622C" w14:textId="77777777" w:rsidR="001D1070" w:rsidRPr="00FC5860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SALAMÁ, BAJA VERAPAZ</w:t>
            </w:r>
          </w:p>
        </w:tc>
        <w:tc>
          <w:tcPr>
            <w:tcW w:w="5812" w:type="dxa"/>
            <w:vAlign w:val="center"/>
          </w:tcPr>
          <w:p w14:paraId="5A7B3735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km 145, residenciales Los Pinos Salamá, Baja Verapaz</w:t>
            </w:r>
          </w:p>
        </w:tc>
        <w:tc>
          <w:tcPr>
            <w:tcW w:w="1985" w:type="dxa"/>
            <w:vAlign w:val="center"/>
          </w:tcPr>
          <w:p w14:paraId="4401C498" w14:textId="77777777" w:rsidR="001D1070" w:rsidRPr="000505B2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5589-9099</w:t>
            </w:r>
          </w:p>
        </w:tc>
      </w:tr>
      <w:tr w:rsidR="001D1070" w:rsidRPr="000505B2" w14:paraId="34CCBF18" w14:textId="77777777" w:rsidTr="006835B1">
        <w:trPr>
          <w:trHeight w:val="340"/>
        </w:trPr>
        <w:tc>
          <w:tcPr>
            <w:tcW w:w="3119" w:type="dxa"/>
            <w:vAlign w:val="center"/>
          </w:tcPr>
          <w:p w14:paraId="30E087E8" w14:textId="77777777" w:rsidR="001D1070" w:rsidRPr="0096472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NEBAJ, QUICHE</w:t>
            </w:r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ab/>
              <w:t xml:space="preserve"> </w:t>
            </w:r>
          </w:p>
        </w:tc>
        <w:tc>
          <w:tcPr>
            <w:tcW w:w="5812" w:type="dxa"/>
            <w:vAlign w:val="center"/>
          </w:tcPr>
          <w:p w14:paraId="30CA9604" w14:textId="77777777" w:rsidR="001D1070" w:rsidRPr="0096472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 xml:space="preserve">Barrio </w:t>
            </w:r>
            <w:proofErr w:type="spellStart"/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Vitzal</w:t>
            </w:r>
            <w:proofErr w:type="spellEnd"/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 xml:space="preserve">, Santa </w:t>
            </w:r>
            <w:proofErr w:type="spellStart"/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Maria</w:t>
            </w:r>
            <w:proofErr w:type="spellEnd"/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, Nebaj</w:t>
            </w:r>
          </w:p>
        </w:tc>
        <w:tc>
          <w:tcPr>
            <w:tcW w:w="1985" w:type="dxa"/>
            <w:vAlign w:val="center"/>
          </w:tcPr>
          <w:p w14:paraId="66E9DCE9" w14:textId="77777777" w:rsidR="001D1070" w:rsidRPr="000505B2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5589-9048</w:t>
            </w:r>
          </w:p>
        </w:tc>
      </w:tr>
      <w:tr w:rsidR="001D1070" w:rsidRPr="000505B2" w14:paraId="107654E4" w14:textId="77777777" w:rsidTr="006835B1">
        <w:trPr>
          <w:trHeight w:val="340"/>
        </w:trPr>
        <w:tc>
          <w:tcPr>
            <w:tcW w:w="3119" w:type="dxa"/>
            <w:vAlign w:val="center"/>
          </w:tcPr>
          <w:p w14:paraId="2DCBDD80" w14:textId="77777777" w:rsidR="001D1070" w:rsidRPr="00FC5860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 xml:space="preserve">JALAPA </w:t>
            </w: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ab/>
            </w: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ab/>
            </w:r>
          </w:p>
        </w:tc>
        <w:tc>
          <w:tcPr>
            <w:tcW w:w="5812" w:type="dxa"/>
            <w:vAlign w:val="center"/>
          </w:tcPr>
          <w:p w14:paraId="00FD52EB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5a. Calle 0-14 zona 1, Jalapa</w:t>
            </w:r>
          </w:p>
        </w:tc>
        <w:tc>
          <w:tcPr>
            <w:tcW w:w="1985" w:type="dxa"/>
            <w:vAlign w:val="center"/>
          </w:tcPr>
          <w:p w14:paraId="1162A591" w14:textId="77777777" w:rsidR="001D1070" w:rsidRPr="000505B2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5589-9128</w:t>
            </w:r>
          </w:p>
        </w:tc>
      </w:tr>
      <w:tr w:rsidR="001D1070" w:rsidRPr="000505B2" w14:paraId="7FCF8425" w14:textId="77777777" w:rsidTr="006835B1">
        <w:trPr>
          <w:trHeight w:val="340"/>
        </w:trPr>
        <w:tc>
          <w:tcPr>
            <w:tcW w:w="3119" w:type="dxa"/>
            <w:vAlign w:val="center"/>
          </w:tcPr>
          <w:p w14:paraId="26A36A10" w14:textId="77777777" w:rsidR="001D1070" w:rsidRPr="00FC5860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PUERTO BARRIOS</w:t>
            </w:r>
          </w:p>
        </w:tc>
        <w:tc>
          <w:tcPr>
            <w:tcW w:w="5812" w:type="dxa"/>
            <w:vAlign w:val="center"/>
          </w:tcPr>
          <w:p w14:paraId="66289E9F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0 calle, 9ª. Avenida, Barrio El Estrecho, Puerto Barrios, Izabal</w:t>
            </w:r>
          </w:p>
        </w:tc>
        <w:tc>
          <w:tcPr>
            <w:tcW w:w="1985" w:type="dxa"/>
            <w:vAlign w:val="center"/>
          </w:tcPr>
          <w:p w14:paraId="3F5A21CD" w14:textId="77777777" w:rsidR="001D1070" w:rsidRPr="000505B2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5589-9187</w:t>
            </w:r>
          </w:p>
        </w:tc>
      </w:tr>
      <w:tr w:rsidR="001D1070" w:rsidRPr="000505B2" w14:paraId="201A8EEC" w14:textId="77777777" w:rsidTr="006835B1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14:paraId="570D7501" w14:textId="77777777" w:rsidR="001D1070" w:rsidRPr="0096472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QUETZALTENANGO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A4E810E" w14:textId="77777777" w:rsidR="001D1070" w:rsidRPr="0096472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Calle C 25-46 zona 1, Quetzaltenango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B9B9D2" w14:textId="77777777" w:rsidR="001D1070" w:rsidRPr="000505B2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5589-9284</w:t>
            </w:r>
          </w:p>
        </w:tc>
      </w:tr>
      <w:tr w:rsidR="001D1070" w:rsidRPr="000505B2" w14:paraId="439EB638" w14:textId="77777777" w:rsidTr="006835B1">
        <w:trPr>
          <w:trHeight w:val="340"/>
        </w:trPr>
        <w:tc>
          <w:tcPr>
            <w:tcW w:w="3119" w:type="dxa"/>
            <w:vAlign w:val="center"/>
          </w:tcPr>
          <w:p w14:paraId="35E9C149" w14:textId="77777777" w:rsidR="001D1070" w:rsidRPr="00FC5860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CHIMALTENANGO</w:t>
            </w:r>
          </w:p>
        </w:tc>
        <w:tc>
          <w:tcPr>
            <w:tcW w:w="5812" w:type="dxa"/>
            <w:vAlign w:val="center"/>
          </w:tcPr>
          <w:p w14:paraId="63A8E748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3ra calle 6-90, de la zona 3, de Chimaltenango</w:t>
            </w:r>
          </w:p>
        </w:tc>
        <w:tc>
          <w:tcPr>
            <w:tcW w:w="1985" w:type="dxa"/>
            <w:vAlign w:val="center"/>
          </w:tcPr>
          <w:p w14:paraId="61BDA639" w14:textId="77777777" w:rsidR="001D1070" w:rsidRPr="000505B2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5574-3485</w:t>
            </w:r>
          </w:p>
        </w:tc>
      </w:tr>
      <w:tr w:rsidR="001D1070" w:rsidRPr="000505B2" w14:paraId="2B03A014" w14:textId="77777777" w:rsidTr="006835B1">
        <w:trPr>
          <w:trHeight w:val="340"/>
        </w:trPr>
        <w:tc>
          <w:tcPr>
            <w:tcW w:w="3119" w:type="dxa"/>
            <w:vAlign w:val="center"/>
          </w:tcPr>
          <w:p w14:paraId="3AC15032" w14:textId="77777777" w:rsidR="001D1070" w:rsidRPr="00FC5860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 xml:space="preserve">SANTA CRUZ DEL QUICHE </w:t>
            </w:r>
          </w:p>
        </w:tc>
        <w:tc>
          <w:tcPr>
            <w:tcW w:w="5812" w:type="dxa"/>
            <w:vAlign w:val="center"/>
          </w:tcPr>
          <w:p w14:paraId="252E5D71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0 calle 3-17 zona 6, Santa Cruz del Quiché</w:t>
            </w:r>
          </w:p>
        </w:tc>
        <w:tc>
          <w:tcPr>
            <w:tcW w:w="1985" w:type="dxa"/>
            <w:vAlign w:val="center"/>
          </w:tcPr>
          <w:p w14:paraId="7EC37244" w14:textId="77777777" w:rsidR="001D1070" w:rsidRPr="000505B2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5589-9839</w:t>
            </w:r>
          </w:p>
        </w:tc>
      </w:tr>
      <w:tr w:rsidR="001D1070" w:rsidRPr="000505B2" w14:paraId="0BF32A91" w14:textId="77777777" w:rsidTr="006835B1">
        <w:trPr>
          <w:trHeight w:val="340"/>
        </w:trPr>
        <w:tc>
          <w:tcPr>
            <w:tcW w:w="3119" w:type="dxa"/>
            <w:vAlign w:val="center"/>
          </w:tcPr>
          <w:p w14:paraId="4520DF08" w14:textId="77777777" w:rsidR="001D1070" w:rsidRPr="00FC5860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SOLOMA, HUEHUETENANGO</w:t>
            </w:r>
          </w:p>
        </w:tc>
        <w:tc>
          <w:tcPr>
            <w:tcW w:w="5812" w:type="dxa"/>
            <w:vAlign w:val="center"/>
          </w:tcPr>
          <w:p w14:paraId="1918FF7D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7ma calle 4-37, zona 1, San Pedro Soloma, Huehuetenango</w:t>
            </w:r>
          </w:p>
        </w:tc>
        <w:tc>
          <w:tcPr>
            <w:tcW w:w="1985" w:type="dxa"/>
            <w:vAlign w:val="center"/>
          </w:tcPr>
          <w:p w14:paraId="6F0E201F" w14:textId="77777777" w:rsidR="001D1070" w:rsidRPr="000505B2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5589-9607</w:t>
            </w:r>
          </w:p>
        </w:tc>
      </w:tr>
      <w:tr w:rsidR="001D1070" w:rsidRPr="000505B2" w14:paraId="09B4E062" w14:textId="77777777" w:rsidTr="006835B1">
        <w:trPr>
          <w:trHeight w:val="340"/>
        </w:trPr>
        <w:tc>
          <w:tcPr>
            <w:tcW w:w="3119" w:type="dxa"/>
            <w:vAlign w:val="center"/>
          </w:tcPr>
          <w:p w14:paraId="0AB4C655" w14:textId="77777777" w:rsidR="001D1070" w:rsidRPr="00FC5860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 xml:space="preserve">SAN MARCOS </w:t>
            </w:r>
          </w:p>
        </w:tc>
        <w:tc>
          <w:tcPr>
            <w:tcW w:w="5812" w:type="dxa"/>
            <w:vAlign w:val="center"/>
          </w:tcPr>
          <w:p w14:paraId="5429738F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9na calle, 12 avenida “A”, Lote 19</w:t>
            </w:r>
            <w: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 xml:space="preserve"> </w:t>
            </w: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Zona 3, Lotificación San Jorge II, San Marcos</w:t>
            </w:r>
          </w:p>
        </w:tc>
        <w:tc>
          <w:tcPr>
            <w:tcW w:w="1985" w:type="dxa"/>
            <w:vAlign w:val="center"/>
          </w:tcPr>
          <w:p w14:paraId="55431621" w14:textId="77777777" w:rsidR="001D1070" w:rsidRPr="000505B2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5589-9389</w:t>
            </w:r>
          </w:p>
        </w:tc>
      </w:tr>
      <w:tr w:rsidR="001D1070" w:rsidRPr="000505B2" w14:paraId="19C45A96" w14:textId="77777777" w:rsidTr="006835B1">
        <w:trPr>
          <w:trHeight w:val="340"/>
        </w:trPr>
        <w:tc>
          <w:tcPr>
            <w:tcW w:w="3119" w:type="dxa"/>
            <w:vAlign w:val="center"/>
          </w:tcPr>
          <w:p w14:paraId="7B10D4C2" w14:textId="77777777" w:rsidR="001D1070" w:rsidRPr="00FC5860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MAZATENANGO</w:t>
            </w:r>
          </w:p>
        </w:tc>
        <w:tc>
          <w:tcPr>
            <w:tcW w:w="5812" w:type="dxa"/>
            <w:vAlign w:val="center"/>
          </w:tcPr>
          <w:p w14:paraId="4FBF096A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5ta calle 2-185 zona 3, Cantón Santa Marta, Mazatenango, Suchitepéquez</w:t>
            </w:r>
          </w:p>
        </w:tc>
        <w:tc>
          <w:tcPr>
            <w:tcW w:w="1985" w:type="dxa"/>
            <w:vAlign w:val="center"/>
          </w:tcPr>
          <w:p w14:paraId="6ED919EC" w14:textId="77777777" w:rsidR="001D1070" w:rsidRPr="000505B2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5589-9380</w:t>
            </w:r>
          </w:p>
        </w:tc>
      </w:tr>
      <w:tr w:rsidR="001D1070" w:rsidRPr="000505B2" w14:paraId="265BEA1F" w14:textId="77777777" w:rsidTr="006835B1">
        <w:trPr>
          <w:trHeight w:val="340"/>
        </w:trPr>
        <w:tc>
          <w:tcPr>
            <w:tcW w:w="3119" w:type="dxa"/>
            <w:vAlign w:val="center"/>
          </w:tcPr>
          <w:p w14:paraId="1CD3FD0B" w14:textId="77777777" w:rsidR="001D1070" w:rsidRPr="00FC5860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SANTA ELENA, PETEN</w:t>
            </w:r>
          </w:p>
        </w:tc>
        <w:tc>
          <w:tcPr>
            <w:tcW w:w="5812" w:type="dxa"/>
            <w:vAlign w:val="center"/>
          </w:tcPr>
          <w:p w14:paraId="0B9F4C97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2da Avenida, zona 2, Barrio Villa Concepción, Santa Elena de la Cruz, Flores, Petén</w:t>
            </w:r>
          </w:p>
        </w:tc>
        <w:tc>
          <w:tcPr>
            <w:tcW w:w="1985" w:type="dxa"/>
            <w:vAlign w:val="center"/>
          </w:tcPr>
          <w:p w14:paraId="7949FC2B" w14:textId="77777777" w:rsidR="001D1070" w:rsidRPr="000505B2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5589-9308</w:t>
            </w:r>
          </w:p>
        </w:tc>
      </w:tr>
      <w:tr w:rsidR="001D1070" w:rsidRPr="000505B2" w14:paraId="11312AEB" w14:textId="77777777" w:rsidTr="006835B1">
        <w:trPr>
          <w:trHeight w:val="340"/>
        </w:trPr>
        <w:tc>
          <w:tcPr>
            <w:tcW w:w="3119" w:type="dxa"/>
            <w:vAlign w:val="center"/>
          </w:tcPr>
          <w:p w14:paraId="2F315B57" w14:textId="77777777" w:rsidR="001D1070" w:rsidRPr="00FC5860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SEDE CENTRAL, GUATEMALA</w:t>
            </w:r>
          </w:p>
        </w:tc>
        <w:tc>
          <w:tcPr>
            <w:tcW w:w="5812" w:type="dxa"/>
            <w:vAlign w:val="center"/>
          </w:tcPr>
          <w:p w14:paraId="1389D54D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13 calle 15-38, Zona 13</w:t>
            </w:r>
          </w:p>
        </w:tc>
        <w:tc>
          <w:tcPr>
            <w:tcW w:w="1985" w:type="dxa"/>
            <w:vAlign w:val="center"/>
          </w:tcPr>
          <w:p w14:paraId="29C8A365" w14:textId="77777777" w:rsidR="001D1070" w:rsidRPr="000505B2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2316-5500</w:t>
            </w:r>
          </w:p>
        </w:tc>
      </w:tr>
      <w:tr w:rsidR="001D1070" w:rsidRPr="000505B2" w14:paraId="6FFA594B" w14:textId="77777777" w:rsidTr="006835B1">
        <w:trPr>
          <w:trHeight w:val="340"/>
        </w:trPr>
        <w:tc>
          <w:tcPr>
            <w:tcW w:w="3119" w:type="dxa"/>
            <w:vAlign w:val="center"/>
          </w:tcPr>
          <w:p w14:paraId="264828F4" w14:textId="77777777" w:rsidR="001D1070" w:rsidRPr="00FC5860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SANTA CATARINA, LA TINTA, ALTA VERAPAZ</w:t>
            </w:r>
          </w:p>
        </w:tc>
        <w:tc>
          <w:tcPr>
            <w:tcW w:w="5812" w:type="dxa"/>
            <w:vAlign w:val="center"/>
          </w:tcPr>
          <w:p w14:paraId="3957D93B" w14:textId="77777777" w:rsidR="001D1070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Barrio las Palmas, Santa Catarina, la Tinta, Alta Verapaz</w:t>
            </w:r>
          </w:p>
        </w:tc>
        <w:tc>
          <w:tcPr>
            <w:tcW w:w="1985" w:type="dxa"/>
            <w:vAlign w:val="center"/>
          </w:tcPr>
          <w:p w14:paraId="7A3575EF" w14:textId="77777777" w:rsidR="001D1070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</w:t>
            </w:r>
            <w: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-</w:t>
            </w:r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5142</w:t>
            </w:r>
          </w:p>
        </w:tc>
      </w:tr>
      <w:tr w:rsidR="001D1070" w:rsidRPr="000505B2" w14:paraId="204CFBF8" w14:textId="77777777" w:rsidTr="006835B1">
        <w:trPr>
          <w:trHeight w:val="340"/>
        </w:trPr>
        <w:tc>
          <w:tcPr>
            <w:tcW w:w="3119" w:type="dxa"/>
            <w:vAlign w:val="center"/>
          </w:tcPr>
          <w:p w14:paraId="72407BAB" w14:textId="77777777" w:rsidR="001D1070" w:rsidRPr="00FC5860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HUEHUETENANGO</w:t>
            </w:r>
          </w:p>
        </w:tc>
        <w:tc>
          <w:tcPr>
            <w:tcW w:w="5812" w:type="dxa"/>
            <w:vAlign w:val="center"/>
          </w:tcPr>
          <w:p w14:paraId="2ED53ED7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1era calle 11-10, zona 4, Huehuetenango</w:t>
            </w:r>
          </w:p>
        </w:tc>
        <w:tc>
          <w:tcPr>
            <w:tcW w:w="1985" w:type="dxa"/>
            <w:vAlign w:val="center"/>
          </w:tcPr>
          <w:p w14:paraId="45D8915A" w14:textId="77777777" w:rsidR="001D1070" w:rsidRPr="000505B2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5589-9268</w:t>
            </w:r>
          </w:p>
        </w:tc>
      </w:tr>
      <w:tr w:rsidR="001D1070" w:rsidRPr="000505B2" w14:paraId="6BCB5846" w14:textId="77777777" w:rsidTr="006835B1">
        <w:trPr>
          <w:trHeight w:val="340"/>
        </w:trPr>
        <w:tc>
          <w:tcPr>
            <w:tcW w:w="3119" w:type="dxa"/>
            <w:vAlign w:val="center"/>
          </w:tcPr>
          <w:p w14:paraId="446B1D81" w14:textId="77777777" w:rsidR="001D1070" w:rsidRPr="00FC5860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SOLOLA</w:t>
            </w:r>
          </w:p>
        </w:tc>
        <w:tc>
          <w:tcPr>
            <w:tcW w:w="5812" w:type="dxa"/>
            <w:vAlign w:val="center"/>
          </w:tcPr>
          <w:p w14:paraId="5C57B17B" w14:textId="77777777" w:rsidR="001D1070" w:rsidRPr="00964722" w:rsidRDefault="001D1070" w:rsidP="006835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6DE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6ta ave 10 calle esquina zona 2 edificio Gobernación Departamental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2B40B0CC" w14:textId="77777777" w:rsidR="001D1070" w:rsidRPr="000505B2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5908-5560</w:t>
            </w:r>
          </w:p>
        </w:tc>
      </w:tr>
    </w:tbl>
    <w:p w14:paraId="73067149" w14:textId="77777777" w:rsidR="001D1070" w:rsidRPr="000505B2" w:rsidRDefault="001D1070" w:rsidP="001D1070">
      <w:pPr>
        <w:spacing w:after="0" w:line="240" w:lineRule="auto"/>
        <w:rPr>
          <w:rFonts w:ascii="Montserrat Medium" w:eastAsia="MS UI Gothic" w:hAnsi="Montserrat Medium" w:cs="Tahoma"/>
          <w:sz w:val="24"/>
          <w:szCs w:val="24"/>
          <w:lang w:val="es-ES" w:eastAsia="es-ES"/>
        </w:rPr>
      </w:pPr>
    </w:p>
    <w:p w14:paraId="64047FE0" w14:textId="07DEBC09" w:rsidR="00A05B86" w:rsidRDefault="00A05B86"/>
    <w:p w14:paraId="06E04844" w14:textId="65410582" w:rsidR="00A05B86" w:rsidRPr="00A05B86" w:rsidRDefault="00A05B86" w:rsidP="00A05B86"/>
    <w:p w14:paraId="0A7D3DE5" w14:textId="01BC42BA" w:rsidR="00A05B86" w:rsidRPr="00A05B86" w:rsidRDefault="00A05B86" w:rsidP="00A05B86"/>
    <w:p w14:paraId="2E588674" w14:textId="152AE26B" w:rsidR="00A05B86" w:rsidRPr="00A05B86" w:rsidRDefault="00A05B86" w:rsidP="00A05B86"/>
    <w:p w14:paraId="5E58258E" w14:textId="009286FE" w:rsidR="00A05B86" w:rsidRPr="00A05B86" w:rsidRDefault="00A05B86" w:rsidP="00A05B86"/>
    <w:sectPr w:rsidR="00A05B86" w:rsidRPr="00A05B86">
      <w:headerReference w:type="default" r:id="rId2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2B53B" w14:textId="77777777" w:rsidR="00776333" w:rsidRDefault="00776333" w:rsidP="00A05B86">
      <w:pPr>
        <w:spacing w:after="0" w:line="240" w:lineRule="auto"/>
      </w:pPr>
      <w:r>
        <w:separator/>
      </w:r>
    </w:p>
  </w:endnote>
  <w:endnote w:type="continuationSeparator" w:id="0">
    <w:p w14:paraId="1FACFE98" w14:textId="77777777" w:rsidR="00776333" w:rsidRDefault="00776333" w:rsidP="00A0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02EE0" w14:textId="77777777" w:rsidR="00776333" w:rsidRDefault="00776333" w:rsidP="00A05B86">
      <w:pPr>
        <w:spacing w:after="0" w:line="240" w:lineRule="auto"/>
      </w:pPr>
      <w:r>
        <w:separator/>
      </w:r>
    </w:p>
  </w:footnote>
  <w:footnote w:type="continuationSeparator" w:id="0">
    <w:p w14:paraId="17A1E549" w14:textId="77777777" w:rsidR="00776333" w:rsidRDefault="00776333" w:rsidP="00A05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D755D" w14:textId="2CF19D8B" w:rsidR="00A05B86" w:rsidRDefault="00DC166A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04C9599" wp14:editId="39C6C6C4">
          <wp:simplePos x="0" y="0"/>
          <wp:positionH relativeFrom="page">
            <wp:posOffset>164465</wp:posOffset>
          </wp:positionH>
          <wp:positionV relativeFrom="paragraph">
            <wp:posOffset>-601980</wp:posOffset>
          </wp:positionV>
          <wp:extent cx="7337425" cy="109347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37425" cy="109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5B86">
      <w:rPr>
        <w:noProof/>
      </w:rPr>
      <w:drawing>
        <wp:anchor distT="0" distB="0" distL="114300" distR="114300" simplePos="0" relativeHeight="251659264" behindDoc="1" locked="0" layoutInCell="1" allowOverlap="1" wp14:anchorId="68F4DF1F" wp14:editId="4C35B922">
          <wp:simplePos x="0" y="0"/>
          <wp:positionH relativeFrom="margin">
            <wp:align>center</wp:align>
          </wp:positionH>
          <wp:positionV relativeFrom="paragraph">
            <wp:posOffset>4930775</wp:posOffset>
          </wp:positionV>
          <wp:extent cx="7753350" cy="4659630"/>
          <wp:effectExtent l="0" t="0" r="0" b="762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465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86"/>
    <w:rsid w:val="00001D92"/>
    <w:rsid w:val="000B76F4"/>
    <w:rsid w:val="000C6985"/>
    <w:rsid w:val="001D1070"/>
    <w:rsid w:val="00323E91"/>
    <w:rsid w:val="00444C44"/>
    <w:rsid w:val="004D49F3"/>
    <w:rsid w:val="005F1C29"/>
    <w:rsid w:val="006776DE"/>
    <w:rsid w:val="006D2BA0"/>
    <w:rsid w:val="00770F7F"/>
    <w:rsid w:val="00776333"/>
    <w:rsid w:val="00851C3A"/>
    <w:rsid w:val="008B1AF2"/>
    <w:rsid w:val="008D0580"/>
    <w:rsid w:val="00A05B86"/>
    <w:rsid w:val="00A45BA2"/>
    <w:rsid w:val="00B85852"/>
    <w:rsid w:val="00DB196F"/>
    <w:rsid w:val="00DC166A"/>
    <w:rsid w:val="00DF5F1E"/>
    <w:rsid w:val="00E9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D11EF08"/>
  <w15:chartTrackingRefBased/>
  <w15:docId w15:val="{EE47EF66-3B1E-4480-AF0C-9FF189097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5B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5B86"/>
  </w:style>
  <w:style w:type="paragraph" w:styleId="Piedepgina">
    <w:name w:val="footer"/>
    <w:basedOn w:val="Normal"/>
    <w:link w:val="PiedepginaCar"/>
    <w:uiPriority w:val="99"/>
    <w:unhideWhenUsed/>
    <w:rsid w:val="00A05B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B86"/>
  </w:style>
  <w:style w:type="character" w:styleId="Hipervnculo">
    <w:name w:val="Hyperlink"/>
    <w:basedOn w:val="Fuentedeprrafopredeter"/>
    <w:uiPriority w:val="99"/>
    <w:unhideWhenUsed/>
    <w:rsid w:val="001D1070"/>
    <w:rPr>
      <w:color w:val="0000FF"/>
      <w:u w:val="single"/>
    </w:rPr>
  </w:style>
  <w:style w:type="table" w:customStyle="1" w:styleId="Tabladecuadrcula1clara-nfasis11">
    <w:name w:val="Tabla de cuadrícula 1 clara - Énfasis 11"/>
    <w:basedOn w:val="Tablanormal"/>
    <w:next w:val="Tablaconcuadrcula1clara-nfasis1"/>
    <w:uiPriority w:val="46"/>
    <w:rsid w:val="001D1070"/>
    <w:pPr>
      <w:spacing w:after="0" w:line="240" w:lineRule="auto"/>
    </w:p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next w:val="Tablaconcuadrcula1clara-nfasis5"/>
    <w:uiPriority w:val="46"/>
    <w:rsid w:val="001D1070"/>
    <w:pPr>
      <w:spacing w:after="0" w:line="240" w:lineRule="auto"/>
    </w:p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1D107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1D107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323E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.mancilla@copadeh.gob.gt" TargetMode="External"/><Relationship Id="rId13" Type="http://schemas.openxmlformats.org/officeDocument/2006/relationships/hyperlink" Target="mailto:luis.escobar@copadeh.gob.gt" TargetMode="External"/><Relationship Id="rId18" Type="http://schemas.openxmlformats.org/officeDocument/2006/relationships/hyperlink" Target="mailto:miguel.cardona@copadeh.gob.gt" TargetMode="External"/><Relationship Id="rId26" Type="http://schemas.openxmlformats.org/officeDocument/2006/relationships/hyperlink" Target="mailto:hugo.sanchez@copadeh.gob.gt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xel.lopez@copadeh.gob.gt" TargetMode="External"/><Relationship Id="rId7" Type="http://schemas.openxmlformats.org/officeDocument/2006/relationships/hyperlink" Target="mailto:flor.roldan@copadeh.gob.gt" TargetMode="External"/><Relationship Id="rId12" Type="http://schemas.openxmlformats.org/officeDocument/2006/relationships/hyperlink" Target="mailto:maritza.alvarez@copadeh.gob.gt" TargetMode="External"/><Relationship Id="rId17" Type="http://schemas.openxmlformats.org/officeDocument/2006/relationships/hyperlink" Target="mailto:recursoshumanos@copadeh.gob.gt" TargetMode="External"/><Relationship Id="rId25" Type="http://schemas.openxmlformats.org/officeDocument/2006/relationships/hyperlink" Target="mailto:cynthia.roldan@copadeh.gob.gt" TargetMode="External"/><Relationship Id="rId2" Type="http://schemas.openxmlformats.org/officeDocument/2006/relationships/styles" Target="styles.xml"/><Relationship Id="rId16" Type="http://schemas.openxmlformats.org/officeDocument/2006/relationships/hyperlink" Target="mailto:hedelin.cojon@copadeh.gob.gt" TargetMode="External"/><Relationship Id="rId20" Type="http://schemas.openxmlformats.org/officeDocument/2006/relationships/hyperlink" Target="mailto:nery.villatoro@copadeh.gob.gt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rene.garcia@copadeh.gob.gt" TargetMode="External"/><Relationship Id="rId24" Type="http://schemas.openxmlformats.org/officeDocument/2006/relationships/hyperlink" Target="mailto:luis.deleon@copadeh.gob.g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ayana.barillas@copadeh.gob.gt" TargetMode="External"/><Relationship Id="rId23" Type="http://schemas.openxmlformats.org/officeDocument/2006/relationships/hyperlink" Target="mailto:compromisosddhh@copadeh.gob.gt" TargetMode="External"/><Relationship Id="rId28" Type="http://schemas.openxmlformats.org/officeDocument/2006/relationships/header" Target="header1.xml"/><Relationship Id="rId10" Type="http://schemas.openxmlformats.org/officeDocument/2006/relationships/hyperlink" Target="mailto:ana.franco@copadeh.gob.gt" TargetMode="External"/><Relationship Id="rId19" Type="http://schemas.openxmlformats.org/officeDocument/2006/relationships/hyperlink" Target="mailto:alejandra.alvarez@copadeh.gob.g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uditoria.interna@copadeh.gob.gt" TargetMode="External"/><Relationship Id="rId14" Type="http://schemas.openxmlformats.org/officeDocument/2006/relationships/hyperlink" Target="mailto:anabella.paz@copadeh.gob.gt" TargetMode="External"/><Relationship Id="rId22" Type="http://schemas.openxmlformats.org/officeDocument/2006/relationships/hyperlink" Target="mailto:walter.beltran@copadeh.gob.gt" TargetMode="External"/><Relationship Id="rId27" Type="http://schemas.openxmlformats.org/officeDocument/2006/relationships/hyperlink" Target="mailto:manglori.lopez@copadeh.gob.gt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F97A0-1B9E-47FE-85D8-AB3540F8F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650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Ayesser Pineda (via Google Sheets)</dc:creator>
  <cp:keywords/>
  <dc:description/>
  <cp:lastModifiedBy>Belmin Ayesser Pineda Cerna</cp:lastModifiedBy>
  <cp:revision>2</cp:revision>
  <cp:lastPrinted>2022-05-27T21:36:00Z</cp:lastPrinted>
  <dcterms:created xsi:type="dcterms:W3CDTF">2023-08-07T16:31:00Z</dcterms:created>
  <dcterms:modified xsi:type="dcterms:W3CDTF">2023-08-07T16:31:00Z</dcterms:modified>
</cp:coreProperties>
</file>