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BDF5" w14:textId="77777777" w:rsidR="00550B9C" w:rsidRDefault="00550B9C" w:rsidP="0086497D">
      <w:pPr>
        <w:spacing w:line="276" w:lineRule="auto"/>
        <w:jc w:val="center"/>
        <w:rPr>
          <w:rFonts w:ascii="Montserrat" w:eastAsia="Times New Roman" w:hAnsi="Montserrat"/>
          <w:b/>
          <w:bCs/>
          <w:sz w:val="22"/>
          <w:szCs w:val="22"/>
          <w:lang w:val="es-ES" w:eastAsia="es-GT"/>
        </w:rPr>
      </w:pPr>
    </w:p>
    <w:p w14:paraId="68AF77DC" w14:textId="77777777" w:rsidR="00CD2866" w:rsidRDefault="00E40894" w:rsidP="0086497D">
      <w:pPr>
        <w:spacing w:line="276" w:lineRule="auto"/>
        <w:jc w:val="center"/>
        <w:rPr>
          <w:rFonts w:ascii="Montserrat" w:eastAsia="Times New Roman" w:hAnsi="Montserrat"/>
          <w:b/>
          <w:bCs/>
          <w:sz w:val="22"/>
          <w:szCs w:val="22"/>
          <w:lang w:val="es-ES" w:eastAsia="es-GT"/>
        </w:rPr>
      </w:pPr>
      <w:r w:rsidRPr="005E42DF">
        <w:rPr>
          <w:rFonts w:ascii="Montserrat" w:eastAsia="Times New Roman" w:hAnsi="Montserrat"/>
          <w:b/>
          <w:bCs/>
          <w:sz w:val="22"/>
          <w:szCs w:val="22"/>
          <w:lang w:val="es-ES" w:eastAsia="es-GT"/>
        </w:rPr>
        <w:t>EJECUCIÓN D</w:t>
      </w:r>
      <w:r w:rsidR="007F582C" w:rsidRPr="005E42DF">
        <w:rPr>
          <w:rFonts w:ascii="Montserrat" w:eastAsia="Times New Roman" w:hAnsi="Montserrat"/>
          <w:b/>
          <w:bCs/>
          <w:sz w:val="22"/>
          <w:szCs w:val="22"/>
          <w:lang w:val="es-ES" w:eastAsia="es-GT"/>
        </w:rPr>
        <w:t xml:space="preserve">E METAS FÍSICAS </w:t>
      </w:r>
    </w:p>
    <w:p w14:paraId="5FDD603C" w14:textId="24FDD657" w:rsidR="00E40894" w:rsidRPr="005E42DF" w:rsidRDefault="007F582C" w:rsidP="0086497D">
      <w:pPr>
        <w:spacing w:line="276" w:lineRule="auto"/>
        <w:jc w:val="center"/>
        <w:rPr>
          <w:rFonts w:ascii="Montserrat" w:eastAsia="Times New Roman" w:hAnsi="Montserrat"/>
          <w:b/>
          <w:bCs/>
          <w:sz w:val="22"/>
          <w:szCs w:val="22"/>
          <w:lang w:val="es-ES" w:eastAsia="es-GT"/>
        </w:rPr>
      </w:pPr>
      <w:r w:rsidRPr="005E42DF">
        <w:rPr>
          <w:rFonts w:ascii="Montserrat" w:eastAsia="Times New Roman" w:hAnsi="Montserrat"/>
          <w:b/>
          <w:bCs/>
          <w:sz w:val="22"/>
          <w:szCs w:val="22"/>
          <w:lang w:val="es-ES" w:eastAsia="es-GT"/>
        </w:rPr>
        <w:t>CORRESPONDIENTE</w:t>
      </w:r>
      <w:r w:rsidR="00CD2866">
        <w:rPr>
          <w:rFonts w:ascii="Montserrat" w:eastAsia="Times New Roman" w:hAnsi="Montserrat"/>
          <w:b/>
          <w:bCs/>
          <w:sz w:val="22"/>
          <w:szCs w:val="22"/>
          <w:lang w:val="es-ES" w:eastAsia="es-GT"/>
        </w:rPr>
        <w:t xml:space="preserve"> AL MES </w:t>
      </w:r>
      <w:r w:rsidR="00AF7198">
        <w:rPr>
          <w:rFonts w:ascii="Montserrat" w:eastAsia="Times New Roman" w:hAnsi="Montserrat"/>
          <w:b/>
          <w:bCs/>
          <w:sz w:val="22"/>
          <w:szCs w:val="22"/>
          <w:lang w:val="es-ES" w:eastAsia="es-GT"/>
        </w:rPr>
        <w:t>DE SEPTIEMBRE</w:t>
      </w:r>
      <w:r w:rsidR="00F9066D" w:rsidRPr="005E42DF">
        <w:rPr>
          <w:rFonts w:ascii="Montserrat" w:eastAsia="Times New Roman" w:hAnsi="Montserrat"/>
          <w:b/>
          <w:bCs/>
          <w:sz w:val="22"/>
          <w:szCs w:val="22"/>
          <w:lang w:val="es-ES" w:eastAsia="es-GT"/>
        </w:rPr>
        <w:t xml:space="preserve"> 202</w:t>
      </w:r>
      <w:r w:rsidR="00C359BE">
        <w:rPr>
          <w:rFonts w:ascii="Montserrat" w:eastAsia="Times New Roman" w:hAnsi="Montserrat"/>
          <w:b/>
          <w:bCs/>
          <w:sz w:val="22"/>
          <w:szCs w:val="22"/>
          <w:lang w:val="es-ES" w:eastAsia="es-GT"/>
        </w:rPr>
        <w:t>3</w:t>
      </w:r>
    </w:p>
    <w:p w14:paraId="4AC1B730" w14:textId="77777777" w:rsidR="00E40894" w:rsidRPr="005E42DF" w:rsidRDefault="00E40894" w:rsidP="0086497D">
      <w:pPr>
        <w:spacing w:line="276" w:lineRule="auto"/>
        <w:jc w:val="center"/>
        <w:rPr>
          <w:rFonts w:ascii="Montserrat" w:eastAsia="Times New Roman" w:hAnsi="Montserrat"/>
          <w:sz w:val="22"/>
          <w:szCs w:val="22"/>
          <w:lang w:eastAsia="es-GT"/>
        </w:rPr>
      </w:pPr>
      <w:r w:rsidRPr="005E42DF">
        <w:rPr>
          <w:rFonts w:ascii="Montserrat" w:eastAsia="Times New Roman" w:hAnsi="Montserrat"/>
          <w:b/>
          <w:bCs/>
          <w:sz w:val="22"/>
          <w:szCs w:val="22"/>
          <w:lang w:val="es-ES" w:eastAsia="es-GT"/>
        </w:rPr>
        <w:t>INFORME NARRATIVO</w:t>
      </w:r>
    </w:p>
    <w:p w14:paraId="75B8DD26" w14:textId="61E8E235" w:rsidR="00685B08" w:rsidRPr="005E42DF" w:rsidRDefault="00685B08" w:rsidP="0086497D">
      <w:pPr>
        <w:spacing w:line="276" w:lineRule="auto"/>
        <w:jc w:val="center"/>
        <w:rPr>
          <w:rFonts w:ascii="Montserrat" w:eastAsia="Times New Roman" w:hAnsi="Montserrat"/>
          <w:sz w:val="22"/>
          <w:szCs w:val="22"/>
          <w:lang w:val="es-ES" w:eastAsia="es-GT"/>
        </w:rPr>
      </w:pPr>
    </w:p>
    <w:p w14:paraId="28779783" w14:textId="25BA1687" w:rsidR="00E40894" w:rsidRPr="004A4079" w:rsidRDefault="00290A84" w:rsidP="004A4079">
      <w:pPr>
        <w:spacing w:line="276" w:lineRule="auto"/>
        <w:jc w:val="both"/>
        <w:rPr>
          <w:rFonts w:ascii="Montserrat" w:eastAsia="Times New Roman" w:hAnsi="Montserrat"/>
          <w:lang w:eastAsia="es-GT"/>
        </w:rPr>
      </w:pPr>
      <w:r w:rsidRPr="004A4079">
        <w:rPr>
          <w:rFonts w:ascii="Montserrat" w:eastAsia="Times New Roman" w:hAnsi="Montserrat"/>
          <w:lang w:val="es-ES" w:eastAsia="es-GT"/>
        </w:rPr>
        <w:t xml:space="preserve">La ejecución de metas físicas correspondiente al mes de </w:t>
      </w:r>
      <w:r w:rsidR="00AF7198">
        <w:rPr>
          <w:rFonts w:ascii="Montserrat" w:eastAsia="Times New Roman" w:hAnsi="Montserrat"/>
          <w:lang w:val="es-ES" w:eastAsia="es-GT"/>
        </w:rPr>
        <w:t>septiembre</w:t>
      </w:r>
      <w:r w:rsidRPr="004A4079">
        <w:rPr>
          <w:rFonts w:ascii="Montserrat" w:eastAsia="Times New Roman" w:hAnsi="Montserrat"/>
          <w:lang w:val="es-ES" w:eastAsia="es-GT"/>
        </w:rPr>
        <w:t xml:space="preserve"> de 2023 </w:t>
      </w:r>
      <w:r w:rsidRPr="008F5A99">
        <w:rPr>
          <w:rFonts w:ascii="Montserrat" w:eastAsia="Times New Roman" w:hAnsi="Montserrat"/>
          <w:lang w:val="es-ES" w:eastAsia="es-GT"/>
        </w:rPr>
        <w:t>se registra</w:t>
      </w:r>
      <w:r w:rsidRPr="004A4079">
        <w:rPr>
          <w:rFonts w:ascii="Montserrat" w:eastAsia="Times New Roman" w:hAnsi="Montserrat"/>
          <w:lang w:val="es-ES" w:eastAsia="es-GT"/>
        </w:rPr>
        <w:t xml:space="preserve"> como se detalla a continuación:</w:t>
      </w:r>
    </w:p>
    <w:p w14:paraId="0EFC4892" w14:textId="77777777" w:rsidR="00E40894" w:rsidRPr="004A4079" w:rsidRDefault="00E40894" w:rsidP="004A4079">
      <w:pPr>
        <w:spacing w:line="276" w:lineRule="auto"/>
        <w:jc w:val="both"/>
        <w:rPr>
          <w:rFonts w:ascii="Montserrat" w:eastAsia="Times New Roman" w:hAnsi="Montserrat"/>
          <w:lang w:eastAsia="es-GT"/>
        </w:rPr>
      </w:pPr>
      <w:r w:rsidRPr="004A4079">
        <w:rPr>
          <w:rFonts w:ascii="Montserrat" w:eastAsia="Times New Roman" w:hAnsi="Montserrat"/>
          <w:lang w:val="es-ES" w:eastAsia="es-GT"/>
        </w:rPr>
        <w:t>                                                          </w:t>
      </w:r>
    </w:p>
    <w:p w14:paraId="7F78C38E" w14:textId="79C8DA14" w:rsidR="00E40894" w:rsidRPr="004A4079" w:rsidRDefault="00E40894" w:rsidP="004A4079">
      <w:pPr>
        <w:spacing w:line="276" w:lineRule="auto"/>
        <w:jc w:val="both"/>
        <w:rPr>
          <w:rFonts w:ascii="Montserrat" w:eastAsia="Times New Roman" w:hAnsi="Montserrat"/>
          <w:b/>
          <w:bCs/>
          <w:color w:val="2E74B5" w:themeColor="accent1" w:themeShade="BF"/>
          <w:lang w:val="es-ES" w:eastAsia="es-GT"/>
        </w:rPr>
      </w:pPr>
      <w:r w:rsidRPr="004A4079">
        <w:rPr>
          <w:rFonts w:ascii="Montserrat" w:eastAsia="Times New Roman" w:hAnsi="Montserrat"/>
          <w:b/>
          <w:bCs/>
          <w:color w:val="2E74B5" w:themeColor="accent1" w:themeShade="BF"/>
          <w:lang w:val="es-ES" w:eastAsia="es-GT"/>
        </w:rPr>
        <w:t>Producto:   </w:t>
      </w:r>
      <w:r w:rsidR="00BB53B4" w:rsidRPr="004A4079">
        <w:rPr>
          <w:rFonts w:ascii="Montserrat" w:hAnsi="Montserrat" w:cs="Arial"/>
          <w:b/>
          <w:bCs/>
          <w:color w:val="2E74B5" w:themeColor="accent1" w:themeShade="BF"/>
          <w:shd w:val="clear" w:color="auto" w:fill="FFFFFF"/>
        </w:rPr>
        <w:t>001-001</w:t>
      </w:r>
      <w:r w:rsidRPr="004A4079">
        <w:rPr>
          <w:rFonts w:ascii="Montserrat" w:eastAsia="Times New Roman" w:hAnsi="Montserrat"/>
          <w:b/>
          <w:bCs/>
          <w:color w:val="2E74B5" w:themeColor="accent1" w:themeShade="BF"/>
          <w:lang w:val="es-ES" w:eastAsia="es-GT"/>
        </w:rPr>
        <w:t xml:space="preserve"> DIRECCIÓN Y COORDINACIÓN.</w:t>
      </w:r>
    </w:p>
    <w:p w14:paraId="56F31978" w14:textId="2A03CC71" w:rsidR="00E40894" w:rsidRPr="004A4079" w:rsidRDefault="00A841D0" w:rsidP="004A4079">
      <w:pPr>
        <w:spacing w:line="276" w:lineRule="auto"/>
        <w:jc w:val="both"/>
        <w:rPr>
          <w:rFonts w:ascii="Montserrat" w:hAnsi="Montserrat"/>
          <w:lang w:val="es-ES" w:eastAsia="es-GT"/>
        </w:rPr>
      </w:pPr>
      <w:r w:rsidRPr="004A4079">
        <w:rPr>
          <w:rFonts w:ascii="Montserrat" w:eastAsia="Times New Roman" w:hAnsi="Montserrat"/>
          <w:b/>
          <w:bCs/>
          <w:color w:val="2E74B5" w:themeColor="accent1" w:themeShade="BF"/>
          <w:lang w:val="es-ES" w:eastAsia="es-GT"/>
        </w:rPr>
        <w:t xml:space="preserve">Meta del mes: </w:t>
      </w:r>
      <w:r w:rsidR="004A4479">
        <w:rPr>
          <w:rFonts w:ascii="Montserrat" w:eastAsia="Times New Roman" w:hAnsi="Montserrat"/>
          <w:b/>
          <w:bCs/>
          <w:color w:val="2E74B5" w:themeColor="accent1" w:themeShade="BF"/>
          <w:lang w:val="es-ES" w:eastAsia="es-GT"/>
        </w:rPr>
        <w:t>2</w:t>
      </w:r>
      <w:r w:rsidR="003D080D">
        <w:rPr>
          <w:rFonts w:ascii="Montserrat" w:eastAsia="Times New Roman" w:hAnsi="Montserrat"/>
          <w:b/>
          <w:bCs/>
          <w:color w:val="2E74B5" w:themeColor="accent1" w:themeShade="BF"/>
          <w:lang w:val="es-ES" w:eastAsia="es-GT"/>
        </w:rPr>
        <w:t xml:space="preserve"> </w:t>
      </w:r>
      <w:r w:rsidRPr="004A4079">
        <w:rPr>
          <w:rFonts w:ascii="Montserrat" w:eastAsia="Times New Roman" w:hAnsi="Montserrat"/>
          <w:b/>
          <w:bCs/>
          <w:color w:val="2E74B5" w:themeColor="accent1" w:themeShade="BF"/>
          <w:lang w:val="es-ES" w:eastAsia="es-GT"/>
        </w:rPr>
        <w:t>(documento)</w:t>
      </w:r>
      <w:r w:rsidR="00E40894" w:rsidRPr="004A4079">
        <w:rPr>
          <w:rFonts w:ascii="Montserrat" w:hAnsi="Montserrat"/>
          <w:lang w:val="es-ES" w:eastAsia="es-GT"/>
        </w:rPr>
        <w:t> </w:t>
      </w:r>
    </w:p>
    <w:p w14:paraId="01323ED3" w14:textId="77777777" w:rsidR="00A841D0" w:rsidRPr="004A4079" w:rsidRDefault="00A841D0" w:rsidP="004A4079">
      <w:pPr>
        <w:spacing w:line="276" w:lineRule="auto"/>
        <w:jc w:val="both"/>
        <w:rPr>
          <w:rFonts w:ascii="Montserrat" w:eastAsia="Times New Roman" w:hAnsi="Montserrat"/>
          <w:b/>
          <w:bCs/>
          <w:color w:val="2E74B5" w:themeColor="accent1" w:themeShade="BF"/>
          <w:lang w:val="es-ES" w:eastAsia="es-GT"/>
        </w:rPr>
      </w:pPr>
    </w:p>
    <w:p w14:paraId="33952AC4" w14:textId="74E7C04A" w:rsidR="00D76198" w:rsidRPr="004A4079" w:rsidRDefault="00E40894" w:rsidP="004A4079">
      <w:pPr>
        <w:spacing w:line="276" w:lineRule="auto"/>
        <w:jc w:val="both"/>
        <w:rPr>
          <w:rFonts w:ascii="Montserrat" w:eastAsia="Times New Roman" w:hAnsi="Montserrat"/>
          <w:b/>
          <w:bCs/>
          <w:color w:val="2E74B5" w:themeColor="accent1" w:themeShade="BF"/>
          <w:lang w:val="es-ES" w:eastAsia="es-GT"/>
        </w:rPr>
      </w:pPr>
      <w:r w:rsidRPr="004A4079">
        <w:rPr>
          <w:rFonts w:ascii="Montserrat" w:eastAsia="Times New Roman" w:hAnsi="Montserrat"/>
          <w:b/>
          <w:bCs/>
          <w:color w:val="2E74B5" w:themeColor="accent1" w:themeShade="BF"/>
          <w:lang w:val="es-ES" w:eastAsia="es-GT"/>
        </w:rPr>
        <w:t>Subproducto:   </w:t>
      </w:r>
      <w:r w:rsidR="00BB53B4" w:rsidRPr="004A4079">
        <w:rPr>
          <w:rFonts w:ascii="Montserrat" w:hAnsi="Montserrat" w:cs="Arial"/>
          <w:b/>
          <w:color w:val="2E74B5" w:themeColor="accent1" w:themeShade="BF"/>
          <w:shd w:val="clear" w:color="auto" w:fill="FFFFFF"/>
        </w:rPr>
        <w:t>001-00</w:t>
      </w:r>
      <w:r w:rsidR="00072140" w:rsidRPr="004A4079">
        <w:rPr>
          <w:rFonts w:ascii="Montserrat" w:hAnsi="Montserrat" w:cs="Arial"/>
          <w:b/>
          <w:color w:val="2E74B5" w:themeColor="accent1" w:themeShade="BF"/>
          <w:shd w:val="clear" w:color="auto" w:fill="FFFFFF"/>
        </w:rPr>
        <w:t>1</w:t>
      </w:r>
      <w:r w:rsidR="00BB53B4" w:rsidRPr="004A4079">
        <w:rPr>
          <w:rFonts w:ascii="Montserrat" w:hAnsi="Montserrat" w:cs="Arial"/>
          <w:b/>
          <w:color w:val="2E74B5" w:themeColor="accent1" w:themeShade="BF"/>
          <w:shd w:val="clear" w:color="auto" w:fill="FFFFFF"/>
        </w:rPr>
        <w:t>-0001</w:t>
      </w:r>
      <w:r w:rsidRPr="004A4079">
        <w:rPr>
          <w:rFonts w:ascii="Montserrat" w:eastAsia="Times New Roman" w:hAnsi="Montserrat"/>
          <w:b/>
          <w:bCs/>
          <w:color w:val="2E74B5" w:themeColor="accent1" w:themeShade="BF"/>
          <w:lang w:val="es-ES" w:eastAsia="es-GT"/>
        </w:rPr>
        <w:t>   Dirección y Coordinación</w:t>
      </w:r>
    </w:p>
    <w:p w14:paraId="674E6726" w14:textId="5B487E8A" w:rsidR="00092CE6" w:rsidRPr="004A4079" w:rsidRDefault="00F9066D" w:rsidP="004A4079">
      <w:pPr>
        <w:spacing w:line="276" w:lineRule="auto"/>
        <w:jc w:val="both"/>
        <w:rPr>
          <w:rFonts w:ascii="Montserrat" w:eastAsia="Times New Roman" w:hAnsi="Montserrat"/>
          <w:b/>
          <w:bCs/>
          <w:color w:val="2E74B5" w:themeColor="accent1" w:themeShade="BF"/>
          <w:lang w:val="es-ES" w:eastAsia="es-GT"/>
        </w:rPr>
      </w:pPr>
      <w:r w:rsidRPr="004A4079">
        <w:rPr>
          <w:rFonts w:ascii="Montserrat" w:eastAsia="Times New Roman" w:hAnsi="Montserrat"/>
          <w:b/>
          <w:bCs/>
          <w:color w:val="2E74B5" w:themeColor="accent1" w:themeShade="BF"/>
          <w:lang w:val="es-ES" w:eastAsia="es-GT"/>
        </w:rPr>
        <w:t xml:space="preserve">Meta del mes: </w:t>
      </w:r>
      <w:r w:rsidR="004A4479">
        <w:rPr>
          <w:rFonts w:ascii="Montserrat" w:eastAsia="Times New Roman" w:hAnsi="Montserrat"/>
          <w:b/>
          <w:bCs/>
          <w:color w:val="2E74B5" w:themeColor="accent1" w:themeShade="BF"/>
          <w:lang w:val="es-ES" w:eastAsia="es-GT"/>
        </w:rPr>
        <w:t>2</w:t>
      </w:r>
      <w:r w:rsidR="00BF0C85" w:rsidRPr="004A4079">
        <w:rPr>
          <w:rFonts w:ascii="Montserrat" w:eastAsia="Times New Roman" w:hAnsi="Montserrat"/>
          <w:b/>
          <w:bCs/>
          <w:color w:val="2E74B5" w:themeColor="accent1" w:themeShade="BF"/>
          <w:lang w:val="es-ES" w:eastAsia="es-GT"/>
        </w:rPr>
        <w:t xml:space="preserve"> (documento)</w:t>
      </w:r>
    </w:p>
    <w:p w14:paraId="45D7FC7D" w14:textId="7717DFB7" w:rsidR="00092CE6" w:rsidRPr="004A4079" w:rsidRDefault="00092CE6" w:rsidP="004A4079">
      <w:pPr>
        <w:spacing w:line="276" w:lineRule="auto"/>
        <w:jc w:val="both"/>
        <w:rPr>
          <w:rFonts w:ascii="Montserrat" w:eastAsia="Times New Roman" w:hAnsi="Montserrat"/>
          <w:b/>
          <w:bCs/>
          <w:lang w:val="es-ES" w:eastAsia="es-GT"/>
        </w:rPr>
      </w:pPr>
    </w:p>
    <w:p w14:paraId="2AEECDCD" w14:textId="2AE8B545" w:rsidR="00D21F10" w:rsidRPr="004A4079" w:rsidRDefault="00290A84" w:rsidP="004A4079">
      <w:pPr>
        <w:spacing w:line="276" w:lineRule="auto"/>
        <w:jc w:val="both"/>
        <w:rPr>
          <w:rFonts w:ascii="Montserrat" w:eastAsia="Times New Roman" w:hAnsi="Montserrat"/>
          <w:bCs/>
          <w:lang w:val="es-ES" w:eastAsia="es-GT"/>
        </w:rPr>
      </w:pPr>
      <w:r w:rsidRPr="004A4079">
        <w:rPr>
          <w:rFonts w:ascii="Montserrat" w:eastAsia="Times New Roman" w:hAnsi="Montserrat"/>
          <w:bCs/>
          <w:lang w:val="es-ES" w:eastAsia="es-GT"/>
        </w:rPr>
        <w:t xml:space="preserve">Para el registro de las metas físicas correspondientes a las actividades de las áreas administrativo-financieras, de asesoría técnica y de apoyo y de control, se </w:t>
      </w:r>
      <w:r w:rsidRPr="00FA5447">
        <w:rPr>
          <w:rFonts w:ascii="Montserrat" w:eastAsia="Times New Roman" w:hAnsi="Montserrat"/>
          <w:bCs/>
          <w:lang w:val="es-ES" w:eastAsia="es-GT"/>
        </w:rPr>
        <w:t>registra</w:t>
      </w:r>
      <w:r w:rsidR="00D124E4" w:rsidRPr="00FA5447">
        <w:rPr>
          <w:rFonts w:ascii="Montserrat" w:eastAsia="Times New Roman" w:hAnsi="Montserrat"/>
          <w:bCs/>
          <w:lang w:val="es-ES" w:eastAsia="es-GT"/>
        </w:rPr>
        <w:t xml:space="preserve"> </w:t>
      </w:r>
      <w:r w:rsidR="002F3F3E">
        <w:rPr>
          <w:rFonts w:ascii="Montserrat" w:eastAsia="Times New Roman" w:hAnsi="Montserrat"/>
          <w:bCs/>
          <w:lang w:val="es-ES" w:eastAsia="es-GT"/>
        </w:rPr>
        <w:t>los</w:t>
      </w:r>
      <w:r w:rsidR="00D124E4" w:rsidRPr="00FA5447">
        <w:rPr>
          <w:rFonts w:ascii="Montserrat" w:eastAsia="Times New Roman" w:hAnsi="Montserrat"/>
          <w:bCs/>
          <w:lang w:val="es-ES" w:eastAsia="es-GT"/>
        </w:rPr>
        <w:t xml:space="preserve"> </w:t>
      </w:r>
      <w:r w:rsidRPr="00FA5447">
        <w:rPr>
          <w:rFonts w:ascii="Montserrat" w:eastAsia="Times New Roman" w:hAnsi="Montserrat"/>
          <w:bCs/>
          <w:lang w:val="es-ES" w:eastAsia="es-GT"/>
        </w:rPr>
        <w:t>siguiente</w:t>
      </w:r>
      <w:r w:rsidR="002F3F3E">
        <w:rPr>
          <w:rFonts w:ascii="Montserrat" w:eastAsia="Times New Roman" w:hAnsi="Montserrat"/>
          <w:bCs/>
          <w:lang w:val="es-ES" w:eastAsia="es-GT"/>
        </w:rPr>
        <w:t>s</w:t>
      </w:r>
      <w:r w:rsidRPr="00FA5447">
        <w:rPr>
          <w:rFonts w:ascii="Montserrat" w:eastAsia="Times New Roman" w:hAnsi="Montserrat"/>
          <w:bCs/>
          <w:lang w:val="es-ES" w:eastAsia="es-GT"/>
        </w:rPr>
        <w:t xml:space="preserve"> documento</w:t>
      </w:r>
      <w:r w:rsidR="002F3F3E">
        <w:rPr>
          <w:rFonts w:ascii="Montserrat" w:eastAsia="Times New Roman" w:hAnsi="Montserrat"/>
          <w:bCs/>
          <w:lang w:val="es-ES" w:eastAsia="es-GT"/>
        </w:rPr>
        <w:t>s</w:t>
      </w:r>
      <w:r w:rsidRPr="004A4079">
        <w:rPr>
          <w:rFonts w:ascii="Montserrat" w:eastAsia="Times New Roman" w:hAnsi="Montserrat"/>
          <w:bCs/>
          <w:lang w:val="es-ES" w:eastAsia="es-GT"/>
        </w:rPr>
        <w:t>:</w:t>
      </w:r>
    </w:p>
    <w:p w14:paraId="43E33B65" w14:textId="77777777" w:rsidR="00340900" w:rsidRPr="004A4079" w:rsidRDefault="00340900" w:rsidP="004A4079">
      <w:pPr>
        <w:spacing w:line="276" w:lineRule="auto"/>
        <w:jc w:val="both"/>
        <w:rPr>
          <w:rFonts w:ascii="Montserrat" w:eastAsia="Times New Roman" w:hAnsi="Montserrat"/>
          <w:bCs/>
          <w:lang w:val="es-ES" w:eastAsia="es-GT"/>
        </w:rPr>
      </w:pPr>
    </w:p>
    <w:p w14:paraId="35E3FAE9" w14:textId="77777777" w:rsidR="00B8792D" w:rsidRPr="00B8792D" w:rsidRDefault="00B8792D" w:rsidP="00B8792D">
      <w:pPr>
        <w:spacing w:line="276" w:lineRule="auto"/>
        <w:jc w:val="both"/>
        <w:rPr>
          <w:rFonts w:ascii="Montserrat" w:eastAsia="Times New Roman" w:hAnsi="Montserrat"/>
          <w:color w:val="000000" w:themeColor="text1"/>
          <w:lang w:val="es-ES" w:eastAsia="es-GT"/>
        </w:rPr>
      </w:pPr>
    </w:p>
    <w:p w14:paraId="7EC1965E" w14:textId="78B7349B" w:rsidR="008D5CC8" w:rsidRPr="004A4479" w:rsidRDefault="004A4479">
      <w:pPr>
        <w:pStyle w:val="Prrafodelista"/>
        <w:numPr>
          <w:ilvl w:val="0"/>
          <w:numId w:val="1"/>
        </w:numPr>
        <w:spacing w:after="0" w:line="276" w:lineRule="auto"/>
        <w:jc w:val="both"/>
        <w:rPr>
          <w:rFonts w:ascii="Montserrat" w:eastAsia="Times New Roman" w:hAnsi="Montserrat"/>
          <w:sz w:val="24"/>
          <w:szCs w:val="24"/>
          <w:lang w:val="es-ES" w:eastAsia="es-GT"/>
        </w:rPr>
      </w:pPr>
      <w:r>
        <w:rPr>
          <w:rFonts w:ascii="Montserrat" w:eastAsia="Times New Roman" w:hAnsi="Montserrat"/>
          <w:color w:val="000000" w:themeColor="text1"/>
          <w:sz w:val="24"/>
          <w:szCs w:val="24"/>
          <w:lang w:val="es-ES" w:eastAsia="es-GT"/>
        </w:rPr>
        <w:t>Informes del Segundo cuatrimestre a los entes rectores.</w:t>
      </w:r>
    </w:p>
    <w:p w14:paraId="2B864BC2" w14:textId="77777777" w:rsidR="004A4479" w:rsidRPr="004A4479" w:rsidRDefault="004A4479" w:rsidP="004A4479">
      <w:pPr>
        <w:pStyle w:val="Prrafodelista"/>
        <w:spacing w:after="0" w:line="276" w:lineRule="auto"/>
        <w:jc w:val="both"/>
        <w:rPr>
          <w:rFonts w:ascii="Montserrat" w:eastAsia="Times New Roman" w:hAnsi="Montserrat"/>
          <w:sz w:val="24"/>
          <w:szCs w:val="24"/>
          <w:lang w:val="es-ES" w:eastAsia="es-GT"/>
        </w:rPr>
      </w:pPr>
    </w:p>
    <w:p w14:paraId="41853967" w14:textId="489C6CC7" w:rsidR="004A4479" w:rsidRPr="001A4CAF" w:rsidRDefault="004A4479">
      <w:pPr>
        <w:pStyle w:val="Prrafodelista"/>
        <w:numPr>
          <w:ilvl w:val="0"/>
          <w:numId w:val="1"/>
        </w:numPr>
        <w:spacing w:after="0" w:line="276" w:lineRule="auto"/>
        <w:jc w:val="both"/>
        <w:rPr>
          <w:rFonts w:ascii="Montserrat" w:eastAsia="Times New Roman" w:hAnsi="Montserrat"/>
          <w:sz w:val="24"/>
          <w:szCs w:val="24"/>
          <w:lang w:val="es-ES" w:eastAsia="es-GT"/>
        </w:rPr>
      </w:pPr>
      <w:r>
        <w:rPr>
          <w:rFonts w:ascii="Montserrat" w:eastAsia="Times New Roman" w:hAnsi="Montserrat"/>
          <w:sz w:val="24"/>
          <w:szCs w:val="24"/>
          <w:lang w:val="es-ES" w:eastAsia="es-GT"/>
        </w:rPr>
        <w:t xml:space="preserve">Informe de transición </w:t>
      </w:r>
      <w:r w:rsidR="002F3F3E">
        <w:rPr>
          <w:rFonts w:ascii="Montserrat" w:eastAsia="Times New Roman" w:hAnsi="Montserrat"/>
          <w:sz w:val="24"/>
          <w:szCs w:val="24"/>
          <w:lang w:val="es-ES" w:eastAsia="es-GT"/>
        </w:rPr>
        <w:t>remitido</w:t>
      </w:r>
      <w:r>
        <w:rPr>
          <w:rFonts w:ascii="Montserrat" w:eastAsia="Times New Roman" w:hAnsi="Montserrat"/>
          <w:sz w:val="24"/>
          <w:szCs w:val="24"/>
          <w:lang w:val="es-ES" w:eastAsia="es-GT"/>
        </w:rPr>
        <w:t xml:space="preserve"> a la Secretar</w:t>
      </w:r>
      <w:r w:rsidR="004829C0">
        <w:rPr>
          <w:rFonts w:ascii="Montserrat" w:eastAsia="Times New Roman" w:hAnsi="Montserrat"/>
          <w:sz w:val="24"/>
          <w:szCs w:val="24"/>
          <w:lang w:val="es-ES" w:eastAsia="es-GT"/>
        </w:rPr>
        <w:t>í</w:t>
      </w:r>
      <w:r>
        <w:rPr>
          <w:rFonts w:ascii="Montserrat" w:eastAsia="Times New Roman" w:hAnsi="Montserrat"/>
          <w:sz w:val="24"/>
          <w:szCs w:val="24"/>
          <w:lang w:val="es-ES" w:eastAsia="es-GT"/>
        </w:rPr>
        <w:t>a General de Planificación y Programación de la Presidencia -SEGEPLAN-.</w:t>
      </w:r>
    </w:p>
    <w:p w14:paraId="750C48E5" w14:textId="4DC5B243" w:rsidR="00EF403F" w:rsidRPr="004A4079" w:rsidRDefault="00F9066D" w:rsidP="004A4079">
      <w:pPr>
        <w:spacing w:line="276" w:lineRule="auto"/>
        <w:jc w:val="both"/>
        <w:rPr>
          <w:rFonts w:ascii="Montserrat" w:eastAsia="Times New Roman" w:hAnsi="Montserrat"/>
          <w:lang w:val="es-ES" w:eastAsia="es-GT"/>
        </w:rPr>
      </w:pPr>
      <w:r w:rsidRPr="004A4079">
        <w:rPr>
          <w:rFonts w:ascii="Montserrat" w:eastAsia="Times New Roman" w:hAnsi="Montserrat"/>
          <w:bCs/>
          <w:lang w:val="es-ES" w:eastAsia="es-GT"/>
        </w:rPr>
        <w:t xml:space="preserve">                                                                                                                                                                                                                                                             </w:t>
      </w:r>
      <w:r w:rsidR="00D76198" w:rsidRPr="004A4079">
        <w:rPr>
          <w:rFonts w:ascii="Montserrat" w:eastAsia="Times New Roman" w:hAnsi="Montserrat"/>
          <w:bCs/>
          <w:lang w:val="es-ES" w:eastAsia="es-GT"/>
        </w:rPr>
        <w:t xml:space="preserve">                       </w:t>
      </w:r>
    </w:p>
    <w:p w14:paraId="735564A3" w14:textId="69138AEA" w:rsidR="00493181" w:rsidRPr="00646A60" w:rsidRDefault="00493181" w:rsidP="004A4079">
      <w:pPr>
        <w:spacing w:line="276" w:lineRule="auto"/>
        <w:jc w:val="both"/>
        <w:rPr>
          <w:rFonts w:ascii="Montserrat" w:eastAsia="Times New Roman" w:hAnsi="Montserrat"/>
          <w:b/>
          <w:bCs/>
          <w:color w:val="2E74B5" w:themeColor="accent1" w:themeShade="BF"/>
          <w:lang w:val="es-ES" w:eastAsia="es-GT"/>
        </w:rPr>
      </w:pPr>
      <w:r w:rsidRPr="00646A60">
        <w:rPr>
          <w:rFonts w:ascii="Montserrat" w:eastAsia="Times New Roman" w:hAnsi="Montserrat"/>
          <w:b/>
          <w:bCs/>
          <w:color w:val="2E74B5" w:themeColor="accent1" w:themeShade="BF"/>
          <w:lang w:val="es-ES" w:eastAsia="es-GT"/>
        </w:rPr>
        <w:t>Producto:</w:t>
      </w:r>
      <w:r w:rsidRPr="00646A60">
        <w:rPr>
          <w:rFonts w:ascii="Montserrat" w:eastAsia="Times New Roman" w:hAnsi="Montserrat"/>
          <w:bCs/>
          <w:color w:val="2E74B5" w:themeColor="accent1" w:themeShade="BF"/>
          <w:lang w:val="es-ES" w:eastAsia="es-GT"/>
        </w:rPr>
        <w:t xml:space="preserve"> </w:t>
      </w:r>
      <w:r w:rsidR="00F9066D" w:rsidRPr="00646A60">
        <w:rPr>
          <w:rFonts w:ascii="Montserrat" w:eastAsia="Times New Roman" w:hAnsi="Montserrat"/>
          <w:b/>
          <w:bCs/>
          <w:color w:val="2E74B5" w:themeColor="accent1" w:themeShade="BF"/>
          <w:lang w:val="es-ES" w:eastAsia="es-GT"/>
        </w:rPr>
        <w:t xml:space="preserve">001-002 </w:t>
      </w:r>
      <w:r w:rsidR="006C0412" w:rsidRPr="00646A60">
        <w:rPr>
          <w:rFonts w:ascii="Montserrat" w:eastAsia="Times New Roman" w:hAnsi="Montserrat"/>
          <w:b/>
          <w:bCs/>
          <w:color w:val="2E74B5" w:themeColor="accent1" w:themeShade="BF"/>
          <w:lang w:val="es-ES" w:eastAsia="es-GT"/>
        </w:rPr>
        <w:t>EVENTOS DE ASESORÍA, COORDINACIÓN Y FORMACIÓN A LAS DEPENDENCIAS DEL ORGANISMO EJECUTIVO Y OTROS ACTORES, EN MATERIA DE PAZ</w:t>
      </w:r>
      <w:r w:rsidR="00F9066D" w:rsidRPr="00646A60">
        <w:rPr>
          <w:rFonts w:ascii="Montserrat" w:eastAsia="Times New Roman" w:hAnsi="Montserrat"/>
          <w:b/>
          <w:bCs/>
          <w:color w:val="2E74B5" w:themeColor="accent1" w:themeShade="BF"/>
          <w:lang w:val="es-ES" w:eastAsia="es-GT"/>
        </w:rPr>
        <w:t>.</w:t>
      </w:r>
    </w:p>
    <w:p w14:paraId="2E02AD56" w14:textId="29646FEA" w:rsidR="00215D32" w:rsidRPr="00646A60" w:rsidRDefault="00215D32" w:rsidP="004A4079">
      <w:pPr>
        <w:spacing w:line="276" w:lineRule="auto"/>
        <w:jc w:val="both"/>
        <w:rPr>
          <w:rFonts w:ascii="Montserrat" w:eastAsia="Times New Roman" w:hAnsi="Montserrat"/>
          <w:bCs/>
          <w:color w:val="2E74B5" w:themeColor="accent1" w:themeShade="BF"/>
          <w:lang w:val="es-ES" w:eastAsia="es-GT"/>
        </w:rPr>
      </w:pPr>
    </w:p>
    <w:p w14:paraId="0D263815" w14:textId="5E9CDF99" w:rsidR="00CD7479" w:rsidRPr="00646A60" w:rsidRDefault="00CD7479" w:rsidP="004A4079">
      <w:pPr>
        <w:spacing w:line="276" w:lineRule="auto"/>
        <w:jc w:val="both"/>
        <w:rPr>
          <w:rFonts w:ascii="Montserrat" w:eastAsia="Times New Roman" w:hAnsi="Montserrat"/>
          <w:b/>
          <w:color w:val="2E74B5" w:themeColor="accent1" w:themeShade="BF"/>
          <w:lang w:val="es-ES" w:eastAsia="es-GT"/>
        </w:rPr>
      </w:pPr>
      <w:r w:rsidRPr="00646A60">
        <w:rPr>
          <w:rFonts w:ascii="Montserrat" w:eastAsia="Times New Roman" w:hAnsi="Montserrat"/>
          <w:b/>
          <w:color w:val="2E74B5" w:themeColor="accent1" w:themeShade="BF"/>
          <w:lang w:val="es-ES" w:eastAsia="es-GT"/>
        </w:rPr>
        <w:t xml:space="preserve">Meta del mes: </w:t>
      </w:r>
      <w:r w:rsidR="00843236">
        <w:rPr>
          <w:rFonts w:ascii="Montserrat" w:eastAsia="Times New Roman" w:hAnsi="Montserrat"/>
          <w:b/>
          <w:color w:val="2E74B5" w:themeColor="accent1" w:themeShade="BF"/>
          <w:lang w:val="es-ES" w:eastAsia="es-GT"/>
        </w:rPr>
        <w:t>5</w:t>
      </w:r>
      <w:r w:rsidR="009447F0" w:rsidRPr="00646A60">
        <w:rPr>
          <w:rFonts w:ascii="Montserrat" w:eastAsia="Times New Roman" w:hAnsi="Montserrat"/>
          <w:b/>
          <w:color w:val="2E74B5" w:themeColor="accent1" w:themeShade="BF"/>
          <w:lang w:val="es-ES" w:eastAsia="es-GT"/>
        </w:rPr>
        <w:t xml:space="preserve"> </w:t>
      </w:r>
      <w:r w:rsidRPr="00646A60">
        <w:rPr>
          <w:rFonts w:ascii="Montserrat" w:eastAsia="Times New Roman" w:hAnsi="Montserrat"/>
          <w:b/>
          <w:color w:val="2E74B5" w:themeColor="accent1" w:themeShade="BF"/>
          <w:lang w:val="es-ES" w:eastAsia="es-GT"/>
        </w:rPr>
        <w:t>(</w:t>
      </w:r>
      <w:r w:rsidR="00EA3DE6" w:rsidRPr="00646A60">
        <w:rPr>
          <w:rFonts w:ascii="Montserrat" w:eastAsia="Times New Roman" w:hAnsi="Montserrat"/>
          <w:b/>
          <w:color w:val="2E74B5" w:themeColor="accent1" w:themeShade="BF"/>
          <w:lang w:val="es-ES" w:eastAsia="es-GT"/>
        </w:rPr>
        <w:t>evento</w:t>
      </w:r>
      <w:r w:rsidRPr="00646A60">
        <w:rPr>
          <w:rFonts w:ascii="Montserrat" w:eastAsia="Times New Roman" w:hAnsi="Montserrat"/>
          <w:b/>
          <w:color w:val="2E74B5" w:themeColor="accent1" w:themeShade="BF"/>
          <w:lang w:val="es-ES" w:eastAsia="es-GT"/>
        </w:rPr>
        <w:t>)</w:t>
      </w:r>
    </w:p>
    <w:p w14:paraId="239E0027" w14:textId="77777777" w:rsidR="001A4CAF" w:rsidRDefault="001A4CAF" w:rsidP="004A4079">
      <w:pPr>
        <w:spacing w:line="276" w:lineRule="auto"/>
        <w:jc w:val="both"/>
        <w:rPr>
          <w:rFonts w:ascii="Montserrat" w:eastAsia="Times New Roman" w:hAnsi="Montserrat"/>
          <w:b/>
          <w:bCs/>
          <w:color w:val="2E74B5" w:themeColor="accent1" w:themeShade="BF"/>
          <w:lang w:val="es-ES" w:eastAsia="es-GT"/>
        </w:rPr>
      </w:pPr>
    </w:p>
    <w:p w14:paraId="37C09A47" w14:textId="0B219D58" w:rsidR="00215D32" w:rsidRPr="00646A60" w:rsidRDefault="00215D32" w:rsidP="004A4079">
      <w:pPr>
        <w:spacing w:line="276" w:lineRule="auto"/>
        <w:jc w:val="both"/>
        <w:rPr>
          <w:rFonts w:ascii="Montserrat" w:eastAsia="Times New Roman" w:hAnsi="Montserrat"/>
          <w:b/>
          <w:color w:val="FF0000"/>
          <w:lang w:val="es-ES" w:eastAsia="es-GT"/>
        </w:rPr>
      </w:pPr>
      <w:r w:rsidRPr="00646A60">
        <w:rPr>
          <w:rFonts w:ascii="Montserrat" w:eastAsia="Times New Roman" w:hAnsi="Montserrat"/>
          <w:b/>
          <w:bCs/>
          <w:color w:val="2E74B5" w:themeColor="accent1" w:themeShade="BF"/>
          <w:lang w:val="es-ES" w:eastAsia="es-GT"/>
        </w:rPr>
        <w:t xml:space="preserve">Subproducto: </w:t>
      </w:r>
      <w:r w:rsidR="00F9066D" w:rsidRPr="00646A60">
        <w:rPr>
          <w:rFonts w:ascii="Montserrat" w:eastAsia="Times New Roman" w:hAnsi="Montserrat"/>
          <w:b/>
          <w:bCs/>
          <w:color w:val="2E74B5" w:themeColor="accent1" w:themeShade="BF"/>
          <w:lang w:val="es-ES" w:eastAsia="es-GT"/>
        </w:rPr>
        <w:t xml:space="preserve">001-002-0001 </w:t>
      </w:r>
      <w:r w:rsidR="00EA3DE6" w:rsidRPr="00646A60">
        <w:rPr>
          <w:rFonts w:ascii="Montserrat" w:eastAsia="Times New Roman" w:hAnsi="Montserrat"/>
          <w:b/>
          <w:bCs/>
          <w:color w:val="2E74B5" w:themeColor="accent1" w:themeShade="BF"/>
          <w:lang w:val="es-ES" w:eastAsia="es-GT"/>
        </w:rPr>
        <w:t>Eventos de Asesoría, coordinación y formación a las Dependencias del Organismo Ejecutivo y Otros actores, materia de Paz</w:t>
      </w:r>
      <w:r w:rsidR="00F9066D" w:rsidRPr="00646A60">
        <w:rPr>
          <w:rFonts w:ascii="Montserrat" w:eastAsia="Times New Roman" w:hAnsi="Montserrat"/>
          <w:b/>
          <w:bCs/>
          <w:color w:val="2E74B5" w:themeColor="accent1" w:themeShade="BF"/>
          <w:lang w:val="es-ES" w:eastAsia="es-GT"/>
        </w:rPr>
        <w:t>.</w:t>
      </w:r>
    </w:p>
    <w:p w14:paraId="72EB6E0E" w14:textId="77777777" w:rsidR="003F0429" w:rsidRPr="00974C12" w:rsidRDefault="003F0429" w:rsidP="004A4079">
      <w:pPr>
        <w:spacing w:line="276" w:lineRule="auto"/>
        <w:jc w:val="both"/>
        <w:rPr>
          <w:rFonts w:ascii="Montserrat" w:eastAsia="Times New Roman" w:hAnsi="Montserrat"/>
          <w:b/>
          <w:color w:val="2E74B5" w:themeColor="accent1" w:themeShade="BF"/>
          <w:highlight w:val="yellow"/>
          <w:lang w:val="es-ES" w:eastAsia="es-GT"/>
        </w:rPr>
      </w:pPr>
    </w:p>
    <w:p w14:paraId="3A17348C" w14:textId="412F6603" w:rsidR="00555CAA" w:rsidRPr="00646A60" w:rsidRDefault="00D93184" w:rsidP="004A4079">
      <w:pPr>
        <w:spacing w:line="276" w:lineRule="auto"/>
        <w:jc w:val="both"/>
        <w:rPr>
          <w:rFonts w:ascii="Montserrat" w:eastAsia="Times New Roman" w:hAnsi="Montserrat"/>
          <w:b/>
          <w:color w:val="2E74B5" w:themeColor="accent1" w:themeShade="BF"/>
          <w:lang w:val="es-ES" w:eastAsia="es-GT"/>
        </w:rPr>
      </w:pPr>
      <w:r w:rsidRPr="00646A60">
        <w:rPr>
          <w:rFonts w:ascii="Montserrat" w:eastAsia="Times New Roman" w:hAnsi="Montserrat"/>
          <w:b/>
          <w:color w:val="2E74B5" w:themeColor="accent1" w:themeShade="BF"/>
          <w:lang w:val="es-ES" w:eastAsia="es-GT"/>
        </w:rPr>
        <w:t xml:space="preserve">Meta del mes: </w:t>
      </w:r>
      <w:r w:rsidR="00843236">
        <w:rPr>
          <w:rFonts w:ascii="Montserrat" w:eastAsia="Times New Roman" w:hAnsi="Montserrat"/>
          <w:b/>
          <w:color w:val="2E74B5" w:themeColor="accent1" w:themeShade="BF"/>
          <w:lang w:val="es-ES" w:eastAsia="es-GT"/>
        </w:rPr>
        <w:t>5</w:t>
      </w:r>
      <w:r w:rsidR="00D76198" w:rsidRPr="00646A60">
        <w:rPr>
          <w:rFonts w:ascii="Montserrat" w:eastAsia="Times New Roman" w:hAnsi="Montserrat"/>
          <w:b/>
          <w:color w:val="2E74B5" w:themeColor="accent1" w:themeShade="BF"/>
          <w:lang w:val="es-ES" w:eastAsia="es-GT"/>
        </w:rPr>
        <w:t xml:space="preserve"> (</w:t>
      </w:r>
      <w:r w:rsidR="00EA3DE6" w:rsidRPr="00646A60">
        <w:rPr>
          <w:rFonts w:ascii="Montserrat" w:eastAsia="Times New Roman" w:hAnsi="Montserrat"/>
          <w:b/>
          <w:color w:val="2E74B5" w:themeColor="accent1" w:themeShade="BF"/>
          <w:lang w:val="es-ES" w:eastAsia="es-GT"/>
        </w:rPr>
        <w:t>evento</w:t>
      </w:r>
      <w:r w:rsidR="00D76198" w:rsidRPr="00646A60">
        <w:rPr>
          <w:rFonts w:ascii="Montserrat" w:eastAsia="Times New Roman" w:hAnsi="Montserrat"/>
          <w:b/>
          <w:color w:val="2E74B5" w:themeColor="accent1" w:themeShade="BF"/>
          <w:lang w:val="es-ES" w:eastAsia="es-GT"/>
        </w:rPr>
        <w:t>)</w:t>
      </w:r>
    </w:p>
    <w:p w14:paraId="00DEBD1B" w14:textId="77777777" w:rsidR="00F123FB" w:rsidRPr="00646A60" w:rsidRDefault="00F123FB" w:rsidP="004A4079">
      <w:pPr>
        <w:spacing w:line="276" w:lineRule="auto"/>
        <w:jc w:val="both"/>
        <w:rPr>
          <w:rFonts w:ascii="Montserrat" w:eastAsia="Times New Roman" w:hAnsi="Montserrat"/>
          <w:b/>
          <w:color w:val="2E74B5" w:themeColor="accent1" w:themeShade="BF"/>
          <w:lang w:val="es-ES" w:eastAsia="es-GT"/>
        </w:rPr>
      </w:pPr>
    </w:p>
    <w:p w14:paraId="4D86F6AB" w14:textId="3C914803" w:rsidR="00D6208A" w:rsidRDefault="001232E4" w:rsidP="00994D74">
      <w:pPr>
        <w:spacing w:line="276" w:lineRule="auto"/>
        <w:jc w:val="both"/>
        <w:rPr>
          <w:rFonts w:ascii="Montserrat" w:eastAsia="Times New Roman" w:hAnsi="Montserrat"/>
          <w:bCs/>
          <w:lang w:val="es-ES" w:eastAsia="es-GT"/>
        </w:rPr>
      </w:pPr>
      <w:r>
        <w:rPr>
          <w:rFonts w:ascii="Montserrat" w:eastAsia="Times New Roman" w:hAnsi="Montserrat"/>
          <w:bCs/>
          <w:lang w:val="es-ES" w:eastAsia="es-GT"/>
        </w:rPr>
        <w:t>Para</w:t>
      </w:r>
      <w:r w:rsidR="00746915" w:rsidRPr="00646A60">
        <w:rPr>
          <w:rFonts w:ascii="Montserrat" w:eastAsia="Times New Roman" w:hAnsi="Montserrat"/>
          <w:bCs/>
          <w:lang w:val="es-ES" w:eastAsia="es-GT"/>
        </w:rPr>
        <w:t xml:space="preserve"> promover </w:t>
      </w:r>
      <w:r>
        <w:rPr>
          <w:rFonts w:ascii="Montserrat" w:eastAsia="Times New Roman" w:hAnsi="Montserrat"/>
          <w:bCs/>
          <w:lang w:val="es-ES" w:eastAsia="es-GT"/>
        </w:rPr>
        <w:t xml:space="preserve">la construcción de una </w:t>
      </w:r>
      <w:r w:rsidR="00746915" w:rsidRPr="00646A60">
        <w:rPr>
          <w:rFonts w:ascii="Montserrat" w:eastAsia="Times New Roman" w:hAnsi="Montserrat"/>
          <w:bCs/>
          <w:lang w:val="es-ES" w:eastAsia="es-GT"/>
        </w:rPr>
        <w:t xml:space="preserve">Cultura de Paz y de </w:t>
      </w:r>
      <w:r w:rsidR="00461B02" w:rsidRPr="00646A60">
        <w:rPr>
          <w:rFonts w:ascii="Montserrat" w:eastAsia="Times New Roman" w:hAnsi="Montserrat"/>
          <w:bCs/>
          <w:lang w:val="es-ES" w:eastAsia="es-GT"/>
        </w:rPr>
        <w:t>ciudadanía</w:t>
      </w:r>
      <w:r w:rsidR="00746915" w:rsidRPr="00646A60">
        <w:rPr>
          <w:rFonts w:ascii="Montserrat" w:eastAsia="Times New Roman" w:hAnsi="Montserrat"/>
          <w:bCs/>
          <w:lang w:val="es-ES" w:eastAsia="es-GT"/>
        </w:rPr>
        <w:t>, se realiza</w:t>
      </w:r>
      <w:r w:rsidR="00D6208A">
        <w:rPr>
          <w:rFonts w:ascii="Montserrat" w:eastAsia="Times New Roman" w:hAnsi="Montserrat"/>
          <w:bCs/>
          <w:lang w:val="es-ES" w:eastAsia="es-GT"/>
        </w:rPr>
        <w:t xml:space="preserve">ron los siguientes eventos: </w:t>
      </w:r>
    </w:p>
    <w:p w14:paraId="608F44E7" w14:textId="77777777" w:rsidR="008D64D9" w:rsidRDefault="008D64D9" w:rsidP="00994D74">
      <w:pPr>
        <w:spacing w:line="276" w:lineRule="auto"/>
        <w:jc w:val="both"/>
        <w:rPr>
          <w:rFonts w:ascii="Montserrat" w:eastAsia="Times New Roman" w:hAnsi="Montserrat"/>
          <w:bCs/>
          <w:lang w:val="es-ES" w:eastAsia="es-GT"/>
        </w:rPr>
      </w:pPr>
    </w:p>
    <w:p w14:paraId="27A47DFC" w14:textId="5BBE3EBA" w:rsidR="008D64D9" w:rsidRDefault="008D64D9" w:rsidP="00994D74">
      <w:pPr>
        <w:spacing w:line="276" w:lineRule="auto"/>
        <w:jc w:val="both"/>
        <w:rPr>
          <w:rFonts w:ascii="docs-Montserrat" w:hAnsi="docs-Montserrat"/>
          <w:color w:val="000000"/>
        </w:rPr>
      </w:pPr>
      <w:r w:rsidRPr="008D64D9">
        <w:rPr>
          <w:rFonts w:ascii="Montserrat" w:eastAsia="Times New Roman" w:hAnsi="Montserrat"/>
          <w:b/>
          <w:lang w:val="es-ES" w:eastAsia="es-GT"/>
        </w:rPr>
        <w:t>“Cambio de la Rosa de la Paz COPADEH</w:t>
      </w:r>
      <w:r>
        <w:rPr>
          <w:rFonts w:ascii="Montserrat" w:eastAsia="Times New Roman" w:hAnsi="Montserrat"/>
          <w:b/>
          <w:lang w:val="es-ES" w:eastAsia="es-GT"/>
        </w:rPr>
        <w:t>”</w:t>
      </w:r>
      <w:r>
        <w:rPr>
          <w:rFonts w:ascii="docs-Montserrat" w:hAnsi="docs-Montserrat"/>
          <w:b/>
          <w:bCs/>
          <w:color w:val="000000"/>
        </w:rPr>
        <w:t xml:space="preserve">. </w:t>
      </w:r>
      <w:r w:rsidRPr="008D64D9">
        <w:rPr>
          <w:rFonts w:ascii="Montserrat" w:eastAsia="Times New Roman" w:hAnsi="Montserrat"/>
          <w:bCs/>
          <w:lang w:val="es-ES" w:eastAsia="es-GT"/>
        </w:rPr>
        <w:t>Se reconoció</w:t>
      </w:r>
      <w:r w:rsidR="00812319">
        <w:rPr>
          <w:rFonts w:ascii="Montserrat" w:eastAsia="Times New Roman" w:hAnsi="Montserrat"/>
          <w:bCs/>
          <w:lang w:val="es-ES" w:eastAsia="es-GT"/>
        </w:rPr>
        <w:t xml:space="preserve"> al</w:t>
      </w:r>
      <w:r w:rsidRPr="008D64D9">
        <w:rPr>
          <w:rFonts w:ascii="Montserrat" w:eastAsia="Times New Roman" w:hAnsi="Montserrat"/>
          <w:bCs/>
          <w:lang w:val="es-ES" w:eastAsia="es-GT"/>
        </w:rPr>
        <w:t xml:space="preserve"> Centro de Estudios de las Culturas en Guatemala -CECEG-</w:t>
      </w:r>
      <w:r w:rsidR="00812319">
        <w:rPr>
          <w:rFonts w:ascii="Montserrat" w:eastAsia="Times New Roman" w:hAnsi="Montserrat"/>
          <w:bCs/>
          <w:lang w:val="es-ES" w:eastAsia="es-GT"/>
        </w:rPr>
        <w:t>,</w:t>
      </w:r>
      <w:r w:rsidRPr="008D64D9">
        <w:rPr>
          <w:rFonts w:ascii="Montserrat" w:eastAsia="Times New Roman" w:hAnsi="Montserrat"/>
          <w:bCs/>
          <w:lang w:val="es-ES" w:eastAsia="es-GT"/>
        </w:rPr>
        <w:t xml:space="preserve"> con la distinción “Mensajero de la Paz” por su trabajo en el fomento de una Cultura de Paz, realizando el cambio en solemne acto</w:t>
      </w:r>
      <w:r w:rsidR="00812319">
        <w:rPr>
          <w:rFonts w:ascii="Montserrat" w:eastAsia="Times New Roman" w:hAnsi="Montserrat"/>
          <w:bCs/>
          <w:lang w:val="es-ES" w:eastAsia="es-GT"/>
        </w:rPr>
        <w:t xml:space="preserve"> el </w:t>
      </w:r>
      <w:r w:rsidRPr="008D64D9">
        <w:rPr>
          <w:rFonts w:ascii="Montserrat" w:eastAsia="Times New Roman" w:hAnsi="Montserrat"/>
          <w:bCs/>
          <w:lang w:val="es-ES" w:eastAsia="es-GT"/>
        </w:rPr>
        <w:t>Lic</w:t>
      </w:r>
      <w:r w:rsidR="00812319">
        <w:rPr>
          <w:rFonts w:ascii="Montserrat" w:eastAsia="Times New Roman" w:hAnsi="Montserrat"/>
          <w:bCs/>
          <w:lang w:val="es-ES" w:eastAsia="es-GT"/>
        </w:rPr>
        <w:t>enciado</w:t>
      </w:r>
      <w:r w:rsidRPr="008D64D9">
        <w:rPr>
          <w:rFonts w:ascii="Montserrat" w:eastAsia="Times New Roman" w:hAnsi="Montserrat"/>
          <w:bCs/>
          <w:lang w:val="es-ES" w:eastAsia="es-GT"/>
        </w:rPr>
        <w:t xml:space="preserve"> Juan Pablo González de León, </w:t>
      </w:r>
      <w:proofErr w:type="gramStart"/>
      <w:r w:rsidRPr="008D64D9">
        <w:rPr>
          <w:rFonts w:ascii="Montserrat" w:eastAsia="Times New Roman" w:hAnsi="Montserrat"/>
          <w:bCs/>
          <w:lang w:val="es-ES" w:eastAsia="es-GT"/>
        </w:rPr>
        <w:t>Director</w:t>
      </w:r>
      <w:proofErr w:type="gramEnd"/>
      <w:r w:rsidRPr="008D64D9">
        <w:rPr>
          <w:rFonts w:ascii="Montserrat" w:eastAsia="Times New Roman" w:hAnsi="Montserrat"/>
          <w:bCs/>
          <w:lang w:val="es-ES" w:eastAsia="es-GT"/>
        </w:rPr>
        <w:t xml:space="preserve"> del </w:t>
      </w:r>
      <w:r w:rsidR="00812319">
        <w:rPr>
          <w:rFonts w:ascii="Montserrat" w:eastAsia="Times New Roman" w:hAnsi="Montserrat"/>
          <w:bCs/>
          <w:lang w:val="es-ES" w:eastAsia="es-GT"/>
        </w:rPr>
        <w:t>-</w:t>
      </w:r>
      <w:r w:rsidRPr="008D64D9">
        <w:rPr>
          <w:rFonts w:ascii="Montserrat" w:eastAsia="Times New Roman" w:hAnsi="Montserrat"/>
          <w:bCs/>
          <w:lang w:val="es-ES" w:eastAsia="es-GT"/>
        </w:rPr>
        <w:t>CECEG</w:t>
      </w:r>
      <w:r w:rsidR="00812319">
        <w:rPr>
          <w:rFonts w:ascii="Montserrat" w:eastAsia="Times New Roman" w:hAnsi="Montserrat"/>
          <w:bCs/>
          <w:lang w:val="es-ES" w:eastAsia="es-GT"/>
        </w:rPr>
        <w:t>-</w:t>
      </w:r>
      <w:r>
        <w:rPr>
          <w:rFonts w:ascii="docs-Montserrat" w:hAnsi="docs-Montserrat"/>
          <w:color w:val="000000"/>
        </w:rPr>
        <w:t xml:space="preserve">. </w:t>
      </w:r>
    </w:p>
    <w:p w14:paraId="03AA77A7" w14:textId="77777777" w:rsidR="008D64D9" w:rsidRDefault="008D64D9" w:rsidP="00994D74">
      <w:pPr>
        <w:spacing w:line="276" w:lineRule="auto"/>
        <w:jc w:val="both"/>
        <w:rPr>
          <w:rFonts w:ascii="docs-Montserrat" w:hAnsi="docs-Montserrat"/>
          <w:b/>
          <w:bCs/>
          <w:color w:val="000000"/>
        </w:rPr>
      </w:pPr>
    </w:p>
    <w:p w14:paraId="4823F697" w14:textId="5A76FA60" w:rsidR="008D64D9" w:rsidRDefault="008D64D9" w:rsidP="00994D74">
      <w:pPr>
        <w:spacing w:line="276" w:lineRule="auto"/>
        <w:jc w:val="both"/>
        <w:rPr>
          <w:rFonts w:ascii="docs-Montserrat" w:hAnsi="docs-Montserrat"/>
          <w:color w:val="000000"/>
        </w:rPr>
      </w:pPr>
      <w:r w:rsidRPr="008D64D9">
        <w:rPr>
          <w:rFonts w:ascii="Montserrat" w:eastAsia="Times New Roman" w:hAnsi="Montserrat"/>
          <w:b/>
          <w:lang w:val="es-ES" w:eastAsia="es-GT"/>
        </w:rPr>
        <w:t>Se coordino el Acto conmemorativo del Día Internacional de la Paz</w:t>
      </w:r>
      <w:r>
        <w:rPr>
          <w:rFonts w:ascii="docs-Montserrat" w:hAnsi="docs-Montserrat"/>
          <w:b/>
          <w:bCs/>
          <w:color w:val="000000"/>
        </w:rPr>
        <w:t xml:space="preserve">. </w:t>
      </w:r>
      <w:r w:rsidRPr="008D64D9">
        <w:rPr>
          <w:rFonts w:ascii="Montserrat" w:eastAsia="Times New Roman" w:hAnsi="Montserrat"/>
          <w:bCs/>
          <w:lang w:val="es-ES" w:eastAsia="es-GT"/>
        </w:rPr>
        <w:t>Se desarroll</w:t>
      </w:r>
      <w:r w:rsidR="000F6943">
        <w:rPr>
          <w:rFonts w:ascii="Montserrat" w:eastAsia="Times New Roman" w:hAnsi="Montserrat"/>
          <w:bCs/>
          <w:lang w:val="es-ES" w:eastAsia="es-GT"/>
        </w:rPr>
        <w:t>ó</w:t>
      </w:r>
      <w:r w:rsidRPr="008D64D9">
        <w:rPr>
          <w:rFonts w:ascii="Montserrat" w:eastAsia="Times New Roman" w:hAnsi="Montserrat"/>
          <w:bCs/>
          <w:lang w:val="es-ES" w:eastAsia="es-GT"/>
        </w:rPr>
        <w:t xml:space="preserve"> en el Salón Monarcas del Hotel Royal Palace, con participación de cuatro Viceministros: Viceministro de Desarrollo del M</w:t>
      </w:r>
      <w:r w:rsidR="000F6943">
        <w:rPr>
          <w:rFonts w:ascii="Montserrat" w:eastAsia="Times New Roman" w:hAnsi="Montserrat"/>
          <w:bCs/>
          <w:lang w:val="es-ES" w:eastAsia="es-GT"/>
        </w:rPr>
        <w:t xml:space="preserve">inisterio de Energías y </w:t>
      </w:r>
      <w:r w:rsidRPr="008D64D9">
        <w:rPr>
          <w:rFonts w:ascii="Montserrat" w:eastAsia="Times New Roman" w:hAnsi="Montserrat"/>
          <w:bCs/>
          <w:lang w:val="es-ES" w:eastAsia="es-GT"/>
        </w:rPr>
        <w:t>M</w:t>
      </w:r>
      <w:r w:rsidR="000F6943">
        <w:rPr>
          <w:rFonts w:ascii="Montserrat" w:eastAsia="Times New Roman" w:hAnsi="Montserrat"/>
          <w:bCs/>
          <w:lang w:val="es-ES" w:eastAsia="es-GT"/>
        </w:rPr>
        <w:t>inas</w:t>
      </w:r>
      <w:r w:rsidRPr="008D64D9">
        <w:rPr>
          <w:rFonts w:ascii="Montserrat" w:eastAsia="Times New Roman" w:hAnsi="Montserrat"/>
          <w:bCs/>
          <w:lang w:val="es-ES" w:eastAsia="es-GT"/>
        </w:rPr>
        <w:t>, Viceministro de Finanzas Públicas, Viceministro del M</w:t>
      </w:r>
      <w:r w:rsidR="000F6943">
        <w:rPr>
          <w:rFonts w:ascii="Montserrat" w:eastAsia="Times New Roman" w:hAnsi="Montserrat"/>
          <w:bCs/>
          <w:lang w:val="es-ES" w:eastAsia="es-GT"/>
        </w:rPr>
        <w:t xml:space="preserve">inisterio de </w:t>
      </w:r>
      <w:r w:rsidRPr="008D64D9">
        <w:rPr>
          <w:rFonts w:ascii="Montserrat" w:eastAsia="Times New Roman" w:hAnsi="Montserrat"/>
          <w:bCs/>
          <w:lang w:val="es-ES" w:eastAsia="es-GT"/>
        </w:rPr>
        <w:t>A</w:t>
      </w:r>
      <w:r w:rsidR="000F6943">
        <w:rPr>
          <w:rFonts w:ascii="Montserrat" w:eastAsia="Times New Roman" w:hAnsi="Montserrat"/>
          <w:bCs/>
          <w:lang w:val="es-ES" w:eastAsia="es-GT"/>
        </w:rPr>
        <w:t xml:space="preserve">mbiente y </w:t>
      </w:r>
      <w:r w:rsidR="000F6943" w:rsidRPr="008D64D9">
        <w:rPr>
          <w:rFonts w:ascii="Montserrat" w:eastAsia="Times New Roman" w:hAnsi="Montserrat"/>
          <w:bCs/>
          <w:lang w:val="es-ES" w:eastAsia="es-GT"/>
        </w:rPr>
        <w:t>R</w:t>
      </w:r>
      <w:r w:rsidR="000F6943">
        <w:rPr>
          <w:rFonts w:ascii="Montserrat" w:eastAsia="Times New Roman" w:hAnsi="Montserrat"/>
          <w:bCs/>
          <w:lang w:val="es-ES" w:eastAsia="es-GT"/>
        </w:rPr>
        <w:t xml:space="preserve">ecursos </w:t>
      </w:r>
      <w:r w:rsidRPr="008D64D9">
        <w:rPr>
          <w:rFonts w:ascii="Montserrat" w:eastAsia="Times New Roman" w:hAnsi="Montserrat"/>
          <w:bCs/>
          <w:lang w:val="es-ES" w:eastAsia="es-GT"/>
        </w:rPr>
        <w:t>N</w:t>
      </w:r>
      <w:r w:rsidR="000F6943">
        <w:rPr>
          <w:rFonts w:ascii="Montserrat" w:eastAsia="Times New Roman" w:hAnsi="Montserrat"/>
          <w:bCs/>
          <w:lang w:val="es-ES" w:eastAsia="es-GT"/>
        </w:rPr>
        <w:t>aturales</w:t>
      </w:r>
      <w:r w:rsidRPr="008D64D9">
        <w:rPr>
          <w:rFonts w:ascii="Montserrat" w:eastAsia="Times New Roman" w:hAnsi="Montserrat"/>
          <w:bCs/>
          <w:lang w:val="es-ES" w:eastAsia="es-GT"/>
        </w:rPr>
        <w:t xml:space="preserve">, Viceministro de Economía, Comisionado de la </w:t>
      </w:r>
      <w:r w:rsidR="002B1587" w:rsidRPr="002B1587">
        <w:rPr>
          <w:rFonts w:ascii="Montserrat" w:eastAsia="Times New Roman" w:hAnsi="Montserrat"/>
          <w:bCs/>
          <w:lang w:val="es-ES" w:eastAsia="es-GT"/>
        </w:rPr>
        <w:t>Comisión Presidencial Contra la Discriminación y el Racismo Contra los Pueblos Indígenas en Guatemala</w:t>
      </w:r>
      <w:r w:rsidR="002B1587">
        <w:rPr>
          <w:rFonts w:ascii="Montserrat" w:eastAsia="Times New Roman" w:hAnsi="Montserrat"/>
          <w:bCs/>
          <w:lang w:val="es-ES" w:eastAsia="es-GT"/>
        </w:rPr>
        <w:t xml:space="preserve"> -</w:t>
      </w:r>
      <w:r w:rsidRPr="008D64D9">
        <w:rPr>
          <w:rFonts w:ascii="Montserrat" w:eastAsia="Times New Roman" w:hAnsi="Montserrat"/>
          <w:bCs/>
          <w:lang w:val="es-ES" w:eastAsia="es-GT"/>
        </w:rPr>
        <w:t>CODISRA</w:t>
      </w:r>
      <w:r w:rsidR="002B1587">
        <w:rPr>
          <w:rFonts w:ascii="Montserrat" w:eastAsia="Times New Roman" w:hAnsi="Montserrat"/>
          <w:bCs/>
          <w:lang w:val="es-ES" w:eastAsia="es-GT"/>
        </w:rPr>
        <w:t>-</w:t>
      </w:r>
      <w:r w:rsidRPr="008D64D9">
        <w:rPr>
          <w:rFonts w:ascii="Montserrat" w:eastAsia="Times New Roman" w:hAnsi="Montserrat"/>
          <w:bCs/>
          <w:lang w:val="es-ES" w:eastAsia="es-GT"/>
        </w:rPr>
        <w:t>, Defensora de la Mujer Indígena, Subsecretaria de la S</w:t>
      </w:r>
      <w:r w:rsidR="000F6943">
        <w:rPr>
          <w:rFonts w:ascii="Montserrat" w:eastAsia="Times New Roman" w:hAnsi="Montserrat"/>
          <w:bCs/>
          <w:lang w:val="es-ES" w:eastAsia="es-GT"/>
        </w:rPr>
        <w:t xml:space="preserve">ecretaria </w:t>
      </w:r>
      <w:r w:rsidRPr="008D64D9">
        <w:rPr>
          <w:rFonts w:ascii="Montserrat" w:eastAsia="Times New Roman" w:hAnsi="Montserrat"/>
          <w:bCs/>
          <w:lang w:val="es-ES" w:eastAsia="es-GT"/>
        </w:rPr>
        <w:t>P</w:t>
      </w:r>
      <w:r w:rsidR="000F6943">
        <w:rPr>
          <w:rFonts w:ascii="Montserrat" w:eastAsia="Times New Roman" w:hAnsi="Montserrat"/>
          <w:bCs/>
          <w:lang w:val="es-ES" w:eastAsia="es-GT"/>
        </w:rPr>
        <w:t xml:space="preserve">residencia de la </w:t>
      </w:r>
      <w:r w:rsidRPr="008D64D9">
        <w:rPr>
          <w:rFonts w:ascii="Montserrat" w:eastAsia="Times New Roman" w:hAnsi="Montserrat"/>
          <w:bCs/>
          <w:lang w:val="es-ES" w:eastAsia="es-GT"/>
        </w:rPr>
        <w:t>M</w:t>
      </w:r>
      <w:r w:rsidR="000F6943">
        <w:rPr>
          <w:rFonts w:ascii="Montserrat" w:eastAsia="Times New Roman" w:hAnsi="Montserrat"/>
          <w:bCs/>
          <w:lang w:val="es-ES" w:eastAsia="es-GT"/>
        </w:rPr>
        <w:t xml:space="preserve">ujer </w:t>
      </w:r>
      <w:r w:rsidRPr="008D64D9">
        <w:rPr>
          <w:rFonts w:ascii="Montserrat" w:eastAsia="Times New Roman" w:hAnsi="Montserrat"/>
          <w:bCs/>
          <w:lang w:val="es-ES" w:eastAsia="es-GT"/>
        </w:rPr>
        <w:t xml:space="preserve">y demás autoridades de las instituciones del Organismo Ejecutivo, integrantes de la Mesa interinstitucional y otros actores para una cultura de paz, sociedad civil y sector académico. El objetivo de la conmemoración fue el abordaje del tema "Nuestra responsabilidad individual y colectiva de promover la paz" donde se recabó la percepción de cada participante </w:t>
      </w:r>
      <w:r w:rsidR="000F6943" w:rsidRPr="008D64D9">
        <w:rPr>
          <w:rFonts w:ascii="Montserrat" w:eastAsia="Times New Roman" w:hAnsi="Montserrat"/>
          <w:bCs/>
          <w:lang w:val="es-ES" w:eastAsia="es-GT"/>
        </w:rPr>
        <w:t>con relación al</w:t>
      </w:r>
      <w:r w:rsidRPr="008D64D9">
        <w:rPr>
          <w:rFonts w:ascii="Montserrat" w:eastAsia="Times New Roman" w:hAnsi="Montserrat"/>
          <w:bCs/>
          <w:lang w:val="es-ES" w:eastAsia="es-GT"/>
        </w:rPr>
        <w:t xml:space="preserve"> tema</w:t>
      </w:r>
      <w:r>
        <w:rPr>
          <w:rFonts w:ascii="docs-Montserrat" w:hAnsi="docs-Montserrat"/>
          <w:color w:val="000000"/>
        </w:rPr>
        <w:t xml:space="preserve">. </w:t>
      </w:r>
    </w:p>
    <w:p w14:paraId="74F8823B" w14:textId="77777777" w:rsidR="008D64D9" w:rsidRDefault="008D64D9" w:rsidP="00994D74">
      <w:pPr>
        <w:spacing w:line="276" w:lineRule="auto"/>
        <w:jc w:val="both"/>
        <w:rPr>
          <w:rFonts w:ascii="docs-Montserrat" w:hAnsi="docs-Montserrat"/>
          <w:color w:val="000000"/>
        </w:rPr>
      </w:pPr>
    </w:p>
    <w:p w14:paraId="3624CCCF" w14:textId="7B93C237" w:rsidR="008D64D9" w:rsidRDefault="008D64D9" w:rsidP="00994D74">
      <w:pPr>
        <w:spacing w:line="276" w:lineRule="auto"/>
        <w:jc w:val="both"/>
        <w:rPr>
          <w:rFonts w:ascii="docs-Montserrat" w:hAnsi="docs-Montserrat"/>
          <w:b/>
          <w:bCs/>
          <w:color w:val="000000"/>
        </w:rPr>
      </w:pPr>
      <w:r w:rsidRPr="008D64D9">
        <w:rPr>
          <w:rFonts w:ascii="Montserrat" w:eastAsia="Times New Roman" w:hAnsi="Montserrat"/>
          <w:b/>
          <w:lang w:val="es-ES" w:eastAsia="es-GT"/>
        </w:rPr>
        <w:t xml:space="preserve">Coordinar reunión interinstitucional para la promoción de una cultura de paz (Reunión ordinaria de la "Mesa Interinstitucional y otros actores para una </w:t>
      </w:r>
      <w:r w:rsidR="002B1587">
        <w:rPr>
          <w:rFonts w:ascii="Montserrat" w:eastAsia="Times New Roman" w:hAnsi="Montserrat"/>
          <w:b/>
          <w:lang w:val="es-ES" w:eastAsia="es-GT"/>
        </w:rPr>
        <w:t>C</w:t>
      </w:r>
      <w:r w:rsidRPr="008D64D9">
        <w:rPr>
          <w:rFonts w:ascii="Montserrat" w:eastAsia="Times New Roman" w:hAnsi="Montserrat"/>
          <w:b/>
          <w:lang w:val="es-ES" w:eastAsia="es-GT"/>
        </w:rPr>
        <w:t xml:space="preserve">ultura de </w:t>
      </w:r>
      <w:r w:rsidR="002B1587">
        <w:rPr>
          <w:rFonts w:ascii="Montserrat" w:eastAsia="Times New Roman" w:hAnsi="Montserrat"/>
          <w:b/>
          <w:lang w:val="es-ES" w:eastAsia="es-GT"/>
        </w:rPr>
        <w:t>P</w:t>
      </w:r>
      <w:r w:rsidRPr="008D64D9">
        <w:rPr>
          <w:rFonts w:ascii="Montserrat" w:eastAsia="Times New Roman" w:hAnsi="Montserrat"/>
          <w:b/>
          <w:lang w:val="es-ES" w:eastAsia="es-GT"/>
        </w:rPr>
        <w:t>az" -MICP-.</w:t>
      </w:r>
      <w:r>
        <w:rPr>
          <w:rFonts w:ascii="docs-Montserrat" w:hAnsi="docs-Montserrat"/>
          <w:b/>
          <w:bCs/>
          <w:color w:val="000000"/>
        </w:rPr>
        <w:t xml:space="preserve"> </w:t>
      </w:r>
      <w:r w:rsidRPr="008D64D9">
        <w:rPr>
          <w:rFonts w:ascii="Montserrat" w:eastAsia="Times New Roman" w:hAnsi="Montserrat"/>
          <w:bCs/>
          <w:lang w:val="es-ES" w:eastAsia="es-GT"/>
        </w:rPr>
        <w:t xml:space="preserve">Se desarrolló la segunda reunión ordinaria de la MIPC, donde participaron 20 instituciones de las 23 que conforman la "Mesa interinstitucional y otros actores para una </w:t>
      </w:r>
      <w:r>
        <w:rPr>
          <w:rFonts w:ascii="Montserrat" w:eastAsia="Times New Roman" w:hAnsi="Montserrat"/>
          <w:bCs/>
          <w:lang w:val="es-ES" w:eastAsia="es-GT"/>
        </w:rPr>
        <w:t>C</w:t>
      </w:r>
      <w:r w:rsidRPr="008D64D9">
        <w:rPr>
          <w:rFonts w:ascii="Montserrat" w:eastAsia="Times New Roman" w:hAnsi="Montserrat"/>
          <w:bCs/>
          <w:lang w:val="es-ES" w:eastAsia="es-GT"/>
        </w:rPr>
        <w:t xml:space="preserve">ultura de </w:t>
      </w:r>
      <w:r>
        <w:rPr>
          <w:rFonts w:ascii="Montserrat" w:eastAsia="Times New Roman" w:hAnsi="Montserrat"/>
          <w:bCs/>
          <w:lang w:val="es-ES" w:eastAsia="es-GT"/>
        </w:rPr>
        <w:t>P</w:t>
      </w:r>
      <w:r w:rsidRPr="008D64D9">
        <w:rPr>
          <w:rFonts w:ascii="Montserrat" w:eastAsia="Times New Roman" w:hAnsi="Montserrat"/>
          <w:bCs/>
          <w:lang w:val="es-ES" w:eastAsia="es-GT"/>
        </w:rPr>
        <w:t xml:space="preserve">az", la reunión ordinaria tuvo como objetivo la presentación de la propuesta de los ejes que se desarrollaran en la construcción de la Estrategia para una Cultura de Paz y en puntos varios se abordó información sobre llenado de una ficha electrónica de las actividades que cada institución integrante de la mesa realizará para el Festival por la </w:t>
      </w:r>
      <w:r w:rsidR="000F6943">
        <w:rPr>
          <w:rFonts w:ascii="Montserrat" w:eastAsia="Times New Roman" w:hAnsi="Montserrat"/>
          <w:bCs/>
          <w:lang w:val="es-ES" w:eastAsia="es-GT"/>
        </w:rPr>
        <w:t>P</w:t>
      </w:r>
      <w:r w:rsidRPr="008D64D9">
        <w:rPr>
          <w:rFonts w:ascii="Montserrat" w:eastAsia="Times New Roman" w:hAnsi="Montserrat"/>
          <w:bCs/>
          <w:lang w:val="es-ES" w:eastAsia="es-GT"/>
        </w:rPr>
        <w:t>az Guatemala, donde se solicitó la participación activa de los integrantes de la MICP. Dentro de los acuerdos se ratifica la realización de reunión extraordinaria</w:t>
      </w:r>
      <w:r w:rsidR="002B1587">
        <w:rPr>
          <w:rFonts w:ascii="Montserrat" w:eastAsia="Times New Roman" w:hAnsi="Montserrat"/>
          <w:bCs/>
          <w:lang w:val="es-ES" w:eastAsia="es-GT"/>
        </w:rPr>
        <w:t xml:space="preserve"> </w:t>
      </w:r>
      <w:r w:rsidRPr="008D64D9">
        <w:rPr>
          <w:rFonts w:ascii="Montserrat" w:eastAsia="Times New Roman" w:hAnsi="Montserrat"/>
          <w:bCs/>
          <w:lang w:val="es-ES" w:eastAsia="es-GT"/>
        </w:rPr>
        <w:t>el de 18 de octubre para seguimiento de la coordinación del Festival por la Paz Guatemala</w:t>
      </w:r>
      <w:r>
        <w:rPr>
          <w:rFonts w:ascii="docs-Montserrat" w:hAnsi="docs-Montserrat"/>
          <w:b/>
          <w:bCs/>
          <w:color w:val="000000"/>
        </w:rPr>
        <w:t xml:space="preserve">. </w:t>
      </w:r>
    </w:p>
    <w:p w14:paraId="5C9BB732" w14:textId="77777777" w:rsidR="008D64D9" w:rsidRDefault="008D64D9" w:rsidP="00994D74">
      <w:pPr>
        <w:spacing w:line="276" w:lineRule="auto"/>
        <w:jc w:val="both"/>
        <w:rPr>
          <w:rFonts w:ascii="docs-Montserrat" w:hAnsi="docs-Montserrat"/>
          <w:b/>
          <w:bCs/>
          <w:color w:val="000000"/>
        </w:rPr>
      </w:pPr>
    </w:p>
    <w:p w14:paraId="1B1D933C" w14:textId="77777777" w:rsidR="008D64D9" w:rsidRDefault="008D64D9" w:rsidP="00994D74">
      <w:pPr>
        <w:spacing w:line="276" w:lineRule="auto"/>
        <w:jc w:val="both"/>
        <w:rPr>
          <w:rFonts w:ascii="docs-Montserrat" w:hAnsi="docs-Montserrat"/>
          <w:b/>
          <w:bCs/>
          <w:color w:val="000000"/>
        </w:rPr>
      </w:pPr>
      <w:r w:rsidRPr="008D64D9">
        <w:rPr>
          <w:rFonts w:ascii="Montserrat" w:eastAsia="Times New Roman" w:hAnsi="Montserrat"/>
          <w:b/>
          <w:lang w:val="es-ES" w:eastAsia="es-GT"/>
        </w:rPr>
        <w:t xml:space="preserve">2 </w:t>
      </w:r>
      <w:proofErr w:type="gramStart"/>
      <w:r w:rsidRPr="008D64D9">
        <w:rPr>
          <w:rFonts w:ascii="Montserrat" w:eastAsia="Times New Roman" w:hAnsi="Montserrat"/>
          <w:b/>
          <w:lang w:val="es-ES" w:eastAsia="es-GT"/>
        </w:rPr>
        <w:t>Conversatorios</w:t>
      </w:r>
      <w:proofErr w:type="gramEnd"/>
      <w:r w:rsidRPr="008D64D9">
        <w:rPr>
          <w:rFonts w:ascii="Montserrat" w:eastAsia="Times New Roman" w:hAnsi="Montserrat"/>
          <w:b/>
          <w:lang w:val="es-ES" w:eastAsia="es-GT"/>
        </w:rPr>
        <w:t xml:space="preserve"> con sociedad civil en el departamento de Guatemala</w:t>
      </w:r>
      <w:r>
        <w:rPr>
          <w:rFonts w:ascii="docs-Montserrat" w:hAnsi="docs-Montserrat"/>
          <w:b/>
          <w:bCs/>
          <w:color w:val="000000"/>
        </w:rPr>
        <w:t xml:space="preserve"> </w:t>
      </w:r>
    </w:p>
    <w:p w14:paraId="7A56A08F" w14:textId="77777777" w:rsidR="008D64D9" w:rsidRDefault="008D64D9" w:rsidP="00994D74">
      <w:pPr>
        <w:spacing w:line="276" w:lineRule="auto"/>
        <w:jc w:val="both"/>
        <w:rPr>
          <w:rFonts w:ascii="docs-Montserrat" w:hAnsi="docs-Montserrat"/>
          <w:b/>
          <w:bCs/>
          <w:color w:val="000000"/>
        </w:rPr>
      </w:pPr>
    </w:p>
    <w:p w14:paraId="34387D89" w14:textId="51C09C1A" w:rsidR="008D64D9" w:rsidRPr="008D64D9" w:rsidRDefault="008D64D9">
      <w:pPr>
        <w:pStyle w:val="Prrafodelista"/>
        <w:numPr>
          <w:ilvl w:val="0"/>
          <w:numId w:val="2"/>
        </w:numPr>
        <w:spacing w:line="276" w:lineRule="auto"/>
        <w:jc w:val="both"/>
        <w:rPr>
          <w:rFonts w:ascii="Montserrat" w:eastAsia="Times New Roman" w:hAnsi="Montserrat"/>
          <w:bCs/>
          <w:sz w:val="24"/>
          <w:szCs w:val="24"/>
          <w:lang w:val="es-ES" w:eastAsia="es-GT"/>
        </w:rPr>
      </w:pPr>
      <w:r>
        <w:rPr>
          <w:rFonts w:ascii="Montserrat" w:eastAsia="Times New Roman" w:hAnsi="Montserrat"/>
          <w:bCs/>
          <w:sz w:val="24"/>
          <w:szCs w:val="24"/>
          <w:lang w:val="es-ES" w:eastAsia="es-GT"/>
        </w:rPr>
        <w:t xml:space="preserve">Primer </w:t>
      </w:r>
      <w:r w:rsidRPr="008D64D9">
        <w:rPr>
          <w:rFonts w:ascii="Montserrat" w:eastAsia="Times New Roman" w:hAnsi="Montserrat"/>
          <w:bCs/>
          <w:sz w:val="24"/>
          <w:szCs w:val="24"/>
          <w:lang w:val="es-ES" w:eastAsia="es-GT"/>
        </w:rPr>
        <w:t>conversatorio se desarrolló en la zona 1 de la Ciudad de Guatemala</w:t>
      </w:r>
      <w:r w:rsidR="002B1587">
        <w:rPr>
          <w:rFonts w:ascii="Montserrat" w:eastAsia="Times New Roman" w:hAnsi="Montserrat"/>
          <w:bCs/>
          <w:sz w:val="24"/>
          <w:szCs w:val="24"/>
          <w:lang w:val="es-ES" w:eastAsia="es-GT"/>
        </w:rPr>
        <w:t xml:space="preserve">, </w:t>
      </w:r>
      <w:r w:rsidRPr="008D64D9">
        <w:rPr>
          <w:rFonts w:ascii="Montserrat" w:eastAsia="Times New Roman" w:hAnsi="Montserrat"/>
          <w:bCs/>
          <w:sz w:val="24"/>
          <w:szCs w:val="24"/>
          <w:lang w:val="es-ES" w:eastAsia="es-GT"/>
        </w:rPr>
        <w:t>con 50 estudiantes de la Carrera de Ciencias de la Comunicación de la USAC; en las instalaciones de la Biblioteca Nacional. Se abordó el tema de Cultura de paz.</w:t>
      </w:r>
    </w:p>
    <w:p w14:paraId="5A776F7D" w14:textId="70ECA4EA" w:rsidR="008D64D9" w:rsidRPr="008D64D9" w:rsidRDefault="008D64D9">
      <w:pPr>
        <w:pStyle w:val="Prrafodelista"/>
        <w:numPr>
          <w:ilvl w:val="0"/>
          <w:numId w:val="2"/>
        </w:numPr>
        <w:spacing w:line="276" w:lineRule="auto"/>
        <w:jc w:val="both"/>
        <w:rPr>
          <w:rFonts w:ascii="Montserrat" w:eastAsia="Times New Roman" w:hAnsi="Montserrat"/>
          <w:bCs/>
          <w:sz w:val="24"/>
          <w:szCs w:val="24"/>
          <w:lang w:val="es-ES" w:eastAsia="es-GT"/>
        </w:rPr>
      </w:pPr>
      <w:r w:rsidRPr="008D64D9">
        <w:rPr>
          <w:rFonts w:ascii="Montserrat" w:eastAsia="Times New Roman" w:hAnsi="Montserrat"/>
          <w:bCs/>
          <w:sz w:val="24"/>
          <w:szCs w:val="24"/>
          <w:lang w:val="es-ES" w:eastAsia="es-GT"/>
        </w:rPr>
        <w:t xml:space="preserve">Segundo conversatorio se desarrolló con 50 personas del Centro de </w:t>
      </w:r>
      <w:r>
        <w:rPr>
          <w:rFonts w:ascii="Montserrat" w:eastAsia="Times New Roman" w:hAnsi="Montserrat"/>
          <w:bCs/>
          <w:sz w:val="24"/>
          <w:szCs w:val="24"/>
          <w:lang w:val="es-ES" w:eastAsia="es-GT"/>
        </w:rPr>
        <w:t>D</w:t>
      </w:r>
      <w:r w:rsidRPr="008D64D9">
        <w:rPr>
          <w:rFonts w:ascii="Montserrat" w:eastAsia="Times New Roman" w:hAnsi="Montserrat"/>
          <w:bCs/>
          <w:sz w:val="24"/>
          <w:szCs w:val="24"/>
          <w:lang w:val="es-ES" w:eastAsia="es-GT"/>
        </w:rPr>
        <w:t xml:space="preserve">ía del </w:t>
      </w:r>
      <w:r>
        <w:rPr>
          <w:rFonts w:ascii="Montserrat" w:eastAsia="Times New Roman" w:hAnsi="Montserrat"/>
          <w:bCs/>
          <w:sz w:val="24"/>
          <w:szCs w:val="24"/>
          <w:lang w:val="es-ES" w:eastAsia="es-GT"/>
        </w:rPr>
        <w:t>A</w:t>
      </w:r>
      <w:r w:rsidRPr="008D64D9">
        <w:rPr>
          <w:rFonts w:ascii="Montserrat" w:eastAsia="Times New Roman" w:hAnsi="Montserrat"/>
          <w:bCs/>
          <w:sz w:val="24"/>
          <w:szCs w:val="24"/>
          <w:lang w:val="es-ES" w:eastAsia="es-GT"/>
        </w:rPr>
        <w:t>dulto Mayor de la Alcaldía Municipal de la zona 7, en sus instalaciones. Se abordó el tema de Cultura de Paz</w:t>
      </w:r>
    </w:p>
    <w:p w14:paraId="3541A5AC" w14:textId="77777777" w:rsidR="00843236" w:rsidRPr="00843236" w:rsidRDefault="00843236" w:rsidP="00994D74">
      <w:pPr>
        <w:spacing w:line="276" w:lineRule="auto"/>
        <w:jc w:val="both"/>
        <w:rPr>
          <w:rFonts w:ascii="Montserrat" w:eastAsia="Times New Roman" w:hAnsi="Montserrat"/>
          <w:bCs/>
          <w:lang w:val="es-ES" w:eastAsia="es-GT"/>
        </w:rPr>
      </w:pPr>
    </w:p>
    <w:p w14:paraId="0E23BC95" w14:textId="0637C4B7" w:rsidR="00493181" w:rsidRPr="00444430" w:rsidRDefault="00493181" w:rsidP="004A4079">
      <w:pPr>
        <w:spacing w:line="276" w:lineRule="auto"/>
        <w:jc w:val="both"/>
        <w:rPr>
          <w:rFonts w:ascii="Montserrat" w:eastAsia="Times New Roman" w:hAnsi="Montserrat"/>
          <w:b/>
          <w:bCs/>
          <w:color w:val="2E74B5" w:themeColor="accent1" w:themeShade="BF"/>
          <w:lang w:val="es-ES" w:eastAsia="es-GT"/>
        </w:rPr>
      </w:pPr>
      <w:r w:rsidRPr="00444430">
        <w:rPr>
          <w:rFonts w:ascii="Montserrat" w:eastAsia="Times New Roman" w:hAnsi="Montserrat"/>
          <w:b/>
          <w:bCs/>
          <w:color w:val="2E74B5" w:themeColor="accent1" w:themeShade="BF"/>
          <w:lang w:val="es-ES" w:eastAsia="es-GT"/>
        </w:rPr>
        <w:t xml:space="preserve">Subproducto: </w:t>
      </w:r>
      <w:r w:rsidR="00BB53B4" w:rsidRPr="00444430">
        <w:rPr>
          <w:rFonts w:ascii="Montserrat" w:eastAsia="Times New Roman" w:hAnsi="Montserrat"/>
          <w:b/>
          <w:bCs/>
          <w:color w:val="2E74B5" w:themeColor="accent1" w:themeShade="BF"/>
          <w:lang w:val="es-ES" w:eastAsia="es-GT"/>
        </w:rPr>
        <w:t xml:space="preserve"> </w:t>
      </w:r>
      <w:r w:rsidR="00BB53B4" w:rsidRPr="00444430">
        <w:rPr>
          <w:rFonts w:ascii="Montserrat" w:hAnsi="Montserrat" w:cs="Arial"/>
          <w:b/>
          <w:color w:val="2E74B5" w:themeColor="accent1" w:themeShade="BF"/>
          <w:shd w:val="clear" w:color="auto" w:fill="FFFFFF"/>
        </w:rPr>
        <w:t>001-002-0002</w:t>
      </w:r>
      <w:r w:rsidR="00BB53B4" w:rsidRPr="00444430">
        <w:rPr>
          <w:rFonts w:ascii="Montserrat" w:hAnsi="Montserrat" w:cs="Arial"/>
          <w:color w:val="2E74B5" w:themeColor="accent1" w:themeShade="BF"/>
          <w:shd w:val="clear" w:color="auto" w:fill="FFFFFF"/>
        </w:rPr>
        <w:t xml:space="preserve"> </w:t>
      </w:r>
      <w:r w:rsidRPr="00444430">
        <w:rPr>
          <w:rFonts w:ascii="Montserrat" w:eastAsia="Times New Roman" w:hAnsi="Montserrat"/>
          <w:b/>
          <w:bCs/>
          <w:color w:val="2E74B5" w:themeColor="accent1" w:themeShade="BF"/>
          <w:lang w:val="es-ES" w:eastAsia="es-GT"/>
        </w:rPr>
        <w:t>Servidores Públicos y Ciudadanos formados y capacitados en Cultura de Paz, respeto a los Derechos Humanos y Mecanismos de Diálogo.</w:t>
      </w:r>
    </w:p>
    <w:p w14:paraId="0C064D9D" w14:textId="5723AE59" w:rsidR="00F30DAB" w:rsidRPr="00974C12" w:rsidRDefault="00F30DAB" w:rsidP="004A4079">
      <w:pPr>
        <w:spacing w:line="276" w:lineRule="auto"/>
        <w:jc w:val="both"/>
        <w:rPr>
          <w:rFonts w:ascii="Montserrat" w:eastAsia="Times New Roman" w:hAnsi="Montserrat"/>
          <w:b/>
          <w:bCs/>
          <w:color w:val="2E74B5" w:themeColor="accent1" w:themeShade="BF"/>
          <w:highlight w:val="yellow"/>
          <w:lang w:val="es-ES" w:eastAsia="es-GT"/>
        </w:rPr>
      </w:pPr>
    </w:p>
    <w:p w14:paraId="68DC3D53" w14:textId="03D35F4E" w:rsidR="00F30DAB" w:rsidRPr="00444430" w:rsidRDefault="00F30DAB" w:rsidP="004A4079">
      <w:pPr>
        <w:spacing w:line="276" w:lineRule="auto"/>
        <w:jc w:val="both"/>
        <w:rPr>
          <w:rFonts w:ascii="Montserrat" w:eastAsia="Times New Roman" w:hAnsi="Montserrat"/>
          <w:b/>
          <w:bCs/>
          <w:color w:val="2E74B5" w:themeColor="accent1" w:themeShade="BF"/>
          <w:lang w:val="es-ES" w:eastAsia="es-GT"/>
        </w:rPr>
      </w:pPr>
      <w:r w:rsidRPr="00444430">
        <w:rPr>
          <w:rFonts w:ascii="Montserrat" w:eastAsia="Times New Roman" w:hAnsi="Montserrat"/>
          <w:b/>
          <w:bCs/>
          <w:color w:val="2E74B5" w:themeColor="accent1" w:themeShade="BF"/>
          <w:lang w:val="es-ES" w:eastAsia="es-GT"/>
        </w:rPr>
        <w:lastRenderedPageBreak/>
        <w:t xml:space="preserve">Meta del mes: </w:t>
      </w:r>
      <w:r w:rsidR="004A4479">
        <w:rPr>
          <w:rFonts w:ascii="Montserrat" w:eastAsia="Times New Roman" w:hAnsi="Montserrat"/>
          <w:b/>
          <w:bCs/>
          <w:color w:val="2E74B5" w:themeColor="accent1" w:themeShade="BF"/>
          <w:lang w:val="es-ES" w:eastAsia="es-GT"/>
        </w:rPr>
        <w:t>2241</w:t>
      </w:r>
      <w:r w:rsidR="005843BD" w:rsidRPr="00AE20AD">
        <w:rPr>
          <w:rFonts w:ascii="Montserrat" w:eastAsia="Times New Roman" w:hAnsi="Montserrat"/>
          <w:b/>
          <w:bCs/>
          <w:color w:val="FF0000"/>
          <w:lang w:val="es-ES" w:eastAsia="es-GT"/>
        </w:rPr>
        <w:t xml:space="preserve"> </w:t>
      </w:r>
      <w:r w:rsidR="00CD7479" w:rsidRPr="00444430">
        <w:rPr>
          <w:rFonts w:ascii="Montserrat" w:eastAsia="Times New Roman" w:hAnsi="Montserrat"/>
          <w:b/>
          <w:bCs/>
          <w:color w:val="2E74B5" w:themeColor="accent1" w:themeShade="BF"/>
          <w:lang w:val="es-ES" w:eastAsia="es-GT"/>
        </w:rPr>
        <w:t>(persona)</w:t>
      </w:r>
    </w:p>
    <w:p w14:paraId="7FE63F29" w14:textId="2C16F37C" w:rsidR="00FE105E" w:rsidRPr="00974C12" w:rsidRDefault="00FE105E" w:rsidP="004A4079">
      <w:pPr>
        <w:spacing w:line="276" w:lineRule="auto"/>
        <w:jc w:val="both"/>
        <w:rPr>
          <w:rFonts w:ascii="Montserrat" w:eastAsia="Times New Roman" w:hAnsi="Montserrat"/>
          <w:b/>
          <w:bCs/>
          <w:highlight w:val="yellow"/>
          <w:lang w:val="es-ES" w:eastAsia="es-GT"/>
        </w:rPr>
      </w:pPr>
    </w:p>
    <w:p w14:paraId="7A0691E7" w14:textId="2613A19C" w:rsidR="00A63799" w:rsidRDefault="006562E1" w:rsidP="004A4079">
      <w:pPr>
        <w:spacing w:line="276" w:lineRule="auto"/>
        <w:jc w:val="both"/>
        <w:rPr>
          <w:rFonts w:ascii="Montserrat" w:hAnsi="Montserrat" w:cs="Arial"/>
          <w:color w:val="000000"/>
        </w:rPr>
      </w:pPr>
      <w:r w:rsidRPr="00994D74">
        <w:rPr>
          <w:rFonts w:ascii="Montserrat" w:hAnsi="Montserrat" w:cs="Arial"/>
          <w:color w:val="000000"/>
        </w:rPr>
        <w:t>Se llev</w:t>
      </w:r>
      <w:r w:rsidR="00D816E3" w:rsidRPr="00994D74">
        <w:rPr>
          <w:rFonts w:ascii="Montserrat" w:hAnsi="Montserrat" w:cs="Arial"/>
          <w:color w:val="000000"/>
        </w:rPr>
        <w:t>aron</w:t>
      </w:r>
      <w:r w:rsidRPr="00994D74">
        <w:rPr>
          <w:rFonts w:ascii="Montserrat" w:hAnsi="Montserrat" w:cs="Arial"/>
          <w:color w:val="000000"/>
        </w:rPr>
        <w:t xml:space="preserve"> a cabo eventos de </w:t>
      </w:r>
      <w:r w:rsidR="00461B02" w:rsidRPr="00994D74">
        <w:rPr>
          <w:rFonts w:ascii="Montserrat" w:hAnsi="Montserrat" w:cs="Arial"/>
          <w:color w:val="000000"/>
        </w:rPr>
        <w:t>f</w:t>
      </w:r>
      <w:r w:rsidRPr="00994D74">
        <w:rPr>
          <w:rFonts w:ascii="Montserrat" w:hAnsi="Montserrat" w:cs="Arial"/>
          <w:color w:val="000000"/>
        </w:rPr>
        <w:t>ormación y capacitación</w:t>
      </w:r>
      <w:r w:rsidR="00EA32F8">
        <w:rPr>
          <w:rFonts w:ascii="Montserrat" w:hAnsi="Montserrat" w:cs="Arial"/>
          <w:color w:val="000000"/>
        </w:rPr>
        <w:t xml:space="preserve"> Presencial</w:t>
      </w:r>
      <w:r w:rsidR="003F0576">
        <w:rPr>
          <w:rFonts w:ascii="Montserrat" w:hAnsi="Montserrat" w:cs="Arial"/>
          <w:color w:val="000000"/>
        </w:rPr>
        <w:t xml:space="preserve"> y virtual</w:t>
      </w:r>
      <w:r w:rsidRPr="00994D74">
        <w:rPr>
          <w:rFonts w:ascii="Montserrat" w:hAnsi="Montserrat" w:cs="Arial"/>
          <w:color w:val="000000"/>
        </w:rPr>
        <w:t xml:space="preserve"> en Derechos Humanos, Cultura de Paz </w:t>
      </w:r>
      <w:r w:rsidR="009E3798" w:rsidRPr="00994D74">
        <w:rPr>
          <w:rFonts w:ascii="Montserrat" w:hAnsi="Montserrat" w:cs="Arial"/>
          <w:color w:val="000000"/>
        </w:rPr>
        <w:t xml:space="preserve">y </w:t>
      </w:r>
      <w:r w:rsidR="00EA32F8">
        <w:rPr>
          <w:rFonts w:ascii="Montserrat" w:hAnsi="Montserrat" w:cs="Arial"/>
          <w:color w:val="000000"/>
        </w:rPr>
        <w:t xml:space="preserve">promoción del </w:t>
      </w:r>
      <w:r w:rsidR="009E3798" w:rsidRPr="00994D74">
        <w:rPr>
          <w:rFonts w:ascii="Montserrat" w:hAnsi="Montserrat" w:cs="Arial"/>
          <w:color w:val="000000"/>
        </w:rPr>
        <w:t>Diálogo</w:t>
      </w:r>
      <w:r w:rsidR="009E3798">
        <w:rPr>
          <w:rFonts w:ascii="Montserrat" w:hAnsi="Montserrat" w:cs="Arial"/>
          <w:color w:val="000000"/>
        </w:rPr>
        <w:t xml:space="preserve"> como herramienta a la prevención de conflictos</w:t>
      </w:r>
      <w:r w:rsidRPr="00994D74">
        <w:rPr>
          <w:rFonts w:ascii="Montserrat" w:hAnsi="Montserrat" w:cs="Arial"/>
          <w:color w:val="000000"/>
        </w:rPr>
        <w:t xml:space="preserve"> para Servidores Públicos y </w:t>
      </w:r>
      <w:r w:rsidR="00EA32F8">
        <w:rPr>
          <w:rFonts w:ascii="Montserrat" w:hAnsi="Montserrat" w:cs="Arial"/>
          <w:color w:val="000000"/>
        </w:rPr>
        <w:t>Ciudadanos</w:t>
      </w:r>
      <w:r w:rsidRPr="00994D74">
        <w:rPr>
          <w:rFonts w:ascii="Montserrat" w:hAnsi="Montserrat" w:cs="Arial"/>
          <w:color w:val="000000"/>
        </w:rPr>
        <w:t>.</w:t>
      </w:r>
    </w:p>
    <w:p w14:paraId="7ED8B8FC" w14:textId="77777777" w:rsidR="004A4479" w:rsidRDefault="004A4479" w:rsidP="004A4079">
      <w:pPr>
        <w:spacing w:line="276" w:lineRule="auto"/>
        <w:jc w:val="both"/>
        <w:rPr>
          <w:rFonts w:ascii="Montserrat" w:hAnsi="Montserrat" w:cs="Arial"/>
          <w:color w:val="000000"/>
        </w:rPr>
      </w:pPr>
    </w:p>
    <w:p w14:paraId="670B3538" w14:textId="32217C9A" w:rsidR="004A4479" w:rsidRPr="004A4479" w:rsidRDefault="004A4479" w:rsidP="004A4079">
      <w:pPr>
        <w:spacing w:line="276" w:lineRule="auto"/>
        <w:jc w:val="both"/>
        <w:rPr>
          <w:rFonts w:ascii="Montserrat" w:hAnsi="Montserrat" w:cs="Arial"/>
          <w:b/>
          <w:bCs/>
          <w:color w:val="000000"/>
        </w:rPr>
      </w:pPr>
      <w:r w:rsidRPr="004A4479">
        <w:rPr>
          <w:rFonts w:ascii="Montserrat" w:hAnsi="Montserrat" w:cs="Arial"/>
          <w:b/>
          <w:bCs/>
          <w:color w:val="000000"/>
        </w:rPr>
        <w:t>Formación y capacitación Presencial en Derechos Humanos, Cultura de Paz y Promoción del Diálogo para Servidores Públicos y Ciudadanos</w:t>
      </w:r>
    </w:p>
    <w:p w14:paraId="237B5784" w14:textId="77777777" w:rsidR="00444430" w:rsidRPr="00994D74" w:rsidRDefault="00444430" w:rsidP="004A4079">
      <w:pPr>
        <w:spacing w:line="276" w:lineRule="auto"/>
        <w:jc w:val="both"/>
        <w:rPr>
          <w:rFonts w:ascii="Montserrat" w:hAnsi="Montserrat" w:cs="Arial"/>
          <w:color w:val="000000"/>
        </w:rPr>
      </w:pPr>
    </w:p>
    <w:p w14:paraId="456DDC7D" w14:textId="77777777" w:rsidR="004A4479" w:rsidRPr="004A4479" w:rsidRDefault="004A4479">
      <w:pPr>
        <w:pStyle w:val="Prrafodelista"/>
        <w:numPr>
          <w:ilvl w:val="0"/>
          <w:numId w:val="3"/>
        </w:numPr>
        <w:spacing w:after="0" w:line="276" w:lineRule="auto"/>
        <w:jc w:val="both"/>
        <w:rPr>
          <w:rFonts w:ascii="Montserrat" w:hAnsi="Montserrat" w:cs="Arial"/>
          <w:color w:val="000000"/>
          <w:sz w:val="24"/>
          <w:szCs w:val="24"/>
          <w:lang w:val="es-ES_tradnl"/>
        </w:rPr>
      </w:pPr>
      <w:r w:rsidRPr="004A4479">
        <w:rPr>
          <w:rFonts w:ascii="Montserrat" w:hAnsi="Montserrat" w:cs="Arial"/>
          <w:color w:val="000000"/>
          <w:sz w:val="24"/>
          <w:szCs w:val="24"/>
          <w:lang w:val="es-ES_tradnl"/>
        </w:rPr>
        <w:t xml:space="preserve">Se realizó 1 Conversatorio de Conocimientos Básicos en Derechos Humanos, con la participación de </w:t>
      </w:r>
      <w:r w:rsidRPr="004A4479">
        <w:rPr>
          <w:rFonts w:ascii="Montserrat" w:hAnsi="Montserrat" w:cs="Arial"/>
          <w:b/>
          <w:bCs/>
          <w:color w:val="000000"/>
          <w:sz w:val="24"/>
          <w:szCs w:val="24"/>
          <w:lang w:val="es-ES_tradnl"/>
        </w:rPr>
        <w:t xml:space="preserve">143 </w:t>
      </w:r>
      <w:r w:rsidRPr="004A4479">
        <w:rPr>
          <w:rFonts w:ascii="Montserrat" w:hAnsi="Montserrat" w:cs="Arial"/>
          <w:color w:val="000000"/>
          <w:sz w:val="24"/>
          <w:szCs w:val="24"/>
          <w:lang w:val="es-ES_tradnl"/>
        </w:rPr>
        <w:t xml:space="preserve">personas, 71 mujeres y 72 hombres, dirigido a estudiantes, en el departamento de Chimaltenango. </w:t>
      </w:r>
    </w:p>
    <w:p w14:paraId="674FF1F2" w14:textId="77777777" w:rsidR="004A4479" w:rsidRPr="004A4479" w:rsidRDefault="004A4479" w:rsidP="004A4479">
      <w:pPr>
        <w:pStyle w:val="Prrafodelista"/>
        <w:spacing w:after="0" w:line="276" w:lineRule="auto"/>
        <w:ind w:left="1080"/>
        <w:jc w:val="both"/>
        <w:rPr>
          <w:rFonts w:ascii="Montserrat" w:hAnsi="Montserrat" w:cs="Arial"/>
          <w:color w:val="000000"/>
          <w:sz w:val="24"/>
          <w:szCs w:val="24"/>
          <w:lang w:val="es-ES_tradnl"/>
        </w:rPr>
      </w:pPr>
    </w:p>
    <w:p w14:paraId="560056A2" w14:textId="77777777" w:rsidR="004A4479" w:rsidRPr="004A4479" w:rsidRDefault="004A4479">
      <w:pPr>
        <w:pStyle w:val="Prrafodelista"/>
        <w:numPr>
          <w:ilvl w:val="0"/>
          <w:numId w:val="3"/>
        </w:numPr>
        <w:spacing w:after="0" w:line="276" w:lineRule="auto"/>
        <w:jc w:val="both"/>
        <w:rPr>
          <w:rFonts w:ascii="Montserrat" w:hAnsi="Montserrat" w:cs="Arial"/>
          <w:color w:val="000000"/>
          <w:sz w:val="24"/>
          <w:szCs w:val="24"/>
          <w:lang w:val="es-ES_tradnl"/>
        </w:rPr>
      </w:pPr>
      <w:r w:rsidRPr="004A4479">
        <w:rPr>
          <w:rFonts w:ascii="Montserrat" w:hAnsi="Montserrat" w:cs="Arial"/>
          <w:color w:val="000000"/>
          <w:sz w:val="24"/>
          <w:szCs w:val="24"/>
          <w:lang w:val="es-ES_tradnl"/>
        </w:rPr>
        <w:t xml:space="preserve">Se realizaron 3 Conversatorios de Construyendo una Cultura de Paz, con la participación de </w:t>
      </w:r>
      <w:r w:rsidRPr="004A4479">
        <w:rPr>
          <w:rFonts w:ascii="Montserrat" w:hAnsi="Montserrat" w:cs="Arial"/>
          <w:b/>
          <w:bCs/>
          <w:color w:val="000000"/>
          <w:sz w:val="24"/>
          <w:szCs w:val="24"/>
          <w:lang w:val="es-ES_tradnl"/>
        </w:rPr>
        <w:t>330</w:t>
      </w:r>
      <w:r w:rsidRPr="004A4479">
        <w:rPr>
          <w:rFonts w:ascii="Montserrat" w:hAnsi="Montserrat" w:cs="Arial"/>
          <w:color w:val="000000"/>
          <w:sz w:val="24"/>
          <w:szCs w:val="24"/>
          <w:lang w:val="es-ES_tradnl"/>
        </w:rPr>
        <w:t xml:space="preserve"> personas, 80 mujeres y 250 hombres, en los departamentos de Guatemala, Izabal y Suchitepéquez dirigidos a personal de MINGOB, estudiantes de USAC y nivel diversificado.  </w:t>
      </w:r>
    </w:p>
    <w:p w14:paraId="66085A6B" w14:textId="77777777" w:rsidR="004A4479" w:rsidRPr="004A4479" w:rsidRDefault="004A4479" w:rsidP="004A4479">
      <w:pPr>
        <w:pStyle w:val="Prrafodelista"/>
        <w:rPr>
          <w:rFonts w:ascii="Montserrat" w:hAnsi="Montserrat" w:cs="Arial"/>
          <w:color w:val="000000"/>
          <w:sz w:val="24"/>
          <w:szCs w:val="24"/>
          <w:lang w:val="es-ES_tradnl"/>
        </w:rPr>
      </w:pPr>
    </w:p>
    <w:p w14:paraId="0919D0BF" w14:textId="77777777" w:rsidR="004A4479" w:rsidRPr="004A4479" w:rsidRDefault="004A4479">
      <w:pPr>
        <w:pStyle w:val="Prrafodelista"/>
        <w:numPr>
          <w:ilvl w:val="0"/>
          <w:numId w:val="3"/>
        </w:numPr>
        <w:spacing w:after="0" w:line="276" w:lineRule="auto"/>
        <w:jc w:val="both"/>
        <w:rPr>
          <w:rFonts w:ascii="Montserrat" w:hAnsi="Montserrat" w:cs="Arial"/>
          <w:color w:val="000000"/>
          <w:sz w:val="24"/>
          <w:szCs w:val="24"/>
          <w:lang w:val="es-ES_tradnl"/>
        </w:rPr>
      </w:pPr>
      <w:r w:rsidRPr="004A4479">
        <w:rPr>
          <w:rFonts w:ascii="Montserrat" w:hAnsi="Montserrat" w:cs="Arial"/>
          <w:color w:val="000000"/>
          <w:sz w:val="24"/>
          <w:szCs w:val="24"/>
          <w:lang w:val="es-ES_tradnl"/>
        </w:rPr>
        <w:t xml:space="preserve">Se realizó 1 Conversatorio de Diálogo como Herramienta para la Prevención y Transformación de Conflictos, con la participación de </w:t>
      </w:r>
      <w:r w:rsidRPr="004A4479">
        <w:rPr>
          <w:rFonts w:ascii="Montserrat" w:hAnsi="Montserrat" w:cs="Arial"/>
          <w:b/>
          <w:bCs/>
          <w:color w:val="000000"/>
          <w:sz w:val="24"/>
          <w:szCs w:val="24"/>
          <w:lang w:val="es-ES_tradnl"/>
        </w:rPr>
        <w:t>82</w:t>
      </w:r>
      <w:r w:rsidRPr="004A4479">
        <w:rPr>
          <w:rFonts w:ascii="Montserrat" w:hAnsi="Montserrat" w:cs="Arial"/>
          <w:color w:val="000000"/>
          <w:sz w:val="24"/>
          <w:szCs w:val="24"/>
          <w:lang w:val="es-ES_tradnl"/>
        </w:rPr>
        <w:t xml:space="preserve"> personas, 33 mujeres y 49 hombres, dirigido a COCODES, en el departamento de Retalhuleu. </w:t>
      </w:r>
    </w:p>
    <w:p w14:paraId="3E69D8E6" w14:textId="77777777" w:rsidR="004A4479" w:rsidRPr="004A4479" w:rsidRDefault="004A4479" w:rsidP="004A4479">
      <w:pPr>
        <w:pStyle w:val="Prrafodelista"/>
        <w:rPr>
          <w:rFonts w:ascii="Montserrat" w:hAnsi="Montserrat" w:cs="Arial"/>
          <w:color w:val="000000"/>
          <w:sz w:val="24"/>
          <w:szCs w:val="24"/>
          <w:lang w:val="es-ES_tradnl"/>
        </w:rPr>
      </w:pPr>
    </w:p>
    <w:p w14:paraId="7F931781" w14:textId="77777777" w:rsidR="004A4479" w:rsidRPr="004A4479" w:rsidRDefault="004A4479">
      <w:pPr>
        <w:pStyle w:val="Prrafodelista"/>
        <w:numPr>
          <w:ilvl w:val="0"/>
          <w:numId w:val="3"/>
        </w:numPr>
        <w:spacing w:after="0" w:line="276" w:lineRule="auto"/>
        <w:jc w:val="both"/>
        <w:rPr>
          <w:rFonts w:ascii="Montserrat" w:hAnsi="Montserrat" w:cs="Arial"/>
          <w:color w:val="000000"/>
          <w:sz w:val="24"/>
          <w:szCs w:val="24"/>
          <w:lang w:val="es-ES_tradnl"/>
        </w:rPr>
      </w:pPr>
      <w:r w:rsidRPr="004A4479">
        <w:rPr>
          <w:rFonts w:ascii="Montserrat" w:hAnsi="Montserrat" w:cs="Arial"/>
          <w:color w:val="000000"/>
          <w:sz w:val="24"/>
          <w:szCs w:val="24"/>
          <w:lang w:val="es-ES_tradnl"/>
        </w:rPr>
        <w:t xml:space="preserve">Se realizaron 8 Talleres de Construyendo una Cultura de Paz, con la participación de </w:t>
      </w:r>
      <w:r w:rsidRPr="004A4479">
        <w:rPr>
          <w:rFonts w:ascii="Montserrat" w:hAnsi="Montserrat" w:cs="Arial"/>
          <w:b/>
          <w:bCs/>
          <w:color w:val="000000"/>
          <w:sz w:val="24"/>
          <w:szCs w:val="24"/>
          <w:lang w:val="es-ES_tradnl"/>
        </w:rPr>
        <w:t xml:space="preserve">549 </w:t>
      </w:r>
      <w:r w:rsidRPr="004A4479">
        <w:rPr>
          <w:rFonts w:ascii="Montserrat" w:hAnsi="Montserrat" w:cs="Arial"/>
          <w:color w:val="000000"/>
          <w:sz w:val="24"/>
          <w:szCs w:val="24"/>
          <w:lang w:val="es-ES_tradnl"/>
        </w:rPr>
        <w:t xml:space="preserve">personas, 372 mujeres y 177 hombres, en los departamentos de Guatemala, Chiquimula, Izabal, </w:t>
      </w:r>
      <w:r w:rsidRPr="004A4479">
        <w:rPr>
          <w:rFonts w:ascii="Montserrat" w:hAnsi="Montserrat" w:cs="Arial"/>
          <w:color w:val="000000"/>
          <w:sz w:val="24"/>
          <w:szCs w:val="24"/>
          <w:lang w:val="es-ES_tradnl"/>
        </w:rPr>
        <w:lastRenderedPageBreak/>
        <w:t xml:space="preserve">Quetzaltenango, Sololá y Quiché dirigidos a personal de MINEDUC y SIT, estudiantes de USAC y nivel diversificado. </w:t>
      </w:r>
    </w:p>
    <w:p w14:paraId="48F9A07B" w14:textId="77777777" w:rsidR="004A4479" w:rsidRPr="004A4479" w:rsidRDefault="004A4479" w:rsidP="004A4479">
      <w:pPr>
        <w:pStyle w:val="Prrafodelista"/>
        <w:rPr>
          <w:rFonts w:ascii="Montserrat" w:hAnsi="Montserrat" w:cs="Arial"/>
          <w:color w:val="000000"/>
          <w:sz w:val="24"/>
          <w:szCs w:val="24"/>
          <w:lang w:val="es-ES_tradnl"/>
        </w:rPr>
      </w:pPr>
    </w:p>
    <w:p w14:paraId="5E6AC1DA" w14:textId="77777777" w:rsidR="004A4479" w:rsidRPr="004A4479" w:rsidRDefault="004A4479">
      <w:pPr>
        <w:pStyle w:val="Prrafodelista"/>
        <w:numPr>
          <w:ilvl w:val="0"/>
          <w:numId w:val="3"/>
        </w:numPr>
        <w:spacing w:after="0" w:line="276" w:lineRule="auto"/>
        <w:jc w:val="both"/>
        <w:rPr>
          <w:rFonts w:ascii="Montserrat" w:hAnsi="Montserrat" w:cs="Arial"/>
          <w:color w:val="000000"/>
          <w:sz w:val="24"/>
          <w:szCs w:val="24"/>
          <w:lang w:val="es-ES_tradnl"/>
        </w:rPr>
      </w:pPr>
      <w:r w:rsidRPr="004A4479">
        <w:rPr>
          <w:rFonts w:ascii="Montserrat" w:hAnsi="Montserrat" w:cs="Arial"/>
          <w:color w:val="000000"/>
          <w:sz w:val="24"/>
          <w:szCs w:val="24"/>
          <w:lang w:val="es-ES_tradnl"/>
        </w:rPr>
        <w:t xml:space="preserve">Se realizaron 2 Talleres de Conocimientos Básicos en Derechos Humanos, con la participación de </w:t>
      </w:r>
      <w:r w:rsidRPr="004A4479">
        <w:rPr>
          <w:rFonts w:ascii="Montserrat" w:hAnsi="Montserrat" w:cs="Arial"/>
          <w:b/>
          <w:bCs/>
          <w:color w:val="000000"/>
          <w:sz w:val="24"/>
          <w:szCs w:val="24"/>
          <w:lang w:val="es-ES_tradnl"/>
        </w:rPr>
        <w:t>94</w:t>
      </w:r>
      <w:r w:rsidRPr="004A4479">
        <w:rPr>
          <w:rFonts w:ascii="Montserrat" w:hAnsi="Montserrat" w:cs="Arial"/>
          <w:color w:val="000000"/>
          <w:sz w:val="24"/>
          <w:szCs w:val="24"/>
          <w:lang w:val="es-ES_tradnl"/>
        </w:rPr>
        <w:t xml:space="preserve"> personas, 52 mujeres y 42 hombres, en los departamentos de Guatemala y Huehuetenango dirigidos a personal de MINEDUC y SIT. </w:t>
      </w:r>
    </w:p>
    <w:p w14:paraId="409BB178" w14:textId="77777777" w:rsidR="004A4479" w:rsidRPr="004A4479" w:rsidRDefault="004A4479" w:rsidP="004A4479">
      <w:pPr>
        <w:pStyle w:val="Prrafodelista"/>
        <w:spacing w:after="0" w:line="276" w:lineRule="auto"/>
        <w:ind w:left="1080"/>
        <w:jc w:val="both"/>
        <w:rPr>
          <w:rFonts w:ascii="Montserrat" w:hAnsi="Montserrat" w:cs="Arial"/>
          <w:color w:val="000000"/>
          <w:sz w:val="24"/>
          <w:szCs w:val="24"/>
          <w:lang w:val="es-ES_tradnl"/>
        </w:rPr>
      </w:pPr>
    </w:p>
    <w:p w14:paraId="7B535500" w14:textId="77777777" w:rsidR="004A4479" w:rsidRPr="004A4479" w:rsidRDefault="004A4479">
      <w:pPr>
        <w:pStyle w:val="Prrafodelista"/>
        <w:numPr>
          <w:ilvl w:val="0"/>
          <w:numId w:val="3"/>
        </w:numPr>
        <w:spacing w:after="0" w:line="276" w:lineRule="auto"/>
        <w:jc w:val="both"/>
        <w:rPr>
          <w:rFonts w:ascii="Montserrat" w:hAnsi="Montserrat" w:cs="Arial"/>
          <w:color w:val="000000"/>
          <w:sz w:val="24"/>
          <w:szCs w:val="24"/>
          <w:lang w:val="es-ES_tradnl"/>
        </w:rPr>
      </w:pPr>
      <w:r w:rsidRPr="004A4479">
        <w:rPr>
          <w:rFonts w:ascii="Montserrat" w:hAnsi="Montserrat" w:cs="Arial"/>
          <w:color w:val="000000"/>
          <w:sz w:val="24"/>
          <w:szCs w:val="24"/>
          <w:lang w:val="es-ES_tradnl"/>
        </w:rPr>
        <w:t xml:space="preserve">Se realizaron 8 Talleres de Diálogo como Herramienta para la Prevención y Transformación de Conflictos, con la participación de </w:t>
      </w:r>
      <w:r w:rsidRPr="004A4479">
        <w:rPr>
          <w:rFonts w:ascii="Montserrat" w:hAnsi="Montserrat" w:cs="Arial"/>
          <w:b/>
          <w:bCs/>
          <w:color w:val="000000"/>
          <w:sz w:val="24"/>
          <w:szCs w:val="24"/>
          <w:lang w:val="es-ES_tradnl"/>
        </w:rPr>
        <w:t>368</w:t>
      </w:r>
      <w:r w:rsidRPr="004A4479">
        <w:rPr>
          <w:rFonts w:ascii="Montserrat" w:hAnsi="Montserrat" w:cs="Arial"/>
          <w:color w:val="000000"/>
          <w:sz w:val="24"/>
          <w:szCs w:val="24"/>
          <w:lang w:val="es-ES_tradnl"/>
        </w:rPr>
        <w:t xml:space="preserve"> personas, 252 mujeres y 116 hombres, en los departamentos de Guatemala y Escuintla dirigidos a personal de MINEDUC y SIT, estudiantes de USAC y nivel diversificado. </w:t>
      </w:r>
    </w:p>
    <w:p w14:paraId="46F0EACB" w14:textId="77777777" w:rsidR="004A4479" w:rsidRPr="004A4479" w:rsidRDefault="004A4479" w:rsidP="004A4479">
      <w:pPr>
        <w:pStyle w:val="Prrafodelista"/>
        <w:spacing w:after="0" w:line="276" w:lineRule="auto"/>
        <w:ind w:left="1080"/>
        <w:jc w:val="both"/>
        <w:rPr>
          <w:rFonts w:ascii="Montserrat" w:hAnsi="Montserrat" w:cs="Arial"/>
          <w:color w:val="000000"/>
          <w:sz w:val="24"/>
          <w:szCs w:val="24"/>
          <w:lang w:val="es-ES_tradnl"/>
        </w:rPr>
      </w:pPr>
    </w:p>
    <w:p w14:paraId="784ABA30" w14:textId="5EF6AFE5" w:rsidR="00E43502" w:rsidRDefault="004A4479">
      <w:pPr>
        <w:pStyle w:val="Prrafodelista"/>
        <w:numPr>
          <w:ilvl w:val="0"/>
          <w:numId w:val="3"/>
        </w:numPr>
        <w:spacing w:after="0" w:line="276" w:lineRule="auto"/>
        <w:jc w:val="both"/>
        <w:rPr>
          <w:rFonts w:ascii="Montserrat" w:hAnsi="Montserrat" w:cs="Arial"/>
          <w:color w:val="000000"/>
          <w:sz w:val="24"/>
          <w:szCs w:val="24"/>
          <w:lang w:val="es-ES_tradnl"/>
        </w:rPr>
      </w:pPr>
      <w:r w:rsidRPr="004A4479">
        <w:rPr>
          <w:rFonts w:ascii="Montserrat" w:hAnsi="Montserrat" w:cs="Arial"/>
          <w:color w:val="000000"/>
          <w:sz w:val="24"/>
          <w:szCs w:val="24"/>
          <w:lang w:val="es-ES_tradnl"/>
        </w:rPr>
        <w:t xml:space="preserve">Se realizaron 4 Talleres de Negociación como Método Alterno para la Resolución de Conflictos, con la participación de </w:t>
      </w:r>
      <w:r w:rsidRPr="004A4479">
        <w:rPr>
          <w:rFonts w:ascii="Montserrat" w:hAnsi="Montserrat" w:cs="Arial"/>
          <w:b/>
          <w:bCs/>
          <w:color w:val="000000"/>
          <w:sz w:val="24"/>
          <w:szCs w:val="24"/>
          <w:lang w:val="es-ES_tradnl"/>
        </w:rPr>
        <w:t>164</w:t>
      </w:r>
      <w:r w:rsidRPr="004A4479">
        <w:rPr>
          <w:rFonts w:ascii="Montserrat" w:hAnsi="Montserrat" w:cs="Arial"/>
          <w:color w:val="000000"/>
          <w:sz w:val="24"/>
          <w:szCs w:val="24"/>
          <w:lang w:val="es-ES_tradnl"/>
        </w:rPr>
        <w:t xml:space="preserve"> personas, 111 mujeres y 53 hombres, en el departamento de Guatemala dirigido a personal de SIT y MINEDUC, y estudiantes de USAC.</w:t>
      </w:r>
    </w:p>
    <w:p w14:paraId="1368FA84" w14:textId="77777777" w:rsidR="004A4479" w:rsidRPr="004A4479" w:rsidRDefault="004A4479" w:rsidP="004A4479">
      <w:pPr>
        <w:pStyle w:val="Prrafodelista"/>
        <w:rPr>
          <w:rFonts w:ascii="Montserrat" w:hAnsi="Montserrat" w:cs="Arial"/>
          <w:color w:val="000000"/>
          <w:sz w:val="24"/>
          <w:szCs w:val="24"/>
          <w:lang w:val="es-ES_tradnl"/>
        </w:rPr>
      </w:pPr>
    </w:p>
    <w:p w14:paraId="3FD61824" w14:textId="753F6A27" w:rsidR="004A4479" w:rsidRDefault="004A4479" w:rsidP="004A4479">
      <w:pPr>
        <w:spacing w:line="276" w:lineRule="auto"/>
        <w:jc w:val="both"/>
        <w:rPr>
          <w:rFonts w:ascii="Montserrat" w:hAnsi="Montserrat" w:cs="Arial"/>
          <w:b/>
          <w:bCs/>
          <w:color w:val="000000"/>
        </w:rPr>
      </w:pPr>
      <w:r w:rsidRPr="004A4479">
        <w:rPr>
          <w:rFonts w:ascii="Montserrat" w:hAnsi="Montserrat" w:cs="Arial"/>
          <w:b/>
          <w:bCs/>
          <w:color w:val="000000"/>
        </w:rPr>
        <w:t>Formación y capacitación VIRTUAL en Derechos Humanos, Cultura de Paz y Promoción del Diálogo para Servidores Públicos y Ciudadanos (Nivel Nacional)</w:t>
      </w:r>
    </w:p>
    <w:p w14:paraId="330160FB" w14:textId="77777777" w:rsidR="004A4479" w:rsidRDefault="004A4479" w:rsidP="004A4479">
      <w:pPr>
        <w:spacing w:line="276" w:lineRule="auto"/>
        <w:jc w:val="both"/>
        <w:rPr>
          <w:rFonts w:ascii="Montserrat" w:hAnsi="Montserrat" w:cs="Arial"/>
          <w:b/>
          <w:bCs/>
          <w:color w:val="000000"/>
        </w:rPr>
      </w:pPr>
    </w:p>
    <w:p w14:paraId="4893685C" w14:textId="77777777" w:rsidR="004A4479" w:rsidRPr="004A4479" w:rsidRDefault="004A4479">
      <w:pPr>
        <w:pStyle w:val="Prrafodelista"/>
        <w:numPr>
          <w:ilvl w:val="0"/>
          <w:numId w:val="4"/>
        </w:numPr>
        <w:spacing w:line="276" w:lineRule="auto"/>
        <w:jc w:val="both"/>
        <w:rPr>
          <w:rFonts w:ascii="Montserrat" w:hAnsi="Montserrat" w:cs="Arial"/>
          <w:color w:val="000000"/>
          <w:sz w:val="24"/>
          <w:szCs w:val="24"/>
          <w:lang w:val="es-ES_tradnl"/>
        </w:rPr>
      </w:pPr>
      <w:r w:rsidRPr="004A4479">
        <w:rPr>
          <w:rFonts w:ascii="Montserrat" w:hAnsi="Montserrat" w:cs="Arial"/>
          <w:color w:val="000000"/>
          <w:sz w:val="24"/>
          <w:szCs w:val="24"/>
          <w:lang w:val="es-ES_tradnl"/>
        </w:rPr>
        <w:t xml:space="preserve">Se realizaron 4 Conversatorios de Construyendo una Cultura de Paz, con la participación de </w:t>
      </w:r>
      <w:r w:rsidRPr="004A4479">
        <w:rPr>
          <w:rFonts w:ascii="Montserrat" w:hAnsi="Montserrat" w:cs="Arial"/>
          <w:b/>
          <w:bCs/>
          <w:color w:val="000000"/>
          <w:sz w:val="24"/>
          <w:szCs w:val="24"/>
          <w:lang w:val="es-ES_tradnl"/>
        </w:rPr>
        <w:t>285</w:t>
      </w:r>
      <w:r w:rsidRPr="004A4479">
        <w:rPr>
          <w:rFonts w:ascii="Montserrat" w:hAnsi="Montserrat" w:cs="Arial"/>
          <w:color w:val="000000"/>
          <w:sz w:val="24"/>
          <w:szCs w:val="24"/>
          <w:lang w:val="es-ES_tradnl"/>
        </w:rPr>
        <w:t xml:space="preserve"> personas, 139 mujeres y 146 hombres, dirigidos a personal de INE y público en general. </w:t>
      </w:r>
    </w:p>
    <w:p w14:paraId="39AB8F9D" w14:textId="77777777" w:rsidR="004A4479" w:rsidRPr="004A4479" w:rsidRDefault="004A4479" w:rsidP="004A4479">
      <w:pPr>
        <w:spacing w:line="276" w:lineRule="auto"/>
        <w:ind w:left="360"/>
        <w:jc w:val="both"/>
        <w:rPr>
          <w:rFonts w:ascii="Montserrat" w:hAnsi="Montserrat" w:cs="Arial"/>
          <w:color w:val="000000"/>
        </w:rPr>
      </w:pPr>
    </w:p>
    <w:p w14:paraId="295D7A3A" w14:textId="08FAAC13" w:rsidR="004A4479" w:rsidRPr="004A4479" w:rsidRDefault="004A4479">
      <w:pPr>
        <w:pStyle w:val="Prrafodelista"/>
        <w:numPr>
          <w:ilvl w:val="0"/>
          <w:numId w:val="4"/>
        </w:numPr>
        <w:spacing w:line="276" w:lineRule="auto"/>
        <w:jc w:val="both"/>
        <w:rPr>
          <w:rFonts w:ascii="Montserrat" w:hAnsi="Montserrat" w:cs="Arial"/>
          <w:color w:val="000000"/>
          <w:sz w:val="24"/>
          <w:szCs w:val="24"/>
          <w:lang w:val="es-ES_tradnl"/>
        </w:rPr>
      </w:pPr>
      <w:r w:rsidRPr="004A4479">
        <w:rPr>
          <w:rFonts w:ascii="Montserrat" w:hAnsi="Montserrat" w:cs="Arial"/>
          <w:color w:val="000000"/>
          <w:sz w:val="24"/>
          <w:szCs w:val="24"/>
          <w:lang w:val="es-ES_tradnl"/>
        </w:rPr>
        <w:lastRenderedPageBreak/>
        <w:t xml:space="preserve">Se realizaron 2 Talleres de Diálogo como Herramienta para la Prevención y Transformación de Conflictos, con la participación de </w:t>
      </w:r>
      <w:r w:rsidRPr="004A4479">
        <w:rPr>
          <w:rFonts w:ascii="Montserrat" w:hAnsi="Montserrat" w:cs="Arial"/>
          <w:b/>
          <w:bCs/>
          <w:color w:val="000000"/>
          <w:sz w:val="24"/>
          <w:szCs w:val="24"/>
          <w:lang w:val="es-ES_tradnl"/>
        </w:rPr>
        <w:t xml:space="preserve">226 </w:t>
      </w:r>
      <w:r w:rsidRPr="004A4479">
        <w:rPr>
          <w:rFonts w:ascii="Montserrat" w:hAnsi="Montserrat" w:cs="Arial"/>
          <w:color w:val="000000"/>
          <w:sz w:val="24"/>
          <w:szCs w:val="24"/>
          <w:lang w:val="es-ES_tradnl"/>
        </w:rPr>
        <w:t>personas, 148 mujeres y 78 hombres, dirigidos a personal de M</w:t>
      </w:r>
      <w:r w:rsidR="00AE13F3">
        <w:rPr>
          <w:rFonts w:ascii="Montserrat" w:hAnsi="Montserrat" w:cs="Arial"/>
          <w:color w:val="000000"/>
          <w:sz w:val="24"/>
          <w:szCs w:val="24"/>
          <w:lang w:val="es-ES_tradnl"/>
        </w:rPr>
        <w:t xml:space="preserve">inisterio de Trabajo y Previsión Social -MINTRAB- </w:t>
      </w:r>
      <w:r w:rsidRPr="004A4479">
        <w:rPr>
          <w:rFonts w:ascii="Montserrat" w:hAnsi="Montserrat" w:cs="Arial"/>
          <w:color w:val="000000"/>
          <w:sz w:val="24"/>
          <w:szCs w:val="24"/>
          <w:lang w:val="es-ES_tradnl"/>
        </w:rPr>
        <w:t>y estudiantes de U</w:t>
      </w:r>
      <w:r w:rsidR="00AE13F3">
        <w:rPr>
          <w:rFonts w:ascii="Montserrat" w:hAnsi="Montserrat" w:cs="Arial"/>
          <w:color w:val="000000"/>
          <w:sz w:val="24"/>
          <w:szCs w:val="24"/>
          <w:lang w:val="es-ES_tradnl"/>
        </w:rPr>
        <w:t xml:space="preserve">niversidad de </w:t>
      </w:r>
      <w:r w:rsidRPr="004A4479">
        <w:rPr>
          <w:rFonts w:ascii="Montserrat" w:hAnsi="Montserrat" w:cs="Arial"/>
          <w:color w:val="000000"/>
          <w:sz w:val="24"/>
          <w:szCs w:val="24"/>
          <w:lang w:val="es-ES_tradnl"/>
        </w:rPr>
        <w:t>S</w:t>
      </w:r>
      <w:r w:rsidR="00AE13F3">
        <w:rPr>
          <w:rFonts w:ascii="Montserrat" w:hAnsi="Montserrat" w:cs="Arial"/>
          <w:color w:val="000000"/>
          <w:sz w:val="24"/>
          <w:szCs w:val="24"/>
          <w:lang w:val="es-ES_tradnl"/>
        </w:rPr>
        <w:t xml:space="preserve">an </w:t>
      </w:r>
      <w:r w:rsidRPr="004A4479">
        <w:rPr>
          <w:rFonts w:ascii="Montserrat" w:hAnsi="Montserrat" w:cs="Arial"/>
          <w:color w:val="000000"/>
          <w:sz w:val="24"/>
          <w:szCs w:val="24"/>
          <w:lang w:val="es-ES_tradnl"/>
        </w:rPr>
        <w:t>C</w:t>
      </w:r>
      <w:r w:rsidR="00AE13F3">
        <w:rPr>
          <w:rFonts w:ascii="Montserrat" w:hAnsi="Montserrat" w:cs="Arial"/>
          <w:color w:val="000000"/>
          <w:sz w:val="24"/>
          <w:szCs w:val="24"/>
          <w:lang w:val="es-ES_tradnl"/>
        </w:rPr>
        <w:t>arlos de Guatemala -USAC-</w:t>
      </w:r>
      <w:r w:rsidRPr="004A4479">
        <w:rPr>
          <w:rFonts w:ascii="Montserrat" w:hAnsi="Montserrat" w:cs="Arial"/>
          <w:color w:val="000000"/>
          <w:sz w:val="24"/>
          <w:szCs w:val="24"/>
          <w:lang w:val="es-ES_tradnl"/>
        </w:rPr>
        <w:t>."</w:t>
      </w:r>
    </w:p>
    <w:p w14:paraId="60EE1EE5" w14:textId="77777777" w:rsidR="004A4479" w:rsidRPr="004A4479" w:rsidRDefault="004A4479" w:rsidP="004A4479">
      <w:pPr>
        <w:spacing w:line="276" w:lineRule="auto"/>
        <w:jc w:val="both"/>
        <w:rPr>
          <w:rFonts w:ascii="Montserrat" w:hAnsi="Montserrat" w:cs="Arial"/>
          <w:b/>
          <w:bCs/>
          <w:color w:val="000000"/>
        </w:rPr>
      </w:pPr>
    </w:p>
    <w:p w14:paraId="796A1606" w14:textId="6F71BC9A" w:rsidR="00665054" w:rsidRPr="00994D74" w:rsidRDefault="00B26FC5" w:rsidP="004A4079">
      <w:pPr>
        <w:spacing w:line="276" w:lineRule="auto"/>
        <w:jc w:val="both"/>
        <w:rPr>
          <w:rFonts w:ascii="Montserrat" w:eastAsia="Times New Roman" w:hAnsi="Montserrat"/>
          <w:b/>
          <w:color w:val="2E74B5" w:themeColor="accent1" w:themeShade="BF"/>
          <w:lang w:val="es-ES" w:eastAsia="es-GT"/>
        </w:rPr>
      </w:pPr>
      <w:r w:rsidRPr="00994D74">
        <w:rPr>
          <w:rFonts w:ascii="Montserrat" w:eastAsia="Times New Roman" w:hAnsi="Montserrat"/>
          <w:b/>
          <w:color w:val="2E74B5" w:themeColor="accent1" w:themeShade="BF"/>
          <w:lang w:val="es-ES" w:eastAsia="es-GT"/>
        </w:rPr>
        <w:t>P</w:t>
      </w:r>
      <w:r w:rsidR="003F0429" w:rsidRPr="00994D74">
        <w:rPr>
          <w:rFonts w:ascii="Montserrat" w:eastAsia="Times New Roman" w:hAnsi="Montserrat"/>
          <w:b/>
          <w:color w:val="2E74B5" w:themeColor="accent1" w:themeShade="BF"/>
          <w:lang w:val="es-ES" w:eastAsia="es-GT"/>
        </w:rPr>
        <w:t xml:space="preserve">roducto: </w:t>
      </w:r>
      <w:r w:rsidR="00BB53B4" w:rsidRPr="00994D74">
        <w:rPr>
          <w:rFonts w:ascii="Montserrat" w:hAnsi="Montserrat" w:cs="Arial"/>
          <w:b/>
          <w:bCs/>
          <w:color w:val="2E74B5" w:themeColor="accent1" w:themeShade="BF"/>
          <w:shd w:val="clear" w:color="auto" w:fill="FFFFFF"/>
        </w:rPr>
        <w:t xml:space="preserve">001-003 </w:t>
      </w:r>
      <w:r w:rsidR="006562E1" w:rsidRPr="00994D74">
        <w:rPr>
          <w:rFonts w:ascii="Montserrat" w:eastAsia="Times New Roman" w:hAnsi="Montserrat"/>
          <w:b/>
          <w:color w:val="2E74B5" w:themeColor="accent1" w:themeShade="BF"/>
          <w:lang w:val="es-ES" w:eastAsia="es-GT"/>
        </w:rPr>
        <w:t>INFORMES DE ASESORÍA, COORDINACIÓN E IMPLEMENTACIÓN DE MEDIDAS DE REPARACIÓN EN MATERIA DE DERECHOS HUMANOS A DISTINTAS INSTITUCIONES DEL ESTADO.</w:t>
      </w:r>
    </w:p>
    <w:p w14:paraId="57E267F7" w14:textId="21E3564C" w:rsidR="00277755" w:rsidRPr="00994D74" w:rsidRDefault="00277755" w:rsidP="004A4079">
      <w:pPr>
        <w:spacing w:line="276" w:lineRule="auto"/>
        <w:jc w:val="both"/>
        <w:rPr>
          <w:rFonts w:ascii="Montserrat" w:eastAsia="Times New Roman" w:hAnsi="Montserrat"/>
          <w:color w:val="2E74B5" w:themeColor="accent1" w:themeShade="BF"/>
          <w:lang w:val="es-ES" w:eastAsia="es-GT"/>
        </w:rPr>
      </w:pPr>
    </w:p>
    <w:p w14:paraId="0995CA2F" w14:textId="7D8C0BE5" w:rsidR="00C46541" w:rsidRPr="00994D74" w:rsidRDefault="00CD7479" w:rsidP="004A4079">
      <w:pPr>
        <w:spacing w:line="276" w:lineRule="auto"/>
        <w:jc w:val="both"/>
        <w:rPr>
          <w:rFonts w:ascii="Montserrat" w:eastAsia="Times New Roman" w:hAnsi="Montserrat"/>
          <w:b/>
          <w:bCs/>
          <w:color w:val="2E74B5" w:themeColor="accent1" w:themeShade="BF"/>
          <w:lang w:val="es-ES" w:eastAsia="es-GT"/>
        </w:rPr>
      </w:pPr>
      <w:r w:rsidRPr="00994D74">
        <w:rPr>
          <w:rFonts w:ascii="Montserrat" w:eastAsia="Times New Roman" w:hAnsi="Montserrat"/>
          <w:b/>
          <w:bCs/>
          <w:color w:val="2E74B5" w:themeColor="accent1" w:themeShade="BF"/>
          <w:lang w:val="es-ES" w:eastAsia="es-GT"/>
        </w:rPr>
        <w:t xml:space="preserve">Meta del mes: </w:t>
      </w:r>
      <w:r w:rsidR="005D6B80">
        <w:rPr>
          <w:rFonts w:ascii="Montserrat" w:eastAsia="Times New Roman" w:hAnsi="Montserrat"/>
          <w:b/>
          <w:bCs/>
          <w:color w:val="2E74B5" w:themeColor="accent1" w:themeShade="BF"/>
          <w:lang w:val="es-ES" w:eastAsia="es-GT"/>
        </w:rPr>
        <w:t>24</w:t>
      </w:r>
      <w:r w:rsidR="00067880" w:rsidRPr="00994D74">
        <w:rPr>
          <w:rFonts w:ascii="Montserrat" w:eastAsia="Times New Roman" w:hAnsi="Montserrat"/>
          <w:b/>
          <w:bCs/>
          <w:color w:val="2E74B5" w:themeColor="accent1" w:themeShade="BF"/>
          <w:lang w:val="es-ES" w:eastAsia="es-GT"/>
        </w:rPr>
        <w:t xml:space="preserve"> </w:t>
      </w:r>
      <w:r w:rsidRPr="00994D74">
        <w:rPr>
          <w:rFonts w:ascii="Montserrat" w:eastAsia="Times New Roman" w:hAnsi="Montserrat"/>
          <w:b/>
          <w:bCs/>
          <w:color w:val="2E74B5" w:themeColor="accent1" w:themeShade="BF"/>
          <w:lang w:val="es-ES" w:eastAsia="es-GT"/>
        </w:rPr>
        <w:t>(</w:t>
      </w:r>
      <w:r w:rsidR="004D35F9" w:rsidRPr="00994D74">
        <w:rPr>
          <w:rFonts w:ascii="Montserrat" w:eastAsia="Times New Roman" w:hAnsi="Montserrat"/>
          <w:b/>
          <w:bCs/>
          <w:color w:val="2E74B5" w:themeColor="accent1" w:themeShade="BF"/>
          <w:lang w:val="es-ES" w:eastAsia="es-GT"/>
        </w:rPr>
        <w:t>d</w:t>
      </w:r>
      <w:r w:rsidRPr="00994D74">
        <w:rPr>
          <w:rFonts w:ascii="Montserrat" w:eastAsia="Times New Roman" w:hAnsi="Montserrat"/>
          <w:b/>
          <w:bCs/>
          <w:color w:val="2E74B5" w:themeColor="accent1" w:themeShade="BF"/>
          <w:lang w:val="es-ES" w:eastAsia="es-GT"/>
        </w:rPr>
        <w:t>ocumento)</w:t>
      </w:r>
    </w:p>
    <w:p w14:paraId="26FF0EB1" w14:textId="550D5AB0" w:rsidR="00CD7479" w:rsidRPr="00994D74" w:rsidRDefault="006E6E55" w:rsidP="004A4079">
      <w:pPr>
        <w:spacing w:line="276" w:lineRule="auto"/>
        <w:jc w:val="both"/>
        <w:rPr>
          <w:rFonts w:ascii="Montserrat" w:eastAsia="Times New Roman" w:hAnsi="Montserrat"/>
          <w:color w:val="2E74B5" w:themeColor="accent1" w:themeShade="BF"/>
          <w:lang w:val="es-ES" w:eastAsia="es-GT"/>
        </w:rPr>
      </w:pPr>
      <w:r>
        <w:rPr>
          <w:rFonts w:ascii="Montserrat" w:eastAsia="Times New Roman" w:hAnsi="Montserrat"/>
          <w:color w:val="2E74B5" w:themeColor="accent1" w:themeShade="BF"/>
          <w:lang w:val="es-ES" w:eastAsia="es-GT"/>
        </w:rPr>
        <w:t xml:space="preserve">                       </w:t>
      </w:r>
    </w:p>
    <w:p w14:paraId="39A6FAC6" w14:textId="74B01620" w:rsidR="00E43502" w:rsidRDefault="008A1BE6" w:rsidP="004A4079">
      <w:pPr>
        <w:spacing w:line="276" w:lineRule="auto"/>
        <w:jc w:val="both"/>
        <w:rPr>
          <w:rFonts w:ascii="Montserrat" w:eastAsia="Times New Roman" w:hAnsi="Montserrat"/>
          <w:b/>
          <w:color w:val="2E74B5" w:themeColor="accent1" w:themeShade="BF"/>
          <w:lang w:val="es-ES" w:eastAsia="es-GT"/>
        </w:rPr>
      </w:pPr>
      <w:r w:rsidRPr="00994D74">
        <w:rPr>
          <w:rFonts w:ascii="Montserrat" w:eastAsia="Times New Roman" w:hAnsi="Montserrat"/>
          <w:b/>
          <w:color w:val="2E74B5" w:themeColor="accent1" w:themeShade="BF"/>
          <w:lang w:val="es-ES" w:eastAsia="es-GT"/>
        </w:rPr>
        <w:t>Subproducto:</w:t>
      </w:r>
      <w:r w:rsidR="008B3E84" w:rsidRPr="00994D74">
        <w:rPr>
          <w:rFonts w:ascii="Montserrat" w:eastAsia="Times New Roman" w:hAnsi="Montserrat"/>
          <w:b/>
          <w:color w:val="2E74B5" w:themeColor="accent1" w:themeShade="BF"/>
          <w:lang w:val="es-ES" w:eastAsia="es-GT"/>
        </w:rPr>
        <w:t xml:space="preserve"> </w:t>
      </w:r>
      <w:r w:rsidR="00BB53B4" w:rsidRPr="00994D74">
        <w:rPr>
          <w:rFonts w:ascii="Montserrat" w:hAnsi="Montserrat" w:cs="Arial"/>
          <w:b/>
          <w:color w:val="2E74B5" w:themeColor="accent1" w:themeShade="BF"/>
          <w:shd w:val="clear" w:color="auto" w:fill="FFFFFF"/>
        </w:rPr>
        <w:t>001-003-0001</w:t>
      </w:r>
      <w:r w:rsidR="00BB53B4" w:rsidRPr="00994D74">
        <w:rPr>
          <w:rFonts w:ascii="Montserrat" w:hAnsi="Montserrat" w:cs="Arial"/>
          <w:color w:val="2E74B5" w:themeColor="accent1" w:themeShade="BF"/>
          <w:shd w:val="clear" w:color="auto" w:fill="FFFFFF"/>
        </w:rPr>
        <w:t xml:space="preserve"> </w:t>
      </w:r>
      <w:r w:rsidR="00D4466A" w:rsidRPr="00994D74">
        <w:rPr>
          <w:rFonts w:ascii="Montserrat" w:eastAsia="Times New Roman" w:hAnsi="Montserrat"/>
          <w:b/>
          <w:color w:val="2E74B5" w:themeColor="accent1" w:themeShade="BF"/>
          <w:lang w:val="es-ES" w:eastAsia="es-GT"/>
        </w:rPr>
        <w:t>Informes de asesoría y coordinación en materia de derechos humanos a distintas instituciones del Estado.</w:t>
      </w:r>
    </w:p>
    <w:p w14:paraId="5B854109" w14:textId="77777777" w:rsidR="00E43502" w:rsidRPr="00994D74" w:rsidRDefault="00E43502" w:rsidP="004A4079">
      <w:pPr>
        <w:spacing w:line="276" w:lineRule="auto"/>
        <w:jc w:val="both"/>
        <w:rPr>
          <w:rFonts w:ascii="Montserrat" w:eastAsia="Times New Roman" w:hAnsi="Montserrat"/>
          <w:b/>
          <w:color w:val="2E74B5" w:themeColor="accent1" w:themeShade="BF"/>
          <w:lang w:val="es-ES" w:eastAsia="es-GT"/>
        </w:rPr>
      </w:pPr>
    </w:p>
    <w:p w14:paraId="69124966" w14:textId="371044FD" w:rsidR="00B94AD5" w:rsidRDefault="00D652B7" w:rsidP="004A4079">
      <w:pPr>
        <w:spacing w:line="276" w:lineRule="auto"/>
        <w:jc w:val="both"/>
        <w:rPr>
          <w:rFonts w:ascii="Montserrat" w:eastAsia="Times New Roman" w:hAnsi="Montserrat"/>
          <w:b/>
          <w:color w:val="2E74B5" w:themeColor="accent1" w:themeShade="BF"/>
          <w:lang w:val="es-ES" w:eastAsia="es-GT"/>
        </w:rPr>
      </w:pPr>
      <w:r w:rsidRPr="00994D74">
        <w:rPr>
          <w:rFonts w:ascii="Montserrat" w:eastAsia="Times New Roman" w:hAnsi="Montserrat"/>
          <w:b/>
          <w:color w:val="2E74B5" w:themeColor="accent1" w:themeShade="BF"/>
          <w:lang w:val="es-ES" w:eastAsia="es-GT"/>
        </w:rPr>
        <w:t xml:space="preserve">Meta del mes: </w:t>
      </w:r>
      <w:r w:rsidR="005D6B80">
        <w:rPr>
          <w:rFonts w:ascii="Montserrat" w:eastAsia="Times New Roman" w:hAnsi="Montserrat"/>
          <w:b/>
          <w:color w:val="2E74B5" w:themeColor="accent1" w:themeShade="BF"/>
          <w:lang w:val="es-ES" w:eastAsia="es-GT"/>
        </w:rPr>
        <w:t>24</w:t>
      </w:r>
      <w:r w:rsidR="00FD6CA2" w:rsidRPr="00994D74">
        <w:rPr>
          <w:rFonts w:ascii="Montserrat" w:eastAsia="Times New Roman" w:hAnsi="Montserrat"/>
          <w:b/>
          <w:color w:val="2E74B5" w:themeColor="accent1" w:themeShade="BF"/>
          <w:lang w:val="es-ES" w:eastAsia="es-GT"/>
        </w:rPr>
        <w:t xml:space="preserve"> </w:t>
      </w:r>
      <w:r w:rsidR="00696061" w:rsidRPr="00994D74">
        <w:rPr>
          <w:rFonts w:ascii="Montserrat" w:eastAsia="Times New Roman" w:hAnsi="Montserrat"/>
          <w:b/>
          <w:color w:val="2E74B5" w:themeColor="accent1" w:themeShade="BF"/>
          <w:lang w:val="es-ES" w:eastAsia="es-GT"/>
        </w:rPr>
        <w:t>(</w:t>
      </w:r>
      <w:r w:rsidR="004D35F9" w:rsidRPr="00994D74">
        <w:rPr>
          <w:rFonts w:ascii="Montserrat" w:eastAsia="Times New Roman" w:hAnsi="Montserrat"/>
          <w:b/>
          <w:color w:val="2E74B5" w:themeColor="accent1" w:themeShade="BF"/>
          <w:lang w:val="es-ES" w:eastAsia="es-GT"/>
        </w:rPr>
        <w:t>d</w:t>
      </w:r>
      <w:r w:rsidR="00696061" w:rsidRPr="00994D74">
        <w:rPr>
          <w:rFonts w:ascii="Montserrat" w:eastAsia="Times New Roman" w:hAnsi="Montserrat"/>
          <w:b/>
          <w:color w:val="2E74B5" w:themeColor="accent1" w:themeShade="BF"/>
          <w:lang w:val="es-ES" w:eastAsia="es-GT"/>
        </w:rPr>
        <w:t>ocumento)</w:t>
      </w:r>
    </w:p>
    <w:p w14:paraId="73A106B7" w14:textId="77777777" w:rsidR="008F7977" w:rsidRDefault="008F7977" w:rsidP="004A4079">
      <w:pPr>
        <w:spacing w:line="276" w:lineRule="auto"/>
        <w:jc w:val="both"/>
        <w:rPr>
          <w:rFonts w:ascii="Montserrat" w:eastAsia="Times New Roman" w:hAnsi="Montserrat"/>
          <w:b/>
          <w:color w:val="2E74B5" w:themeColor="accent1" w:themeShade="BF"/>
          <w:lang w:val="es-ES" w:eastAsia="es-GT"/>
        </w:rPr>
      </w:pPr>
    </w:p>
    <w:p w14:paraId="1C80AB7F" w14:textId="5F846D46" w:rsidR="008F7977" w:rsidRPr="008F7977" w:rsidRDefault="008F7977" w:rsidP="004A4079">
      <w:pPr>
        <w:spacing w:line="276" w:lineRule="auto"/>
        <w:jc w:val="both"/>
        <w:rPr>
          <w:rFonts w:ascii="Montserrat" w:eastAsia="Times New Roman" w:hAnsi="Montserrat"/>
          <w:bCs/>
          <w:lang w:val="es-ES" w:eastAsia="es-GT"/>
        </w:rPr>
      </w:pPr>
      <w:r w:rsidRPr="008F7977">
        <w:rPr>
          <w:rFonts w:ascii="Montserrat" w:eastAsia="Times New Roman" w:hAnsi="Montserrat"/>
          <w:bCs/>
          <w:lang w:val="es-ES" w:eastAsia="es-GT"/>
        </w:rPr>
        <w:t xml:space="preserve">Se realizaron los siguientes informes </w:t>
      </w:r>
      <w:r w:rsidR="003C62F4">
        <w:rPr>
          <w:rFonts w:ascii="Montserrat" w:eastAsia="Times New Roman" w:hAnsi="Montserrat"/>
          <w:bCs/>
          <w:lang w:val="es-ES" w:eastAsia="es-GT"/>
        </w:rPr>
        <w:t>de</w:t>
      </w:r>
      <w:r>
        <w:rPr>
          <w:rFonts w:ascii="Montserrat" w:eastAsia="Times New Roman" w:hAnsi="Montserrat"/>
          <w:bCs/>
          <w:lang w:val="es-ES" w:eastAsia="es-GT"/>
        </w:rPr>
        <w:t xml:space="preserve"> seguimiento a los casos </w:t>
      </w:r>
      <w:r w:rsidR="003C62F4">
        <w:rPr>
          <w:rFonts w:ascii="Montserrat" w:eastAsia="Times New Roman" w:hAnsi="Montserrat"/>
          <w:bCs/>
          <w:lang w:val="es-ES" w:eastAsia="es-GT"/>
        </w:rPr>
        <w:t xml:space="preserve">derivados </w:t>
      </w:r>
      <w:r w:rsidR="001D3B35">
        <w:rPr>
          <w:rFonts w:ascii="Montserrat" w:eastAsia="Times New Roman" w:hAnsi="Montserrat"/>
          <w:bCs/>
          <w:lang w:val="es-ES" w:eastAsia="es-GT"/>
        </w:rPr>
        <w:t xml:space="preserve">de los Sistemas </w:t>
      </w:r>
      <w:r w:rsidR="003C62F4">
        <w:rPr>
          <w:rFonts w:ascii="Montserrat" w:eastAsia="Times New Roman" w:hAnsi="Montserrat"/>
          <w:bCs/>
          <w:lang w:val="es-ES" w:eastAsia="es-GT"/>
        </w:rPr>
        <w:t>de Protección Internacional de los Derechos Humanos.</w:t>
      </w:r>
    </w:p>
    <w:p w14:paraId="1637168C" w14:textId="77777777" w:rsidR="00C46541" w:rsidRPr="00C46541" w:rsidRDefault="00C46541" w:rsidP="00C46541">
      <w:pPr>
        <w:pStyle w:val="Prrafodelista"/>
        <w:rPr>
          <w:rFonts w:ascii="Montserrat" w:hAnsi="Montserrat"/>
          <w:color w:val="000000"/>
          <w:sz w:val="24"/>
          <w:szCs w:val="24"/>
          <w:shd w:val="clear" w:color="auto" w:fill="FFFFFF"/>
        </w:rPr>
      </w:pPr>
      <w:bookmarkStart w:id="0" w:name="_Hlk144372240"/>
    </w:p>
    <w:bookmarkEnd w:id="0"/>
    <w:p w14:paraId="6D69F4E5" w14:textId="2EA57D6C" w:rsidR="005D6B80" w:rsidRDefault="005D6B80">
      <w:pPr>
        <w:pStyle w:val="Prrafodelista"/>
        <w:numPr>
          <w:ilvl w:val="0"/>
          <w:numId w:val="7"/>
        </w:numPr>
        <w:spacing w:line="276" w:lineRule="auto"/>
        <w:jc w:val="both"/>
        <w:rPr>
          <w:rFonts w:ascii="Montserrat" w:hAnsi="Montserrat"/>
          <w:color w:val="000000"/>
          <w:sz w:val="24"/>
          <w:szCs w:val="24"/>
          <w:shd w:val="clear" w:color="auto" w:fill="FFFFFF"/>
        </w:rPr>
      </w:pPr>
      <w:r w:rsidRPr="005D6B80">
        <w:rPr>
          <w:rFonts w:ascii="Montserrat" w:hAnsi="Montserrat"/>
          <w:color w:val="000000"/>
          <w:sz w:val="24"/>
          <w:szCs w:val="24"/>
          <w:shd w:val="clear" w:color="auto" w:fill="FFFFFF"/>
        </w:rPr>
        <w:t xml:space="preserve">Informe DECODEH-0134-2023, Medida Cautelar MC-370-12, a favor de 334 Pacientes del Hospital Federico Mora, de fecha 11 de julio de 2023. </w:t>
      </w:r>
    </w:p>
    <w:p w14:paraId="592D01A8" w14:textId="77777777" w:rsidR="005D6B80" w:rsidRPr="005D6B80" w:rsidRDefault="005D6B80" w:rsidP="005D6B80">
      <w:pPr>
        <w:spacing w:line="276" w:lineRule="auto"/>
        <w:jc w:val="both"/>
        <w:rPr>
          <w:rFonts w:ascii="Montserrat" w:hAnsi="Montserrat"/>
          <w:color w:val="000000"/>
          <w:shd w:val="clear" w:color="auto" w:fill="FFFFFF"/>
        </w:rPr>
      </w:pPr>
    </w:p>
    <w:p w14:paraId="0A40148F" w14:textId="3E6C5F2F" w:rsidR="005D6B80" w:rsidRDefault="005D6B80">
      <w:pPr>
        <w:pStyle w:val="Prrafodelista"/>
        <w:numPr>
          <w:ilvl w:val="0"/>
          <w:numId w:val="7"/>
        </w:numPr>
        <w:spacing w:line="276" w:lineRule="auto"/>
        <w:jc w:val="both"/>
        <w:rPr>
          <w:rFonts w:ascii="Montserrat" w:hAnsi="Montserrat"/>
          <w:color w:val="000000"/>
          <w:sz w:val="24"/>
          <w:szCs w:val="24"/>
          <w:shd w:val="clear" w:color="auto" w:fill="FFFFFF"/>
        </w:rPr>
      </w:pPr>
      <w:r w:rsidRPr="005D6B80">
        <w:rPr>
          <w:rFonts w:ascii="Montserrat" w:hAnsi="Montserrat"/>
          <w:color w:val="000000"/>
          <w:sz w:val="24"/>
          <w:szCs w:val="24"/>
          <w:shd w:val="clear" w:color="auto" w:fill="FFFFFF"/>
        </w:rPr>
        <w:t xml:space="preserve">Informe DECODEH-0135-2023, Cumplimiento de Sentencia del Caso Girón y Otros vs. Guatemala, ante la Corte Interamericana de Derechos Humanos, de fecha 13 de julio de 2023. </w:t>
      </w:r>
    </w:p>
    <w:p w14:paraId="4CC50C0E" w14:textId="77777777" w:rsidR="005D6B80" w:rsidRPr="005D6B80" w:rsidRDefault="005D6B80" w:rsidP="005D6B80">
      <w:pPr>
        <w:spacing w:line="276" w:lineRule="auto"/>
        <w:jc w:val="both"/>
        <w:rPr>
          <w:rFonts w:ascii="Montserrat" w:hAnsi="Montserrat"/>
          <w:color w:val="000000"/>
          <w:shd w:val="clear" w:color="auto" w:fill="FFFFFF"/>
        </w:rPr>
      </w:pPr>
    </w:p>
    <w:p w14:paraId="2F1C89E9" w14:textId="7C14A33C" w:rsidR="005D6B80" w:rsidRDefault="005D6B80">
      <w:pPr>
        <w:pStyle w:val="Prrafodelista"/>
        <w:numPr>
          <w:ilvl w:val="0"/>
          <w:numId w:val="7"/>
        </w:numPr>
        <w:spacing w:line="276" w:lineRule="auto"/>
        <w:jc w:val="both"/>
        <w:rPr>
          <w:rFonts w:ascii="Montserrat" w:hAnsi="Montserrat"/>
          <w:color w:val="000000"/>
          <w:sz w:val="24"/>
          <w:szCs w:val="24"/>
          <w:shd w:val="clear" w:color="auto" w:fill="FFFFFF"/>
        </w:rPr>
      </w:pPr>
      <w:r w:rsidRPr="005D6B80">
        <w:rPr>
          <w:rFonts w:ascii="Montserrat" w:hAnsi="Montserrat"/>
          <w:color w:val="000000"/>
          <w:sz w:val="24"/>
          <w:szCs w:val="24"/>
          <w:shd w:val="clear" w:color="auto" w:fill="FFFFFF"/>
        </w:rPr>
        <w:lastRenderedPageBreak/>
        <w:t xml:space="preserve">Informe DECODEH-0136-2023, Acuerdo de Solución Amistosa 29/04 Caso 9.168 Jorge Alberto Rosal Paz, emitido y publicado el 11 de marzo de 2004, e informe de fecha 13 de julio de 2023. </w:t>
      </w:r>
    </w:p>
    <w:p w14:paraId="794C49B6" w14:textId="77777777" w:rsidR="005D6B80" w:rsidRPr="005D6B80" w:rsidRDefault="005D6B80" w:rsidP="005D6B80">
      <w:pPr>
        <w:spacing w:line="276" w:lineRule="auto"/>
        <w:jc w:val="both"/>
        <w:rPr>
          <w:rFonts w:ascii="Montserrat" w:hAnsi="Montserrat"/>
          <w:color w:val="000000"/>
          <w:shd w:val="clear" w:color="auto" w:fill="FFFFFF"/>
        </w:rPr>
      </w:pPr>
    </w:p>
    <w:p w14:paraId="28BFCF88" w14:textId="43E230AA" w:rsidR="005D6B80" w:rsidRDefault="005D6B80">
      <w:pPr>
        <w:pStyle w:val="Prrafodelista"/>
        <w:numPr>
          <w:ilvl w:val="0"/>
          <w:numId w:val="7"/>
        </w:numPr>
        <w:spacing w:line="276" w:lineRule="auto"/>
        <w:jc w:val="both"/>
        <w:rPr>
          <w:rFonts w:ascii="Montserrat" w:hAnsi="Montserrat"/>
          <w:color w:val="000000"/>
          <w:sz w:val="24"/>
          <w:szCs w:val="24"/>
          <w:shd w:val="clear" w:color="auto" w:fill="FFFFFF"/>
        </w:rPr>
      </w:pPr>
      <w:r w:rsidRPr="005D6B80">
        <w:rPr>
          <w:rFonts w:ascii="Montserrat" w:hAnsi="Montserrat"/>
          <w:color w:val="000000"/>
          <w:sz w:val="24"/>
          <w:szCs w:val="24"/>
          <w:shd w:val="clear" w:color="auto" w:fill="FFFFFF"/>
        </w:rPr>
        <w:t>Informe DECODEH-0137-2023, Sentencia del Caso Guti</w:t>
      </w:r>
      <w:r w:rsidR="004829C0">
        <w:rPr>
          <w:rFonts w:ascii="Montserrat" w:hAnsi="Montserrat"/>
          <w:color w:val="000000"/>
          <w:sz w:val="24"/>
          <w:szCs w:val="24"/>
          <w:shd w:val="clear" w:color="auto" w:fill="FFFFFF"/>
        </w:rPr>
        <w:t>é</w:t>
      </w:r>
      <w:r w:rsidRPr="005D6B80">
        <w:rPr>
          <w:rFonts w:ascii="Montserrat" w:hAnsi="Montserrat"/>
          <w:color w:val="000000"/>
          <w:sz w:val="24"/>
          <w:szCs w:val="24"/>
          <w:shd w:val="clear" w:color="auto" w:fill="FFFFFF"/>
        </w:rPr>
        <w:t xml:space="preserve">rrez Hernández, sentencia emitida el 24 de agosto de 2017, e informe de fecha 13 de julio de 2023. </w:t>
      </w:r>
    </w:p>
    <w:p w14:paraId="6AEDB6E4" w14:textId="77777777" w:rsidR="005D6B80" w:rsidRPr="005D6B80" w:rsidRDefault="005D6B80" w:rsidP="005D6B80">
      <w:pPr>
        <w:spacing w:line="276" w:lineRule="auto"/>
        <w:jc w:val="both"/>
        <w:rPr>
          <w:rFonts w:ascii="Montserrat" w:hAnsi="Montserrat"/>
          <w:color w:val="000000"/>
          <w:shd w:val="clear" w:color="auto" w:fill="FFFFFF"/>
        </w:rPr>
      </w:pPr>
    </w:p>
    <w:p w14:paraId="7B8695C0" w14:textId="77777777" w:rsidR="005D6B80" w:rsidRDefault="005D6B80">
      <w:pPr>
        <w:pStyle w:val="Prrafodelista"/>
        <w:numPr>
          <w:ilvl w:val="0"/>
          <w:numId w:val="7"/>
        </w:numPr>
        <w:spacing w:line="276" w:lineRule="auto"/>
        <w:jc w:val="both"/>
        <w:rPr>
          <w:rFonts w:ascii="Montserrat" w:hAnsi="Montserrat"/>
          <w:color w:val="000000"/>
          <w:sz w:val="24"/>
          <w:szCs w:val="24"/>
          <w:shd w:val="clear" w:color="auto" w:fill="FFFFFF"/>
        </w:rPr>
      </w:pPr>
      <w:r w:rsidRPr="005D6B80">
        <w:rPr>
          <w:rFonts w:ascii="Montserrat" w:hAnsi="Montserrat"/>
          <w:color w:val="000000"/>
          <w:sz w:val="24"/>
          <w:szCs w:val="24"/>
          <w:shd w:val="clear" w:color="auto" w:fill="FFFFFF"/>
        </w:rPr>
        <w:t xml:space="preserve">Informe DECODEH-0138-2023, Acuerdo de Cumplimiento de Recomendaciones Caso 10.855 Pedro García Chuc, Informe 100/05 publicado el 27 de octubre de 2005, e informe de fecha 14 de julio de 2023. </w:t>
      </w:r>
    </w:p>
    <w:p w14:paraId="752BE24E" w14:textId="77777777" w:rsidR="005D6B80" w:rsidRPr="005D6B80" w:rsidRDefault="005D6B80" w:rsidP="005D6B80">
      <w:pPr>
        <w:pStyle w:val="Prrafodelista"/>
        <w:rPr>
          <w:rFonts w:ascii="Montserrat" w:hAnsi="Montserrat"/>
          <w:color w:val="000000"/>
          <w:sz w:val="24"/>
          <w:szCs w:val="24"/>
          <w:shd w:val="clear" w:color="auto" w:fill="FFFFFF"/>
        </w:rPr>
      </w:pPr>
    </w:p>
    <w:p w14:paraId="108E638A" w14:textId="77777777" w:rsidR="005D6B80" w:rsidRDefault="005D6B80">
      <w:pPr>
        <w:pStyle w:val="Prrafodelista"/>
        <w:numPr>
          <w:ilvl w:val="0"/>
          <w:numId w:val="7"/>
        </w:numPr>
        <w:spacing w:line="276" w:lineRule="auto"/>
        <w:jc w:val="both"/>
        <w:rPr>
          <w:rFonts w:ascii="Montserrat" w:hAnsi="Montserrat"/>
          <w:color w:val="000000"/>
          <w:sz w:val="24"/>
          <w:szCs w:val="24"/>
          <w:shd w:val="clear" w:color="auto" w:fill="FFFFFF"/>
        </w:rPr>
      </w:pPr>
      <w:r w:rsidRPr="005D6B80">
        <w:rPr>
          <w:rFonts w:ascii="Montserrat" w:hAnsi="Montserrat"/>
          <w:color w:val="000000"/>
          <w:sz w:val="24"/>
          <w:szCs w:val="24"/>
          <w:shd w:val="clear" w:color="auto" w:fill="FFFFFF"/>
        </w:rPr>
        <w:t>Informe</w:t>
      </w:r>
      <w:r w:rsidRPr="005D6B80">
        <w:rPr>
          <w:rFonts w:ascii="Montserrat" w:hAnsi="Montserrat"/>
          <w:color w:val="000000"/>
          <w:shd w:val="clear" w:color="auto" w:fill="FFFFFF"/>
        </w:rPr>
        <w:t xml:space="preserve"> </w:t>
      </w:r>
      <w:r w:rsidRPr="005D6B80">
        <w:rPr>
          <w:rFonts w:ascii="Montserrat" w:hAnsi="Montserrat"/>
          <w:color w:val="000000"/>
          <w:sz w:val="24"/>
          <w:szCs w:val="24"/>
          <w:shd w:val="clear" w:color="auto" w:fill="FFFFFF"/>
        </w:rPr>
        <w:t xml:space="preserve">DECODEH-0139-2023, Medida Cautelar MC-661-16 a favor de Ramón Cadena Rámila y Familia, otorgada a través de resolución 49/2016 de fecha 20 de octubre de 2016, e informe de fecha 12 de julio de 2023. </w:t>
      </w:r>
    </w:p>
    <w:p w14:paraId="418D51DE" w14:textId="77777777" w:rsidR="005D6B80" w:rsidRPr="005D6B80" w:rsidRDefault="005D6B80" w:rsidP="005D6B80">
      <w:pPr>
        <w:pStyle w:val="Prrafodelista"/>
        <w:rPr>
          <w:rFonts w:ascii="Montserrat" w:hAnsi="Montserrat"/>
          <w:color w:val="000000"/>
          <w:sz w:val="24"/>
          <w:szCs w:val="24"/>
          <w:shd w:val="clear" w:color="auto" w:fill="FFFFFF"/>
        </w:rPr>
      </w:pPr>
    </w:p>
    <w:p w14:paraId="586A4C7B" w14:textId="77777777" w:rsidR="005D6B80" w:rsidRDefault="005D6B80">
      <w:pPr>
        <w:pStyle w:val="Prrafodelista"/>
        <w:numPr>
          <w:ilvl w:val="0"/>
          <w:numId w:val="7"/>
        </w:numPr>
        <w:spacing w:line="276" w:lineRule="auto"/>
        <w:jc w:val="both"/>
        <w:rPr>
          <w:rFonts w:ascii="Montserrat" w:hAnsi="Montserrat"/>
          <w:color w:val="000000"/>
          <w:sz w:val="24"/>
          <w:szCs w:val="24"/>
          <w:shd w:val="clear" w:color="auto" w:fill="FFFFFF"/>
        </w:rPr>
      </w:pPr>
      <w:r w:rsidRPr="005D6B80">
        <w:rPr>
          <w:rFonts w:ascii="Montserrat" w:hAnsi="Montserrat"/>
          <w:color w:val="000000"/>
          <w:sz w:val="24"/>
          <w:szCs w:val="24"/>
          <w:shd w:val="clear" w:color="auto" w:fill="FFFFFF"/>
        </w:rPr>
        <w:t xml:space="preserve">Informe DECODEH-0140-2023, P-108-20 </w:t>
      </w:r>
      <w:proofErr w:type="spellStart"/>
      <w:r w:rsidRPr="005D6B80">
        <w:rPr>
          <w:rFonts w:ascii="Montserrat" w:hAnsi="Montserrat"/>
          <w:color w:val="000000"/>
          <w:sz w:val="24"/>
          <w:szCs w:val="24"/>
          <w:shd w:val="clear" w:color="auto" w:fill="FFFFFF"/>
        </w:rPr>
        <w:t>Merylin</w:t>
      </w:r>
      <w:proofErr w:type="spellEnd"/>
      <w:r w:rsidRPr="005D6B80">
        <w:rPr>
          <w:rFonts w:ascii="Montserrat" w:hAnsi="Montserrat"/>
          <w:color w:val="000000"/>
          <w:sz w:val="24"/>
          <w:szCs w:val="24"/>
          <w:shd w:val="clear" w:color="auto" w:fill="FFFFFF"/>
        </w:rPr>
        <w:t xml:space="preserve"> Topacio Reynoso Pacheco y Familia, de fecha 14 de julio de 2023.</w:t>
      </w:r>
    </w:p>
    <w:p w14:paraId="0104E906" w14:textId="77777777" w:rsidR="005D6B80" w:rsidRPr="005D6B80" w:rsidRDefault="005D6B80" w:rsidP="005D6B80">
      <w:pPr>
        <w:pStyle w:val="Prrafodelista"/>
        <w:rPr>
          <w:rFonts w:ascii="Montserrat" w:hAnsi="Montserrat"/>
          <w:color w:val="000000"/>
          <w:sz w:val="24"/>
          <w:szCs w:val="24"/>
          <w:shd w:val="clear" w:color="auto" w:fill="FFFFFF"/>
        </w:rPr>
      </w:pPr>
    </w:p>
    <w:p w14:paraId="798738D6" w14:textId="77777777" w:rsidR="005D6B80" w:rsidRDefault="005D6B80">
      <w:pPr>
        <w:pStyle w:val="Prrafodelista"/>
        <w:numPr>
          <w:ilvl w:val="0"/>
          <w:numId w:val="7"/>
        </w:numPr>
        <w:spacing w:line="276" w:lineRule="auto"/>
        <w:jc w:val="both"/>
        <w:rPr>
          <w:rFonts w:ascii="Montserrat" w:hAnsi="Montserrat"/>
          <w:color w:val="000000"/>
          <w:sz w:val="24"/>
          <w:szCs w:val="24"/>
          <w:shd w:val="clear" w:color="auto" w:fill="FFFFFF"/>
        </w:rPr>
      </w:pPr>
      <w:r w:rsidRPr="005D6B80">
        <w:rPr>
          <w:rFonts w:ascii="Montserrat" w:hAnsi="Montserrat"/>
          <w:color w:val="000000"/>
          <w:sz w:val="24"/>
          <w:szCs w:val="24"/>
          <w:shd w:val="clear" w:color="auto" w:fill="FFFFFF"/>
        </w:rPr>
        <w:t xml:space="preserve">Informe DECODEH-0141-2023, </w:t>
      </w:r>
      <w:proofErr w:type="spellStart"/>
      <w:r w:rsidRPr="005D6B80">
        <w:rPr>
          <w:rFonts w:ascii="Montserrat" w:hAnsi="Montserrat"/>
          <w:color w:val="000000"/>
          <w:sz w:val="24"/>
          <w:szCs w:val="24"/>
          <w:shd w:val="clear" w:color="auto" w:fill="FFFFFF"/>
        </w:rPr>
        <w:t>Coc</w:t>
      </w:r>
      <w:proofErr w:type="spellEnd"/>
      <w:r w:rsidRPr="005D6B80">
        <w:rPr>
          <w:rFonts w:ascii="Montserrat" w:hAnsi="Montserrat"/>
          <w:color w:val="000000"/>
          <w:sz w:val="24"/>
          <w:szCs w:val="24"/>
          <w:shd w:val="clear" w:color="auto" w:fill="FFFFFF"/>
        </w:rPr>
        <w:t xml:space="preserve"> Max y Otros (Masacre de </w:t>
      </w:r>
      <w:proofErr w:type="spellStart"/>
      <w:r w:rsidRPr="005D6B80">
        <w:rPr>
          <w:rFonts w:ascii="Montserrat" w:hAnsi="Montserrat"/>
          <w:color w:val="000000"/>
          <w:sz w:val="24"/>
          <w:szCs w:val="24"/>
          <w:shd w:val="clear" w:color="auto" w:fill="FFFFFF"/>
        </w:rPr>
        <w:t>Xáman</w:t>
      </w:r>
      <w:proofErr w:type="spellEnd"/>
      <w:r w:rsidRPr="005D6B80">
        <w:rPr>
          <w:rFonts w:ascii="Montserrat" w:hAnsi="Montserrat"/>
          <w:color w:val="000000"/>
          <w:sz w:val="24"/>
          <w:szCs w:val="24"/>
          <w:shd w:val="clear" w:color="auto" w:fill="FFFFFF"/>
        </w:rPr>
        <w:t xml:space="preserve">) vs. Guatemala, de fecha 22 de agosto de 2018. </w:t>
      </w:r>
    </w:p>
    <w:p w14:paraId="539C5EDB" w14:textId="77777777" w:rsidR="005D6B80" w:rsidRPr="005D6B80" w:rsidRDefault="005D6B80" w:rsidP="005D6B80">
      <w:pPr>
        <w:pStyle w:val="Prrafodelista"/>
        <w:rPr>
          <w:rFonts w:ascii="Montserrat" w:hAnsi="Montserrat"/>
          <w:color w:val="000000"/>
          <w:sz w:val="24"/>
          <w:szCs w:val="24"/>
          <w:shd w:val="clear" w:color="auto" w:fill="FFFFFF"/>
        </w:rPr>
      </w:pPr>
    </w:p>
    <w:p w14:paraId="3DA3087F" w14:textId="77777777" w:rsidR="005D6B80" w:rsidRDefault="005D6B80">
      <w:pPr>
        <w:pStyle w:val="Prrafodelista"/>
        <w:numPr>
          <w:ilvl w:val="0"/>
          <w:numId w:val="7"/>
        </w:numPr>
        <w:spacing w:line="276" w:lineRule="auto"/>
        <w:jc w:val="both"/>
        <w:rPr>
          <w:rFonts w:ascii="Montserrat" w:hAnsi="Montserrat"/>
          <w:color w:val="000000"/>
          <w:sz w:val="24"/>
          <w:szCs w:val="24"/>
          <w:shd w:val="clear" w:color="auto" w:fill="FFFFFF"/>
        </w:rPr>
      </w:pPr>
      <w:r w:rsidRPr="005D6B80">
        <w:rPr>
          <w:rFonts w:ascii="Montserrat" w:hAnsi="Montserrat"/>
          <w:color w:val="000000"/>
          <w:sz w:val="24"/>
          <w:szCs w:val="24"/>
          <w:shd w:val="clear" w:color="auto" w:fill="FFFFFF"/>
        </w:rPr>
        <w:t xml:space="preserve">Informe DECODEH-0142-2023, Medida Cautelar MC-125-13 a favor de </w:t>
      </w:r>
      <w:proofErr w:type="spellStart"/>
      <w:r w:rsidRPr="005D6B80">
        <w:rPr>
          <w:rFonts w:ascii="Montserrat" w:hAnsi="Montserrat"/>
          <w:color w:val="000000"/>
          <w:sz w:val="24"/>
          <w:szCs w:val="24"/>
          <w:shd w:val="clear" w:color="auto" w:fill="FFFFFF"/>
        </w:rPr>
        <w:t>Yassmín</w:t>
      </w:r>
      <w:proofErr w:type="spellEnd"/>
      <w:r w:rsidRPr="005D6B80">
        <w:rPr>
          <w:rFonts w:ascii="Montserrat" w:hAnsi="Montserrat"/>
          <w:color w:val="000000"/>
          <w:sz w:val="24"/>
          <w:szCs w:val="24"/>
          <w:shd w:val="clear" w:color="auto" w:fill="FFFFFF"/>
        </w:rPr>
        <w:t xml:space="preserve"> Barrios y otros ante la Comisión Interamericana de Derechos Humanos, de fecha 20 de julio de 2023. </w:t>
      </w:r>
    </w:p>
    <w:p w14:paraId="3289C2B5" w14:textId="77777777" w:rsidR="005D6B80" w:rsidRPr="005D6B80" w:rsidRDefault="005D6B80" w:rsidP="005D6B80">
      <w:pPr>
        <w:pStyle w:val="Prrafodelista"/>
        <w:rPr>
          <w:rFonts w:ascii="Montserrat" w:hAnsi="Montserrat"/>
          <w:color w:val="000000"/>
          <w:sz w:val="24"/>
          <w:szCs w:val="24"/>
          <w:shd w:val="clear" w:color="auto" w:fill="FFFFFF"/>
        </w:rPr>
      </w:pPr>
    </w:p>
    <w:p w14:paraId="4F5BE9E8" w14:textId="77777777" w:rsidR="005D6B80" w:rsidRDefault="005D6B80">
      <w:pPr>
        <w:pStyle w:val="Prrafodelista"/>
        <w:numPr>
          <w:ilvl w:val="0"/>
          <w:numId w:val="7"/>
        </w:numPr>
        <w:spacing w:line="276" w:lineRule="auto"/>
        <w:jc w:val="both"/>
        <w:rPr>
          <w:rFonts w:ascii="Montserrat" w:hAnsi="Montserrat"/>
          <w:color w:val="000000"/>
          <w:sz w:val="24"/>
          <w:szCs w:val="24"/>
          <w:shd w:val="clear" w:color="auto" w:fill="FFFFFF"/>
        </w:rPr>
      </w:pPr>
      <w:r w:rsidRPr="005D6B80">
        <w:rPr>
          <w:rFonts w:ascii="Montserrat" w:hAnsi="Montserrat"/>
          <w:color w:val="000000"/>
          <w:sz w:val="24"/>
          <w:szCs w:val="24"/>
          <w:shd w:val="clear" w:color="auto" w:fill="FFFFFF"/>
        </w:rPr>
        <w:lastRenderedPageBreak/>
        <w:t xml:space="preserve">Informe DECODEH-0143-2023, Caso Gudiel Álvarez y otros ("Diario Militar"), vs. Guatemala, de fecha 20 de julio de 2023. </w:t>
      </w:r>
    </w:p>
    <w:p w14:paraId="142957BB" w14:textId="77777777" w:rsidR="005D6B80" w:rsidRPr="005D6B80" w:rsidRDefault="005D6B80" w:rsidP="005D6B80">
      <w:pPr>
        <w:pStyle w:val="Prrafodelista"/>
        <w:rPr>
          <w:rFonts w:ascii="Montserrat" w:hAnsi="Montserrat"/>
          <w:color w:val="000000"/>
          <w:sz w:val="24"/>
          <w:szCs w:val="24"/>
          <w:shd w:val="clear" w:color="auto" w:fill="FFFFFF"/>
        </w:rPr>
      </w:pPr>
    </w:p>
    <w:p w14:paraId="58C97EFA" w14:textId="77777777" w:rsidR="005D6B80" w:rsidRDefault="005D6B80">
      <w:pPr>
        <w:pStyle w:val="Prrafodelista"/>
        <w:numPr>
          <w:ilvl w:val="0"/>
          <w:numId w:val="7"/>
        </w:numPr>
        <w:spacing w:line="276" w:lineRule="auto"/>
        <w:jc w:val="both"/>
        <w:rPr>
          <w:rFonts w:ascii="Montserrat" w:hAnsi="Montserrat"/>
          <w:color w:val="000000"/>
          <w:sz w:val="24"/>
          <w:szCs w:val="24"/>
          <w:shd w:val="clear" w:color="auto" w:fill="FFFFFF"/>
        </w:rPr>
      </w:pPr>
      <w:r w:rsidRPr="005D6B80">
        <w:rPr>
          <w:rFonts w:ascii="Montserrat" w:hAnsi="Montserrat"/>
          <w:color w:val="000000"/>
          <w:sz w:val="24"/>
          <w:szCs w:val="24"/>
          <w:shd w:val="clear" w:color="auto" w:fill="FFFFFF"/>
        </w:rPr>
        <w:t xml:space="preserve">Informe DECODEH-0144-2023, Recomendaciones emitidas por la Comisión Interamericana de Derechos Humanos (CIDH), dentro del informe No. 80/07 de fecha 15 de octubre de 2007, en el Caso No. 11.658 Martín </w:t>
      </w:r>
      <w:proofErr w:type="spellStart"/>
      <w:r w:rsidRPr="005D6B80">
        <w:rPr>
          <w:rFonts w:ascii="Montserrat" w:hAnsi="Montserrat"/>
          <w:color w:val="000000"/>
          <w:sz w:val="24"/>
          <w:szCs w:val="24"/>
          <w:shd w:val="clear" w:color="auto" w:fill="FFFFFF"/>
        </w:rPr>
        <w:t>Pelicó</w:t>
      </w:r>
      <w:proofErr w:type="spellEnd"/>
      <w:r w:rsidRPr="005D6B80">
        <w:rPr>
          <w:rFonts w:ascii="Montserrat" w:hAnsi="Montserrat"/>
          <w:color w:val="000000"/>
          <w:sz w:val="24"/>
          <w:szCs w:val="24"/>
          <w:shd w:val="clear" w:color="auto" w:fill="FFFFFF"/>
        </w:rPr>
        <w:t xml:space="preserve"> </w:t>
      </w:r>
      <w:proofErr w:type="spellStart"/>
      <w:r w:rsidRPr="005D6B80">
        <w:rPr>
          <w:rFonts w:ascii="Montserrat" w:hAnsi="Montserrat"/>
          <w:color w:val="000000"/>
          <w:sz w:val="24"/>
          <w:szCs w:val="24"/>
          <w:shd w:val="clear" w:color="auto" w:fill="FFFFFF"/>
        </w:rPr>
        <w:t>Coxic</w:t>
      </w:r>
      <w:proofErr w:type="spellEnd"/>
      <w:r w:rsidRPr="005D6B80">
        <w:rPr>
          <w:rFonts w:ascii="Montserrat" w:hAnsi="Montserrat"/>
          <w:color w:val="000000"/>
          <w:sz w:val="24"/>
          <w:szCs w:val="24"/>
          <w:shd w:val="clear" w:color="auto" w:fill="FFFFFF"/>
        </w:rPr>
        <w:t xml:space="preserve">, de fecha 20 de julio de 2023. </w:t>
      </w:r>
    </w:p>
    <w:p w14:paraId="45192977" w14:textId="77777777" w:rsidR="005D6B80" w:rsidRPr="005D6B80" w:rsidRDefault="005D6B80" w:rsidP="005D6B80">
      <w:pPr>
        <w:pStyle w:val="Prrafodelista"/>
        <w:rPr>
          <w:rFonts w:ascii="Montserrat" w:hAnsi="Montserrat"/>
          <w:color w:val="000000"/>
          <w:sz w:val="24"/>
          <w:szCs w:val="24"/>
          <w:shd w:val="clear" w:color="auto" w:fill="FFFFFF"/>
        </w:rPr>
      </w:pPr>
    </w:p>
    <w:p w14:paraId="66B72867" w14:textId="30EE9B4B" w:rsidR="005D6B80" w:rsidRDefault="005D6B80">
      <w:pPr>
        <w:pStyle w:val="Prrafodelista"/>
        <w:numPr>
          <w:ilvl w:val="0"/>
          <w:numId w:val="7"/>
        </w:numPr>
        <w:spacing w:line="276" w:lineRule="auto"/>
        <w:jc w:val="both"/>
        <w:rPr>
          <w:rFonts w:ascii="Montserrat" w:hAnsi="Montserrat"/>
          <w:color w:val="000000"/>
          <w:sz w:val="24"/>
          <w:szCs w:val="24"/>
          <w:shd w:val="clear" w:color="auto" w:fill="FFFFFF"/>
        </w:rPr>
      </w:pPr>
      <w:r w:rsidRPr="005D6B80">
        <w:rPr>
          <w:rFonts w:ascii="Montserrat" w:hAnsi="Montserrat"/>
          <w:color w:val="000000"/>
          <w:sz w:val="24"/>
          <w:szCs w:val="24"/>
          <w:shd w:val="clear" w:color="auto" w:fill="FFFFFF"/>
        </w:rPr>
        <w:t xml:space="preserve">Informe DECODEH-0145-2023, Petición 1287-19 Informe de Solución Amistosa, Roberto Molina Barreto, Zury Mayte Ríos Sosa y </w:t>
      </w:r>
      <w:proofErr w:type="spellStart"/>
      <w:r w:rsidRPr="005D6B80">
        <w:rPr>
          <w:rFonts w:ascii="Montserrat" w:hAnsi="Montserrat"/>
          <w:color w:val="000000"/>
          <w:sz w:val="24"/>
          <w:szCs w:val="24"/>
          <w:shd w:val="clear" w:color="auto" w:fill="FFFFFF"/>
        </w:rPr>
        <w:t>Mw</w:t>
      </w:r>
      <w:proofErr w:type="spellEnd"/>
      <w:r w:rsidR="002278B4">
        <w:rPr>
          <w:rStyle w:val="Refdenotaalpie"/>
          <w:rFonts w:ascii="Montserrat" w:hAnsi="Montserrat"/>
          <w:color w:val="000000"/>
          <w:sz w:val="24"/>
          <w:szCs w:val="24"/>
          <w:shd w:val="clear" w:color="auto" w:fill="FFFFFF"/>
        </w:rPr>
        <w:footnoteReference w:id="1"/>
      </w:r>
      <w:r w:rsidRPr="005D6B80">
        <w:rPr>
          <w:rFonts w:ascii="Montserrat" w:hAnsi="Montserrat"/>
          <w:color w:val="000000"/>
          <w:sz w:val="24"/>
          <w:szCs w:val="24"/>
          <w:shd w:val="clear" w:color="auto" w:fill="FFFFFF"/>
        </w:rPr>
        <w:t xml:space="preserve">, de fecha 20 de julio de 2023. </w:t>
      </w:r>
    </w:p>
    <w:p w14:paraId="1B95DED3" w14:textId="77777777" w:rsidR="005D6B80" w:rsidRPr="005D6B80" w:rsidRDefault="005D6B80" w:rsidP="005D6B80">
      <w:pPr>
        <w:pStyle w:val="Prrafodelista"/>
        <w:rPr>
          <w:rFonts w:ascii="Montserrat" w:hAnsi="Montserrat"/>
          <w:color w:val="000000"/>
          <w:sz w:val="24"/>
          <w:szCs w:val="24"/>
          <w:shd w:val="clear" w:color="auto" w:fill="FFFFFF"/>
        </w:rPr>
      </w:pPr>
    </w:p>
    <w:p w14:paraId="0F0D5588" w14:textId="77777777" w:rsidR="005D6B80" w:rsidRDefault="005D6B80">
      <w:pPr>
        <w:pStyle w:val="Prrafodelista"/>
        <w:numPr>
          <w:ilvl w:val="0"/>
          <w:numId w:val="7"/>
        </w:numPr>
        <w:spacing w:line="276" w:lineRule="auto"/>
        <w:jc w:val="both"/>
        <w:rPr>
          <w:rFonts w:ascii="Montserrat" w:hAnsi="Montserrat"/>
          <w:color w:val="000000"/>
          <w:sz w:val="24"/>
          <w:szCs w:val="24"/>
          <w:shd w:val="clear" w:color="auto" w:fill="FFFFFF"/>
        </w:rPr>
      </w:pPr>
      <w:r w:rsidRPr="005D6B80">
        <w:rPr>
          <w:rFonts w:ascii="Montserrat" w:hAnsi="Montserrat"/>
          <w:color w:val="000000"/>
          <w:sz w:val="24"/>
          <w:szCs w:val="24"/>
          <w:shd w:val="clear" w:color="auto" w:fill="FFFFFF"/>
        </w:rPr>
        <w:t xml:space="preserve">Informe DECODEH-0146-2023, Caso 11.312 Emilio </w:t>
      </w:r>
      <w:proofErr w:type="spellStart"/>
      <w:r w:rsidRPr="005D6B80">
        <w:rPr>
          <w:rFonts w:ascii="Montserrat" w:hAnsi="Montserrat"/>
          <w:color w:val="000000"/>
          <w:sz w:val="24"/>
          <w:szCs w:val="24"/>
          <w:shd w:val="clear" w:color="auto" w:fill="FFFFFF"/>
        </w:rPr>
        <w:t>Tec</w:t>
      </w:r>
      <w:proofErr w:type="spellEnd"/>
      <w:r w:rsidRPr="005D6B80">
        <w:rPr>
          <w:rFonts w:ascii="Montserrat" w:hAnsi="Montserrat"/>
          <w:color w:val="000000"/>
          <w:sz w:val="24"/>
          <w:szCs w:val="24"/>
          <w:shd w:val="clear" w:color="auto" w:fill="FFFFFF"/>
        </w:rPr>
        <w:t xml:space="preserve"> Pop, de fecha 21 de julio de 2023. </w:t>
      </w:r>
    </w:p>
    <w:p w14:paraId="0D96EA6C" w14:textId="77777777" w:rsidR="005D6B80" w:rsidRPr="005D6B80" w:rsidRDefault="005D6B80" w:rsidP="005D6B80">
      <w:pPr>
        <w:pStyle w:val="Prrafodelista"/>
        <w:rPr>
          <w:rFonts w:ascii="Montserrat" w:hAnsi="Montserrat"/>
          <w:color w:val="000000"/>
          <w:sz w:val="24"/>
          <w:szCs w:val="24"/>
          <w:shd w:val="clear" w:color="auto" w:fill="FFFFFF"/>
        </w:rPr>
      </w:pPr>
    </w:p>
    <w:p w14:paraId="120EB0E6" w14:textId="77777777" w:rsidR="005D6B80" w:rsidRDefault="005D6B80">
      <w:pPr>
        <w:pStyle w:val="Prrafodelista"/>
        <w:numPr>
          <w:ilvl w:val="0"/>
          <w:numId w:val="7"/>
        </w:numPr>
        <w:spacing w:line="276" w:lineRule="auto"/>
        <w:jc w:val="both"/>
        <w:rPr>
          <w:rFonts w:ascii="Montserrat" w:hAnsi="Montserrat"/>
          <w:color w:val="000000"/>
          <w:sz w:val="24"/>
          <w:szCs w:val="24"/>
          <w:shd w:val="clear" w:color="auto" w:fill="FFFFFF"/>
        </w:rPr>
      </w:pPr>
      <w:r w:rsidRPr="005D6B80">
        <w:rPr>
          <w:rFonts w:ascii="Montserrat" w:hAnsi="Montserrat"/>
          <w:color w:val="000000"/>
          <w:sz w:val="24"/>
          <w:szCs w:val="24"/>
          <w:shd w:val="clear" w:color="auto" w:fill="FFFFFF"/>
        </w:rPr>
        <w:t xml:space="preserve">Informe DECODEH-0147-2023, Caso 12.737 Carlos Raúl Morales Catalán y otros, de fecha 24 de julio de 2023. </w:t>
      </w:r>
    </w:p>
    <w:p w14:paraId="58A531F5" w14:textId="77777777" w:rsidR="005D6B80" w:rsidRPr="005D6B80" w:rsidRDefault="005D6B80" w:rsidP="005D6B80">
      <w:pPr>
        <w:pStyle w:val="Prrafodelista"/>
        <w:rPr>
          <w:rFonts w:ascii="Montserrat" w:hAnsi="Montserrat"/>
          <w:color w:val="000000"/>
          <w:sz w:val="24"/>
          <w:szCs w:val="24"/>
          <w:shd w:val="clear" w:color="auto" w:fill="FFFFFF"/>
        </w:rPr>
      </w:pPr>
    </w:p>
    <w:p w14:paraId="323F5C86" w14:textId="77777777" w:rsidR="005D6B80" w:rsidRDefault="005D6B80">
      <w:pPr>
        <w:pStyle w:val="Prrafodelista"/>
        <w:numPr>
          <w:ilvl w:val="0"/>
          <w:numId w:val="7"/>
        </w:numPr>
        <w:spacing w:line="276" w:lineRule="auto"/>
        <w:jc w:val="both"/>
        <w:rPr>
          <w:rFonts w:ascii="Montserrat" w:hAnsi="Montserrat"/>
          <w:color w:val="000000"/>
          <w:sz w:val="24"/>
          <w:szCs w:val="24"/>
          <w:shd w:val="clear" w:color="auto" w:fill="FFFFFF"/>
        </w:rPr>
      </w:pPr>
      <w:r w:rsidRPr="005D6B80">
        <w:rPr>
          <w:rFonts w:ascii="Montserrat" w:hAnsi="Montserrat"/>
          <w:color w:val="000000"/>
          <w:sz w:val="24"/>
          <w:szCs w:val="24"/>
          <w:shd w:val="clear" w:color="auto" w:fill="FFFFFF"/>
        </w:rPr>
        <w:t>Informe DECODEH-0148-2023, Sentencia del Caso Extrabajadores del Organismo Judicial vs. Guatemala, de fecha 24 de julio de 2023.</w:t>
      </w:r>
    </w:p>
    <w:p w14:paraId="43CD3F18" w14:textId="77777777" w:rsidR="005D6B80" w:rsidRPr="005D6B80" w:rsidRDefault="005D6B80" w:rsidP="005D6B80">
      <w:pPr>
        <w:pStyle w:val="Prrafodelista"/>
        <w:rPr>
          <w:rFonts w:ascii="Montserrat" w:hAnsi="Montserrat"/>
          <w:color w:val="000000"/>
          <w:sz w:val="24"/>
          <w:szCs w:val="24"/>
          <w:shd w:val="clear" w:color="auto" w:fill="FFFFFF"/>
        </w:rPr>
      </w:pPr>
    </w:p>
    <w:p w14:paraId="5AC0112C" w14:textId="77777777" w:rsidR="005D6B80" w:rsidRDefault="005D6B80">
      <w:pPr>
        <w:pStyle w:val="Prrafodelista"/>
        <w:numPr>
          <w:ilvl w:val="0"/>
          <w:numId w:val="7"/>
        </w:numPr>
        <w:spacing w:line="276" w:lineRule="auto"/>
        <w:jc w:val="both"/>
        <w:rPr>
          <w:rFonts w:ascii="Montserrat" w:hAnsi="Montserrat"/>
          <w:color w:val="000000"/>
          <w:sz w:val="24"/>
          <w:szCs w:val="24"/>
          <w:shd w:val="clear" w:color="auto" w:fill="FFFFFF"/>
        </w:rPr>
      </w:pPr>
      <w:r w:rsidRPr="005D6B80">
        <w:rPr>
          <w:rFonts w:ascii="Montserrat" w:hAnsi="Montserrat"/>
          <w:color w:val="000000"/>
          <w:sz w:val="24"/>
          <w:szCs w:val="24"/>
          <w:shd w:val="clear" w:color="auto" w:fill="FFFFFF"/>
        </w:rPr>
        <w:t xml:space="preserve">Informe DECODEH-0149-2023, Sentencia Caso García y Familiares vs. Guatemala, de fecha 25 de julio de 2023. </w:t>
      </w:r>
    </w:p>
    <w:p w14:paraId="155FB561" w14:textId="77777777" w:rsidR="005D6B80" w:rsidRPr="005D6B80" w:rsidRDefault="005D6B80" w:rsidP="005D6B80">
      <w:pPr>
        <w:pStyle w:val="Prrafodelista"/>
        <w:rPr>
          <w:rFonts w:ascii="Montserrat" w:hAnsi="Montserrat"/>
          <w:color w:val="000000"/>
          <w:sz w:val="24"/>
          <w:szCs w:val="24"/>
          <w:shd w:val="clear" w:color="auto" w:fill="FFFFFF"/>
        </w:rPr>
      </w:pPr>
    </w:p>
    <w:p w14:paraId="312046D6" w14:textId="77777777" w:rsidR="005D6B80" w:rsidRDefault="005D6B80">
      <w:pPr>
        <w:pStyle w:val="Prrafodelista"/>
        <w:numPr>
          <w:ilvl w:val="0"/>
          <w:numId w:val="7"/>
        </w:numPr>
        <w:spacing w:line="276" w:lineRule="auto"/>
        <w:jc w:val="both"/>
        <w:rPr>
          <w:rFonts w:ascii="Montserrat" w:hAnsi="Montserrat"/>
          <w:color w:val="000000"/>
          <w:sz w:val="24"/>
          <w:szCs w:val="24"/>
          <w:shd w:val="clear" w:color="auto" w:fill="FFFFFF"/>
        </w:rPr>
      </w:pPr>
      <w:r w:rsidRPr="005D6B80">
        <w:rPr>
          <w:rFonts w:ascii="Montserrat" w:hAnsi="Montserrat"/>
          <w:color w:val="000000"/>
          <w:sz w:val="24"/>
          <w:szCs w:val="24"/>
          <w:shd w:val="clear" w:color="auto" w:fill="FFFFFF"/>
        </w:rPr>
        <w:t xml:space="preserve">Informe DECODEH-0150-2023, Caso 14.293 a favor de Otilia Inés Luz García de Cotí ante la Comisión Interamericana de Derechos Humanos, de fecha 25 de julio de 2023. </w:t>
      </w:r>
    </w:p>
    <w:p w14:paraId="3E4A3AB6" w14:textId="77777777" w:rsidR="005D6B80" w:rsidRPr="005D6B80" w:rsidRDefault="005D6B80" w:rsidP="005D6B80">
      <w:pPr>
        <w:pStyle w:val="Prrafodelista"/>
        <w:rPr>
          <w:rFonts w:ascii="Montserrat" w:hAnsi="Montserrat"/>
          <w:color w:val="000000"/>
          <w:sz w:val="24"/>
          <w:szCs w:val="24"/>
          <w:shd w:val="clear" w:color="auto" w:fill="FFFFFF"/>
        </w:rPr>
      </w:pPr>
    </w:p>
    <w:p w14:paraId="62C29452" w14:textId="77777777" w:rsidR="005D6B80" w:rsidRDefault="005D6B80">
      <w:pPr>
        <w:pStyle w:val="Prrafodelista"/>
        <w:numPr>
          <w:ilvl w:val="0"/>
          <w:numId w:val="7"/>
        </w:numPr>
        <w:spacing w:line="276" w:lineRule="auto"/>
        <w:jc w:val="both"/>
        <w:rPr>
          <w:rFonts w:ascii="Montserrat" w:hAnsi="Montserrat"/>
          <w:color w:val="000000"/>
          <w:sz w:val="24"/>
          <w:szCs w:val="24"/>
          <w:shd w:val="clear" w:color="auto" w:fill="FFFFFF"/>
        </w:rPr>
      </w:pPr>
      <w:r w:rsidRPr="005D6B80">
        <w:rPr>
          <w:rFonts w:ascii="Montserrat" w:hAnsi="Montserrat"/>
          <w:color w:val="000000"/>
          <w:sz w:val="24"/>
          <w:szCs w:val="24"/>
          <w:shd w:val="clear" w:color="auto" w:fill="FFFFFF"/>
        </w:rPr>
        <w:t xml:space="preserve">Informe DECODEH-0151-2023, Caso 11.766 Irma Flaquer, de fecha 25 de julio de 2023. </w:t>
      </w:r>
    </w:p>
    <w:p w14:paraId="5DC0FE7B" w14:textId="77777777" w:rsidR="005D6B80" w:rsidRPr="005D6B80" w:rsidRDefault="005D6B80" w:rsidP="005D6B80">
      <w:pPr>
        <w:pStyle w:val="Prrafodelista"/>
        <w:rPr>
          <w:rFonts w:ascii="Montserrat" w:hAnsi="Montserrat"/>
          <w:color w:val="000000"/>
          <w:sz w:val="24"/>
          <w:szCs w:val="24"/>
          <w:shd w:val="clear" w:color="auto" w:fill="FFFFFF"/>
        </w:rPr>
      </w:pPr>
    </w:p>
    <w:p w14:paraId="5A30031C" w14:textId="77777777" w:rsidR="005D6B80" w:rsidRDefault="005D6B80">
      <w:pPr>
        <w:pStyle w:val="Prrafodelista"/>
        <w:numPr>
          <w:ilvl w:val="0"/>
          <w:numId w:val="7"/>
        </w:numPr>
        <w:spacing w:line="276" w:lineRule="auto"/>
        <w:jc w:val="both"/>
        <w:rPr>
          <w:rFonts w:ascii="Montserrat" w:hAnsi="Montserrat"/>
          <w:color w:val="000000"/>
          <w:sz w:val="24"/>
          <w:szCs w:val="24"/>
          <w:shd w:val="clear" w:color="auto" w:fill="FFFFFF"/>
        </w:rPr>
      </w:pPr>
      <w:r w:rsidRPr="005D6B80">
        <w:rPr>
          <w:rFonts w:ascii="Montserrat" w:hAnsi="Montserrat"/>
          <w:color w:val="000000"/>
          <w:sz w:val="24"/>
          <w:szCs w:val="24"/>
          <w:shd w:val="clear" w:color="auto" w:fill="FFFFFF"/>
        </w:rPr>
        <w:t xml:space="preserve">Informe DECODEH-0152-2023, Caso 9.111 Ileana del Rosario Solares Castillo y otros, de fecha 27 de julio de 2023. </w:t>
      </w:r>
    </w:p>
    <w:p w14:paraId="7EF42A93" w14:textId="77777777" w:rsidR="005D6B80" w:rsidRPr="005D6B80" w:rsidRDefault="005D6B80" w:rsidP="005D6B80">
      <w:pPr>
        <w:pStyle w:val="Prrafodelista"/>
        <w:rPr>
          <w:rFonts w:ascii="Montserrat" w:hAnsi="Montserrat"/>
          <w:color w:val="000000"/>
          <w:sz w:val="24"/>
          <w:szCs w:val="24"/>
          <w:shd w:val="clear" w:color="auto" w:fill="FFFFFF"/>
        </w:rPr>
      </w:pPr>
    </w:p>
    <w:p w14:paraId="22FEAB91" w14:textId="77777777" w:rsidR="005D6B80" w:rsidRDefault="005D6B80">
      <w:pPr>
        <w:pStyle w:val="Prrafodelista"/>
        <w:numPr>
          <w:ilvl w:val="0"/>
          <w:numId w:val="7"/>
        </w:numPr>
        <w:spacing w:line="276" w:lineRule="auto"/>
        <w:jc w:val="both"/>
        <w:rPr>
          <w:rFonts w:ascii="Montserrat" w:hAnsi="Montserrat"/>
          <w:color w:val="000000"/>
          <w:sz w:val="24"/>
          <w:szCs w:val="24"/>
          <w:shd w:val="clear" w:color="auto" w:fill="FFFFFF"/>
        </w:rPr>
      </w:pPr>
      <w:r w:rsidRPr="005D6B80">
        <w:rPr>
          <w:rFonts w:ascii="Montserrat" w:hAnsi="Montserrat"/>
          <w:color w:val="000000"/>
          <w:sz w:val="24"/>
          <w:szCs w:val="24"/>
          <w:shd w:val="clear" w:color="auto" w:fill="FFFFFF"/>
        </w:rPr>
        <w:t xml:space="preserve">Informe DECODEH-0154-2023, Caso 12.732 Richard Conrad Solórzano Contreras, de fecha 27 de julio de 2023. </w:t>
      </w:r>
    </w:p>
    <w:p w14:paraId="1F08AF8C" w14:textId="77777777" w:rsidR="005D6B80" w:rsidRPr="005D6B80" w:rsidRDefault="005D6B80" w:rsidP="005D6B80">
      <w:pPr>
        <w:pStyle w:val="Prrafodelista"/>
        <w:rPr>
          <w:rFonts w:ascii="Montserrat" w:hAnsi="Montserrat"/>
          <w:color w:val="000000"/>
          <w:sz w:val="24"/>
          <w:szCs w:val="24"/>
          <w:shd w:val="clear" w:color="auto" w:fill="FFFFFF"/>
        </w:rPr>
      </w:pPr>
    </w:p>
    <w:p w14:paraId="2E4EA4FD" w14:textId="77777777" w:rsidR="005D6B80" w:rsidRDefault="005D6B80">
      <w:pPr>
        <w:pStyle w:val="Prrafodelista"/>
        <w:numPr>
          <w:ilvl w:val="0"/>
          <w:numId w:val="7"/>
        </w:numPr>
        <w:spacing w:line="276" w:lineRule="auto"/>
        <w:jc w:val="both"/>
        <w:rPr>
          <w:rFonts w:ascii="Montserrat" w:hAnsi="Montserrat"/>
          <w:color w:val="000000"/>
          <w:sz w:val="24"/>
          <w:szCs w:val="24"/>
          <w:shd w:val="clear" w:color="auto" w:fill="FFFFFF"/>
        </w:rPr>
      </w:pPr>
      <w:r w:rsidRPr="005D6B80">
        <w:rPr>
          <w:rFonts w:ascii="Montserrat" w:hAnsi="Montserrat"/>
          <w:color w:val="000000"/>
          <w:sz w:val="24"/>
          <w:szCs w:val="24"/>
          <w:shd w:val="clear" w:color="auto" w:fill="FFFFFF"/>
        </w:rPr>
        <w:t xml:space="preserve">Informe DEPCADEH-048-2023, sobre libre expresión, de fecha 01 de septiembre de 2023. </w:t>
      </w:r>
    </w:p>
    <w:p w14:paraId="1A1C58F3" w14:textId="77777777" w:rsidR="005D6B80" w:rsidRPr="005D6B80" w:rsidRDefault="005D6B80" w:rsidP="005D6B80">
      <w:pPr>
        <w:pStyle w:val="Prrafodelista"/>
        <w:rPr>
          <w:rFonts w:ascii="Montserrat" w:hAnsi="Montserrat"/>
          <w:color w:val="000000"/>
          <w:sz w:val="24"/>
          <w:szCs w:val="24"/>
          <w:shd w:val="clear" w:color="auto" w:fill="FFFFFF"/>
        </w:rPr>
      </w:pPr>
    </w:p>
    <w:p w14:paraId="1BE1DE22" w14:textId="4FE311FB" w:rsidR="005D6B80" w:rsidRDefault="005D6B80">
      <w:pPr>
        <w:pStyle w:val="Prrafodelista"/>
        <w:numPr>
          <w:ilvl w:val="0"/>
          <w:numId w:val="7"/>
        </w:numPr>
        <w:spacing w:line="276" w:lineRule="auto"/>
        <w:jc w:val="both"/>
        <w:rPr>
          <w:rFonts w:ascii="Montserrat" w:hAnsi="Montserrat"/>
          <w:color w:val="000000"/>
          <w:sz w:val="24"/>
          <w:szCs w:val="24"/>
          <w:shd w:val="clear" w:color="auto" w:fill="FFFFFF"/>
        </w:rPr>
      </w:pPr>
      <w:r w:rsidRPr="005D6B80">
        <w:rPr>
          <w:rFonts w:ascii="Montserrat" w:hAnsi="Montserrat"/>
          <w:color w:val="000000"/>
          <w:sz w:val="24"/>
          <w:szCs w:val="24"/>
          <w:shd w:val="clear" w:color="auto" w:fill="FFFFFF"/>
        </w:rPr>
        <w:t xml:space="preserve">Informe DEPCADEH-049-2023, sobre situación del Sr. José </w:t>
      </w:r>
      <w:proofErr w:type="spellStart"/>
      <w:r w:rsidRPr="005D6B80">
        <w:rPr>
          <w:rFonts w:ascii="Montserrat" w:hAnsi="Montserrat"/>
          <w:color w:val="000000"/>
          <w:sz w:val="24"/>
          <w:szCs w:val="24"/>
          <w:shd w:val="clear" w:color="auto" w:fill="FFFFFF"/>
        </w:rPr>
        <w:t>Ruben</w:t>
      </w:r>
      <w:proofErr w:type="spellEnd"/>
      <w:r w:rsidRPr="005D6B80">
        <w:rPr>
          <w:rFonts w:ascii="Montserrat" w:hAnsi="Montserrat"/>
          <w:color w:val="000000"/>
          <w:sz w:val="24"/>
          <w:szCs w:val="24"/>
          <w:shd w:val="clear" w:color="auto" w:fill="FFFFFF"/>
        </w:rPr>
        <w:t xml:space="preserve"> Zamora y </w:t>
      </w:r>
      <w:proofErr w:type="spellStart"/>
      <w:r w:rsidRPr="005D6B80">
        <w:rPr>
          <w:rFonts w:ascii="Montserrat" w:hAnsi="Montserrat"/>
          <w:color w:val="000000"/>
          <w:sz w:val="24"/>
          <w:szCs w:val="24"/>
          <w:shd w:val="clear" w:color="auto" w:fill="FFFFFF"/>
        </w:rPr>
        <w:t>Samari</w:t>
      </w:r>
      <w:proofErr w:type="spellEnd"/>
      <w:r w:rsidRPr="005D6B80">
        <w:rPr>
          <w:rFonts w:ascii="Montserrat" w:hAnsi="Montserrat"/>
          <w:color w:val="000000"/>
          <w:sz w:val="24"/>
          <w:szCs w:val="24"/>
          <w:shd w:val="clear" w:color="auto" w:fill="FFFFFF"/>
        </w:rPr>
        <w:t xml:space="preserve"> Gómez, de fecha 07 de septiembre de 2023.</w:t>
      </w:r>
    </w:p>
    <w:p w14:paraId="43137DBE" w14:textId="77777777" w:rsidR="005D6B80" w:rsidRPr="005D6B80" w:rsidRDefault="005D6B80" w:rsidP="005D6B80">
      <w:pPr>
        <w:pStyle w:val="Prrafodelista"/>
        <w:rPr>
          <w:rFonts w:ascii="Montserrat" w:hAnsi="Montserrat"/>
          <w:color w:val="000000"/>
          <w:sz w:val="24"/>
          <w:szCs w:val="24"/>
          <w:shd w:val="clear" w:color="auto" w:fill="FFFFFF"/>
        </w:rPr>
      </w:pPr>
    </w:p>
    <w:p w14:paraId="0096821D" w14:textId="77777777" w:rsidR="005D6B80" w:rsidRDefault="005D6B80">
      <w:pPr>
        <w:pStyle w:val="Prrafodelista"/>
        <w:numPr>
          <w:ilvl w:val="0"/>
          <w:numId w:val="7"/>
        </w:numPr>
        <w:spacing w:line="276" w:lineRule="auto"/>
        <w:jc w:val="both"/>
        <w:rPr>
          <w:rFonts w:ascii="Montserrat" w:hAnsi="Montserrat"/>
          <w:color w:val="000000"/>
          <w:sz w:val="24"/>
          <w:szCs w:val="24"/>
          <w:shd w:val="clear" w:color="auto" w:fill="FFFFFF"/>
        </w:rPr>
      </w:pPr>
      <w:r w:rsidRPr="005D6B80">
        <w:rPr>
          <w:rFonts w:ascii="Montserrat" w:hAnsi="Montserrat"/>
          <w:color w:val="000000"/>
          <w:sz w:val="24"/>
          <w:szCs w:val="24"/>
          <w:shd w:val="clear" w:color="auto" w:fill="FFFFFF"/>
        </w:rPr>
        <w:t xml:space="preserve">Informe DEPCADEH-050-2023, sobre pobreza extrema, de fecha 13 de septiembre de 2023. </w:t>
      </w:r>
    </w:p>
    <w:p w14:paraId="290A49FC" w14:textId="77777777" w:rsidR="005D6B80" w:rsidRPr="005D6B80" w:rsidRDefault="005D6B80" w:rsidP="005D6B80">
      <w:pPr>
        <w:pStyle w:val="Prrafodelista"/>
        <w:rPr>
          <w:rFonts w:ascii="Montserrat" w:hAnsi="Montserrat"/>
          <w:color w:val="000000"/>
          <w:sz w:val="24"/>
          <w:szCs w:val="24"/>
          <w:shd w:val="clear" w:color="auto" w:fill="FFFFFF"/>
        </w:rPr>
      </w:pPr>
    </w:p>
    <w:p w14:paraId="72160770" w14:textId="53B2D25B" w:rsidR="00994D74" w:rsidRPr="005D6B80" w:rsidRDefault="005D6B80">
      <w:pPr>
        <w:pStyle w:val="Prrafodelista"/>
        <w:numPr>
          <w:ilvl w:val="0"/>
          <w:numId w:val="7"/>
        </w:numPr>
        <w:spacing w:line="276" w:lineRule="auto"/>
        <w:jc w:val="both"/>
        <w:rPr>
          <w:rFonts w:ascii="Montserrat" w:hAnsi="Montserrat"/>
          <w:color w:val="000000"/>
          <w:sz w:val="24"/>
          <w:szCs w:val="24"/>
          <w:shd w:val="clear" w:color="auto" w:fill="FFFFFF"/>
        </w:rPr>
      </w:pPr>
      <w:r w:rsidRPr="005D6B80">
        <w:rPr>
          <w:rFonts w:ascii="Montserrat" w:hAnsi="Montserrat"/>
          <w:color w:val="000000"/>
          <w:sz w:val="24"/>
          <w:szCs w:val="24"/>
          <w:shd w:val="clear" w:color="auto" w:fill="FFFFFF"/>
        </w:rPr>
        <w:t>Informe DEPCADEH-051-2023, sobre Informe al grupo de trabajo de mujer, de fecha 26 de septiembre de 2023.</w:t>
      </w:r>
    </w:p>
    <w:p w14:paraId="763CEE16" w14:textId="77777777" w:rsidR="005D6B80" w:rsidRPr="005D6B80" w:rsidRDefault="005D6B80" w:rsidP="005D6B80">
      <w:pPr>
        <w:pStyle w:val="Prrafodelista"/>
        <w:spacing w:line="276" w:lineRule="auto"/>
        <w:jc w:val="both"/>
        <w:rPr>
          <w:rFonts w:ascii="Montserrat" w:hAnsi="Montserrat"/>
          <w:color w:val="000000"/>
          <w:sz w:val="24"/>
          <w:szCs w:val="24"/>
          <w:shd w:val="clear" w:color="auto" w:fill="FFFFFF"/>
        </w:rPr>
      </w:pPr>
    </w:p>
    <w:p w14:paraId="0679E6BE" w14:textId="77777777" w:rsidR="00010D18" w:rsidRPr="00010D18" w:rsidRDefault="00010D18" w:rsidP="00010D18">
      <w:pPr>
        <w:spacing w:line="276" w:lineRule="auto"/>
        <w:jc w:val="both"/>
        <w:rPr>
          <w:rFonts w:ascii="Montserrat" w:eastAsia="Times New Roman" w:hAnsi="Montserrat"/>
          <w:b/>
          <w:color w:val="2E74B5" w:themeColor="accent1" w:themeShade="BF"/>
          <w:lang w:val="es-ES" w:eastAsia="es-GT"/>
        </w:rPr>
      </w:pPr>
      <w:r w:rsidRPr="0094576D">
        <w:rPr>
          <w:rFonts w:ascii="Montserrat" w:eastAsia="Times New Roman" w:hAnsi="Montserrat"/>
          <w:b/>
          <w:color w:val="2E74B5" w:themeColor="accent1" w:themeShade="BF"/>
          <w:lang w:val="es-ES" w:eastAsia="es-GT"/>
        </w:rPr>
        <w:t xml:space="preserve">Producto: </w:t>
      </w:r>
      <w:r w:rsidRPr="00010D18">
        <w:rPr>
          <w:rFonts w:ascii="Montserrat" w:eastAsia="Times New Roman" w:hAnsi="Montserrat"/>
          <w:b/>
          <w:color w:val="2E74B5" w:themeColor="accent1" w:themeShade="BF"/>
          <w:lang w:val="es-ES" w:eastAsia="es-GT"/>
        </w:rPr>
        <w:t>001-004 CONFLICTOS SOCIALES, AMBIENTALES, AGRARIOS Y OTROS, ATENDIDOS MEDIANTE LA COORDINACIÓN CON LAS DEPENDENCIAS DEL ORGRANISMO EJECUTIVO PARA SU MEDIACIÓN Y RESOLUCIÓN.</w:t>
      </w:r>
    </w:p>
    <w:p w14:paraId="6CB5C551" w14:textId="77777777" w:rsidR="00010D18" w:rsidRDefault="00010D18" w:rsidP="004A4079">
      <w:pPr>
        <w:spacing w:line="276" w:lineRule="auto"/>
        <w:jc w:val="both"/>
        <w:rPr>
          <w:rFonts w:ascii="Montserrat" w:eastAsia="Times New Roman" w:hAnsi="Montserrat"/>
          <w:b/>
          <w:color w:val="2E74B5" w:themeColor="accent1" w:themeShade="BF"/>
          <w:lang w:val="es-ES" w:eastAsia="es-GT"/>
        </w:rPr>
      </w:pPr>
    </w:p>
    <w:p w14:paraId="2EFC0FE3" w14:textId="69893F8C" w:rsidR="006F3CA5" w:rsidRPr="00FD4E4A" w:rsidRDefault="0099677A" w:rsidP="004A4079">
      <w:pPr>
        <w:spacing w:line="276" w:lineRule="auto"/>
        <w:jc w:val="both"/>
        <w:rPr>
          <w:rFonts w:ascii="Montserrat" w:eastAsia="Times New Roman" w:hAnsi="Montserrat"/>
          <w:b/>
          <w:color w:val="2E74B5" w:themeColor="accent1" w:themeShade="BF"/>
          <w:lang w:val="es-ES" w:eastAsia="es-GT"/>
        </w:rPr>
      </w:pPr>
      <w:r w:rsidRPr="00FD4E4A">
        <w:rPr>
          <w:rFonts w:ascii="Montserrat" w:eastAsia="Times New Roman" w:hAnsi="Montserrat"/>
          <w:b/>
          <w:color w:val="2E74B5" w:themeColor="accent1" w:themeShade="BF"/>
          <w:lang w:val="es-ES" w:eastAsia="es-GT"/>
        </w:rPr>
        <w:t xml:space="preserve">Meta del mes: </w:t>
      </w:r>
      <w:r w:rsidR="0094576D" w:rsidRPr="00FD4E4A">
        <w:rPr>
          <w:rFonts w:ascii="Montserrat" w:eastAsia="Times New Roman" w:hAnsi="Montserrat"/>
          <w:b/>
          <w:color w:val="2E74B5" w:themeColor="accent1" w:themeShade="BF"/>
          <w:lang w:val="es-ES" w:eastAsia="es-GT"/>
        </w:rPr>
        <w:t>1</w:t>
      </w:r>
      <w:r w:rsidR="0000436A" w:rsidRPr="00FD4E4A">
        <w:rPr>
          <w:rFonts w:ascii="Montserrat" w:eastAsia="Times New Roman" w:hAnsi="Montserrat"/>
          <w:b/>
          <w:color w:val="2E74B5" w:themeColor="accent1" w:themeShade="BF"/>
          <w:lang w:val="es-ES" w:eastAsia="es-GT"/>
        </w:rPr>
        <w:t>2</w:t>
      </w:r>
      <w:r w:rsidR="006F3CA5" w:rsidRPr="00FD4E4A">
        <w:rPr>
          <w:rFonts w:ascii="Montserrat" w:eastAsia="Times New Roman" w:hAnsi="Montserrat"/>
          <w:b/>
          <w:color w:val="2E74B5" w:themeColor="accent1" w:themeShade="BF"/>
          <w:lang w:val="es-ES" w:eastAsia="es-GT"/>
        </w:rPr>
        <w:t xml:space="preserve"> (</w:t>
      </w:r>
      <w:r w:rsidR="0094576D" w:rsidRPr="00FD4E4A">
        <w:rPr>
          <w:rFonts w:ascii="Montserrat" w:eastAsia="Times New Roman" w:hAnsi="Montserrat"/>
          <w:b/>
          <w:color w:val="2E74B5" w:themeColor="accent1" w:themeShade="BF"/>
          <w:lang w:val="es-ES" w:eastAsia="es-GT"/>
        </w:rPr>
        <w:t>caso</w:t>
      </w:r>
      <w:r w:rsidR="006F3CA5" w:rsidRPr="00FD4E4A">
        <w:rPr>
          <w:rFonts w:ascii="Montserrat" w:eastAsia="Times New Roman" w:hAnsi="Montserrat"/>
          <w:b/>
          <w:color w:val="2E74B5" w:themeColor="accent1" w:themeShade="BF"/>
          <w:lang w:val="es-ES" w:eastAsia="es-GT"/>
        </w:rPr>
        <w:t>)</w:t>
      </w:r>
    </w:p>
    <w:p w14:paraId="7DED3950" w14:textId="77777777" w:rsidR="006F3CA5" w:rsidRPr="00974C12" w:rsidRDefault="006F3CA5" w:rsidP="004A4079">
      <w:pPr>
        <w:spacing w:line="276" w:lineRule="auto"/>
        <w:jc w:val="both"/>
        <w:rPr>
          <w:rFonts w:ascii="Montserrat" w:eastAsia="Times New Roman" w:hAnsi="Montserrat"/>
          <w:color w:val="2E74B5" w:themeColor="accent1" w:themeShade="BF"/>
          <w:highlight w:val="yellow"/>
          <w:lang w:val="es-ES" w:eastAsia="es-GT"/>
        </w:rPr>
      </w:pPr>
    </w:p>
    <w:p w14:paraId="2B2FC2FA" w14:textId="4D702EA9" w:rsidR="00467934" w:rsidRDefault="00C85066" w:rsidP="004A4079">
      <w:pPr>
        <w:spacing w:line="276" w:lineRule="auto"/>
        <w:jc w:val="both"/>
        <w:rPr>
          <w:rFonts w:ascii="Montserrat" w:hAnsi="Montserrat"/>
          <w:b/>
          <w:bCs/>
          <w:color w:val="0070C0"/>
        </w:rPr>
      </w:pPr>
      <w:r w:rsidRPr="0094576D">
        <w:rPr>
          <w:rFonts w:ascii="Montserrat" w:eastAsia="Times New Roman" w:hAnsi="Montserrat"/>
          <w:b/>
          <w:color w:val="2E74B5" w:themeColor="accent1" w:themeShade="BF"/>
          <w:lang w:val="es-ES" w:eastAsia="es-GT"/>
        </w:rPr>
        <w:lastRenderedPageBreak/>
        <w:t>Subproducto:</w:t>
      </w:r>
      <w:r w:rsidR="00347476" w:rsidRPr="0094576D">
        <w:rPr>
          <w:rFonts w:ascii="Montserrat" w:hAnsi="Montserrat"/>
          <w:color w:val="2E74B5" w:themeColor="accent1" w:themeShade="BF"/>
        </w:rPr>
        <w:t xml:space="preserve"> </w:t>
      </w:r>
      <w:r w:rsidR="00954F24" w:rsidRPr="0094576D">
        <w:rPr>
          <w:rFonts w:ascii="Montserrat" w:hAnsi="Montserrat"/>
          <w:b/>
          <w:bCs/>
          <w:color w:val="0070C0"/>
        </w:rPr>
        <w:t xml:space="preserve">001-004-0001 </w:t>
      </w:r>
      <w:r w:rsidR="005B06FC" w:rsidRPr="0094576D">
        <w:rPr>
          <w:rFonts w:ascii="Montserrat" w:hAnsi="Montserrat"/>
          <w:b/>
          <w:bCs/>
          <w:color w:val="0070C0"/>
        </w:rPr>
        <w:t>Conflictos sociales, ambientales, agrarios y otros, atendidos mediante la coordinación con las dependencias del Organismo Ejecutivo para medición y resolución.</w:t>
      </w:r>
    </w:p>
    <w:p w14:paraId="6220FD6D" w14:textId="77777777" w:rsidR="001456EE" w:rsidRDefault="001456EE" w:rsidP="004A4079">
      <w:pPr>
        <w:spacing w:line="276" w:lineRule="auto"/>
        <w:jc w:val="both"/>
        <w:rPr>
          <w:rFonts w:ascii="Montserrat" w:hAnsi="Montserrat"/>
          <w:b/>
          <w:bCs/>
          <w:color w:val="0070C0"/>
        </w:rPr>
      </w:pPr>
    </w:p>
    <w:p w14:paraId="2925FB99" w14:textId="61628EA1" w:rsidR="001456EE" w:rsidRPr="0094576D" w:rsidRDefault="001456EE" w:rsidP="001456EE">
      <w:pPr>
        <w:spacing w:line="276" w:lineRule="auto"/>
        <w:jc w:val="both"/>
        <w:rPr>
          <w:rFonts w:ascii="Montserrat" w:eastAsia="Times New Roman" w:hAnsi="Montserrat"/>
          <w:b/>
          <w:color w:val="2E74B5" w:themeColor="accent1" w:themeShade="BF"/>
          <w:lang w:val="es-ES" w:eastAsia="es-GT"/>
        </w:rPr>
      </w:pPr>
      <w:r w:rsidRPr="0094576D">
        <w:rPr>
          <w:rFonts w:ascii="Montserrat" w:eastAsia="Times New Roman" w:hAnsi="Montserrat"/>
          <w:b/>
          <w:color w:val="2E74B5" w:themeColor="accent1" w:themeShade="BF"/>
          <w:lang w:val="es-ES" w:eastAsia="es-GT"/>
        </w:rPr>
        <w:t xml:space="preserve">Meta del mes: </w:t>
      </w:r>
      <w:r>
        <w:rPr>
          <w:rFonts w:ascii="Montserrat" w:eastAsia="Times New Roman" w:hAnsi="Montserrat"/>
          <w:b/>
          <w:color w:val="2E74B5" w:themeColor="accent1" w:themeShade="BF"/>
          <w:lang w:val="es-ES" w:eastAsia="es-GT"/>
        </w:rPr>
        <w:t>1</w:t>
      </w:r>
      <w:r w:rsidR="00FD7771">
        <w:rPr>
          <w:rFonts w:ascii="Montserrat" w:eastAsia="Times New Roman" w:hAnsi="Montserrat"/>
          <w:b/>
          <w:color w:val="2E74B5" w:themeColor="accent1" w:themeShade="BF"/>
          <w:lang w:val="es-ES" w:eastAsia="es-GT"/>
        </w:rPr>
        <w:t>2</w:t>
      </w:r>
      <w:r w:rsidRPr="0094576D">
        <w:rPr>
          <w:rFonts w:ascii="Montserrat" w:eastAsia="Times New Roman" w:hAnsi="Montserrat"/>
          <w:b/>
          <w:color w:val="2E74B5" w:themeColor="accent1" w:themeShade="BF"/>
          <w:lang w:val="es-ES" w:eastAsia="es-GT"/>
        </w:rPr>
        <w:t xml:space="preserve"> (</w:t>
      </w:r>
      <w:r>
        <w:rPr>
          <w:rFonts w:ascii="Montserrat" w:eastAsia="Times New Roman" w:hAnsi="Montserrat"/>
          <w:b/>
          <w:color w:val="2E74B5" w:themeColor="accent1" w:themeShade="BF"/>
          <w:lang w:val="es-ES" w:eastAsia="es-GT"/>
        </w:rPr>
        <w:t>caso</w:t>
      </w:r>
      <w:r w:rsidRPr="0094576D">
        <w:rPr>
          <w:rFonts w:ascii="Montserrat" w:eastAsia="Times New Roman" w:hAnsi="Montserrat"/>
          <w:b/>
          <w:color w:val="2E74B5" w:themeColor="accent1" w:themeShade="BF"/>
          <w:lang w:val="es-ES" w:eastAsia="es-GT"/>
        </w:rPr>
        <w:t>)</w:t>
      </w:r>
    </w:p>
    <w:p w14:paraId="49DA1F08" w14:textId="77777777" w:rsidR="001456EE" w:rsidRPr="0094576D" w:rsidRDefault="001456EE" w:rsidP="004A4079">
      <w:pPr>
        <w:spacing w:line="276" w:lineRule="auto"/>
        <w:jc w:val="both"/>
        <w:rPr>
          <w:rFonts w:ascii="Montserrat" w:eastAsia="Times New Roman" w:hAnsi="Montserrat"/>
          <w:b/>
          <w:color w:val="2E74B5" w:themeColor="accent1" w:themeShade="BF"/>
          <w:lang w:val="es-ES" w:eastAsia="es-GT"/>
        </w:rPr>
      </w:pPr>
    </w:p>
    <w:p w14:paraId="7F3CF6F3" w14:textId="6B33A502" w:rsidR="005B06FC" w:rsidRPr="0094576D" w:rsidRDefault="005B06FC" w:rsidP="004A4079">
      <w:pPr>
        <w:spacing w:line="276" w:lineRule="auto"/>
        <w:jc w:val="both"/>
        <w:rPr>
          <w:rFonts w:ascii="Montserrat" w:eastAsia="Times New Roman" w:hAnsi="Montserrat"/>
          <w:bCs/>
          <w:lang w:val="es-ES" w:eastAsia="es-GT"/>
        </w:rPr>
      </w:pPr>
      <w:r w:rsidRPr="0094576D">
        <w:rPr>
          <w:rFonts w:ascii="Montserrat" w:eastAsia="Times New Roman" w:hAnsi="Montserrat"/>
          <w:bCs/>
          <w:lang w:val="es-ES" w:eastAsia="es-GT"/>
        </w:rPr>
        <w:t>Se realizaron coordinaciones y asesorías en los casos:</w:t>
      </w:r>
    </w:p>
    <w:p w14:paraId="23A8A9E0" w14:textId="77777777" w:rsidR="0094576D" w:rsidRDefault="0094576D" w:rsidP="004A4079">
      <w:pPr>
        <w:spacing w:line="276" w:lineRule="auto"/>
        <w:jc w:val="both"/>
        <w:rPr>
          <w:rFonts w:ascii="Montserrat" w:eastAsia="Times New Roman" w:hAnsi="Montserrat"/>
          <w:bCs/>
          <w:highlight w:val="yellow"/>
          <w:lang w:val="es-ES" w:eastAsia="es-GT"/>
        </w:rPr>
      </w:pPr>
    </w:p>
    <w:p w14:paraId="540FB5EE" w14:textId="0C964213" w:rsidR="00B231DB" w:rsidRPr="00B231DB" w:rsidRDefault="00B231DB">
      <w:pPr>
        <w:pStyle w:val="Prrafodelista"/>
        <w:numPr>
          <w:ilvl w:val="0"/>
          <w:numId w:val="6"/>
        </w:numPr>
        <w:spacing w:line="276" w:lineRule="auto"/>
        <w:jc w:val="both"/>
        <w:rPr>
          <w:rFonts w:ascii="Montserrat" w:hAnsi="Montserrat"/>
          <w:color w:val="000000"/>
          <w:sz w:val="24"/>
          <w:szCs w:val="24"/>
          <w:shd w:val="clear" w:color="auto" w:fill="FFFFFF"/>
        </w:rPr>
      </w:pPr>
      <w:r w:rsidRPr="00B231DB">
        <w:rPr>
          <w:rFonts w:ascii="Montserrat" w:hAnsi="Montserrat"/>
          <w:color w:val="000000"/>
          <w:sz w:val="24"/>
          <w:szCs w:val="24"/>
          <w:shd w:val="clear" w:color="auto" w:fill="FFFFFF"/>
        </w:rPr>
        <w:t xml:space="preserve"> Caso: “Finca </w:t>
      </w:r>
      <w:proofErr w:type="spellStart"/>
      <w:r w:rsidRPr="00B231DB">
        <w:rPr>
          <w:rFonts w:ascii="Montserrat" w:hAnsi="Montserrat"/>
          <w:color w:val="000000"/>
          <w:sz w:val="24"/>
          <w:szCs w:val="24"/>
          <w:shd w:val="clear" w:color="auto" w:fill="FFFFFF"/>
        </w:rPr>
        <w:t>Chocon</w:t>
      </w:r>
      <w:proofErr w:type="spellEnd"/>
      <w:r w:rsidRPr="00B231DB">
        <w:rPr>
          <w:rFonts w:ascii="Montserrat" w:hAnsi="Montserrat"/>
          <w:color w:val="000000"/>
          <w:sz w:val="24"/>
          <w:szCs w:val="24"/>
          <w:shd w:val="clear" w:color="auto" w:fill="FFFFFF"/>
        </w:rPr>
        <w:t xml:space="preserve"> Nacional; Livingston, Izabal”</w:t>
      </w:r>
      <w:r w:rsidR="00AE13F3">
        <w:rPr>
          <w:rFonts w:ascii="Montserrat" w:hAnsi="Montserrat"/>
          <w:color w:val="000000"/>
          <w:sz w:val="24"/>
          <w:szCs w:val="24"/>
          <w:shd w:val="clear" w:color="auto" w:fill="FFFFFF"/>
        </w:rPr>
        <w:t xml:space="preserve"> (19/09/2023)</w:t>
      </w:r>
    </w:p>
    <w:p w14:paraId="25E0486E" w14:textId="77777777" w:rsidR="00B231DB" w:rsidRDefault="00B231DB" w:rsidP="00B231DB">
      <w:pPr>
        <w:pStyle w:val="Prrafodelista"/>
        <w:spacing w:line="276" w:lineRule="auto"/>
        <w:jc w:val="both"/>
        <w:rPr>
          <w:rFonts w:ascii="docs-Montserrat" w:hAnsi="docs-Montserrat"/>
          <w:color w:val="000000"/>
          <w:sz w:val="29"/>
          <w:szCs w:val="29"/>
          <w:shd w:val="clear" w:color="auto" w:fill="FFFFFF"/>
        </w:rPr>
      </w:pPr>
    </w:p>
    <w:p w14:paraId="5BEE3038" w14:textId="69F1F574" w:rsidR="00B231DB" w:rsidRPr="00B231DB" w:rsidRDefault="00B231DB">
      <w:pPr>
        <w:pStyle w:val="Prrafodelista"/>
        <w:numPr>
          <w:ilvl w:val="0"/>
          <w:numId w:val="6"/>
        </w:numPr>
        <w:spacing w:line="276" w:lineRule="auto"/>
        <w:jc w:val="both"/>
        <w:rPr>
          <w:rFonts w:ascii="Montserrat" w:hAnsi="Montserrat"/>
          <w:color w:val="000000"/>
          <w:sz w:val="24"/>
          <w:szCs w:val="24"/>
          <w:shd w:val="clear" w:color="auto" w:fill="FFFFFF"/>
        </w:rPr>
      </w:pPr>
      <w:r w:rsidRPr="00B231DB">
        <w:rPr>
          <w:rFonts w:ascii="Montserrat" w:hAnsi="Montserrat"/>
          <w:color w:val="000000"/>
          <w:sz w:val="24"/>
          <w:szCs w:val="24"/>
          <w:shd w:val="clear" w:color="auto" w:fill="FFFFFF"/>
        </w:rPr>
        <w:t xml:space="preserve"> Caso: “Finca </w:t>
      </w:r>
      <w:proofErr w:type="spellStart"/>
      <w:r w:rsidRPr="00B231DB">
        <w:rPr>
          <w:rFonts w:ascii="Montserrat" w:hAnsi="Montserrat"/>
          <w:color w:val="000000"/>
          <w:sz w:val="24"/>
          <w:szCs w:val="24"/>
          <w:shd w:val="clear" w:color="auto" w:fill="FFFFFF"/>
        </w:rPr>
        <w:t>Chocon</w:t>
      </w:r>
      <w:proofErr w:type="spellEnd"/>
      <w:r w:rsidRPr="00B231DB">
        <w:rPr>
          <w:rFonts w:ascii="Montserrat" w:hAnsi="Montserrat"/>
          <w:color w:val="000000"/>
          <w:sz w:val="24"/>
          <w:szCs w:val="24"/>
          <w:shd w:val="clear" w:color="auto" w:fill="FFFFFF"/>
        </w:rPr>
        <w:t xml:space="preserve"> Nacional; Livingston, Izabal”</w:t>
      </w:r>
      <w:r w:rsidR="00AE13F3">
        <w:rPr>
          <w:rFonts w:ascii="Montserrat" w:hAnsi="Montserrat"/>
          <w:color w:val="000000"/>
          <w:sz w:val="24"/>
          <w:szCs w:val="24"/>
          <w:shd w:val="clear" w:color="auto" w:fill="FFFFFF"/>
        </w:rPr>
        <w:t xml:space="preserve"> (26/09/2023)</w:t>
      </w:r>
    </w:p>
    <w:p w14:paraId="5BBCBBE5" w14:textId="77777777" w:rsidR="00B231DB" w:rsidRPr="00B231DB" w:rsidRDefault="00B231DB" w:rsidP="00B231DB">
      <w:pPr>
        <w:pStyle w:val="Prrafodelista"/>
        <w:rPr>
          <w:rFonts w:ascii="Montserrat" w:hAnsi="Montserrat"/>
          <w:color w:val="000000"/>
          <w:sz w:val="24"/>
          <w:szCs w:val="24"/>
          <w:shd w:val="clear" w:color="auto" w:fill="FFFFFF"/>
        </w:rPr>
      </w:pPr>
    </w:p>
    <w:p w14:paraId="2E55B2B7" w14:textId="6005852A" w:rsidR="00B231DB" w:rsidRPr="00B231DB" w:rsidRDefault="00B231DB">
      <w:pPr>
        <w:pStyle w:val="Prrafodelista"/>
        <w:numPr>
          <w:ilvl w:val="0"/>
          <w:numId w:val="6"/>
        </w:numPr>
        <w:spacing w:line="276" w:lineRule="auto"/>
        <w:jc w:val="both"/>
        <w:rPr>
          <w:rFonts w:ascii="Montserrat" w:hAnsi="Montserrat"/>
          <w:color w:val="000000"/>
          <w:sz w:val="24"/>
          <w:szCs w:val="24"/>
          <w:shd w:val="clear" w:color="auto" w:fill="FFFFFF"/>
        </w:rPr>
      </w:pPr>
      <w:r w:rsidRPr="00B231DB">
        <w:rPr>
          <w:rFonts w:ascii="Montserrat" w:hAnsi="Montserrat"/>
          <w:color w:val="000000"/>
          <w:sz w:val="24"/>
          <w:szCs w:val="24"/>
          <w:shd w:val="clear" w:color="auto" w:fill="FFFFFF"/>
        </w:rPr>
        <w:t xml:space="preserve"> Caso: “José Domingo Menéndez; Machaquilá, Poptún Petén”</w:t>
      </w:r>
      <w:r w:rsidR="00AE13F3">
        <w:rPr>
          <w:rFonts w:ascii="Montserrat" w:hAnsi="Montserrat"/>
          <w:color w:val="000000"/>
          <w:sz w:val="24"/>
          <w:szCs w:val="24"/>
          <w:shd w:val="clear" w:color="auto" w:fill="FFFFFF"/>
        </w:rPr>
        <w:t>.</w:t>
      </w:r>
    </w:p>
    <w:p w14:paraId="28B5D3C6" w14:textId="77777777" w:rsidR="00B231DB" w:rsidRPr="00B231DB" w:rsidRDefault="00B231DB" w:rsidP="00B231DB">
      <w:pPr>
        <w:pStyle w:val="Prrafodelista"/>
        <w:rPr>
          <w:rFonts w:ascii="Montserrat" w:hAnsi="Montserrat"/>
          <w:color w:val="000000"/>
          <w:sz w:val="24"/>
          <w:szCs w:val="24"/>
          <w:shd w:val="clear" w:color="auto" w:fill="FFFFFF"/>
        </w:rPr>
      </w:pPr>
    </w:p>
    <w:p w14:paraId="1D49D0AF" w14:textId="49626D3C" w:rsidR="00B231DB" w:rsidRPr="00B231DB" w:rsidRDefault="00B231DB">
      <w:pPr>
        <w:pStyle w:val="Prrafodelista"/>
        <w:numPr>
          <w:ilvl w:val="0"/>
          <w:numId w:val="6"/>
        </w:numPr>
        <w:spacing w:line="276" w:lineRule="auto"/>
        <w:jc w:val="both"/>
        <w:rPr>
          <w:rFonts w:ascii="Montserrat" w:hAnsi="Montserrat"/>
          <w:color w:val="000000"/>
          <w:sz w:val="24"/>
          <w:szCs w:val="24"/>
          <w:shd w:val="clear" w:color="auto" w:fill="FFFFFF"/>
        </w:rPr>
      </w:pPr>
      <w:r w:rsidRPr="00B231DB">
        <w:rPr>
          <w:rFonts w:ascii="Montserrat" w:hAnsi="Montserrat"/>
          <w:color w:val="000000"/>
          <w:sz w:val="24"/>
          <w:szCs w:val="24"/>
          <w:shd w:val="clear" w:color="auto" w:fill="FFFFFF"/>
        </w:rPr>
        <w:t xml:space="preserve"> Caso: “Laguna de Calderas; Amatitlán, Guatemala”</w:t>
      </w:r>
      <w:r w:rsidR="00AE13F3">
        <w:rPr>
          <w:rFonts w:ascii="Montserrat" w:hAnsi="Montserrat"/>
          <w:color w:val="000000"/>
          <w:sz w:val="24"/>
          <w:szCs w:val="24"/>
          <w:shd w:val="clear" w:color="auto" w:fill="FFFFFF"/>
        </w:rPr>
        <w:t>.</w:t>
      </w:r>
    </w:p>
    <w:p w14:paraId="33D78764" w14:textId="77777777" w:rsidR="00B231DB" w:rsidRPr="00B231DB" w:rsidRDefault="00B231DB" w:rsidP="00B231DB">
      <w:pPr>
        <w:pStyle w:val="Prrafodelista"/>
        <w:rPr>
          <w:rFonts w:ascii="Montserrat" w:hAnsi="Montserrat"/>
          <w:color w:val="000000"/>
          <w:sz w:val="24"/>
          <w:szCs w:val="24"/>
          <w:shd w:val="clear" w:color="auto" w:fill="FFFFFF"/>
        </w:rPr>
      </w:pPr>
    </w:p>
    <w:p w14:paraId="00DEC3EA" w14:textId="1EA8B632" w:rsidR="00B231DB" w:rsidRPr="00B231DB" w:rsidRDefault="00B231DB">
      <w:pPr>
        <w:pStyle w:val="Prrafodelista"/>
        <w:numPr>
          <w:ilvl w:val="0"/>
          <w:numId w:val="6"/>
        </w:numPr>
        <w:spacing w:line="276" w:lineRule="auto"/>
        <w:jc w:val="both"/>
        <w:rPr>
          <w:rFonts w:ascii="Montserrat" w:hAnsi="Montserrat"/>
          <w:color w:val="000000"/>
          <w:sz w:val="24"/>
          <w:szCs w:val="24"/>
          <w:shd w:val="clear" w:color="auto" w:fill="FFFFFF"/>
        </w:rPr>
      </w:pPr>
      <w:r w:rsidRPr="00B231DB">
        <w:rPr>
          <w:rFonts w:ascii="Montserrat" w:hAnsi="Montserrat"/>
          <w:color w:val="000000"/>
          <w:sz w:val="24"/>
          <w:szCs w:val="24"/>
          <w:shd w:val="clear" w:color="auto" w:fill="FFFFFF"/>
        </w:rPr>
        <w:t xml:space="preserve"> Caso: “Mesa Técnica para personal de</w:t>
      </w:r>
      <w:r w:rsidR="00F5254A">
        <w:rPr>
          <w:rFonts w:ascii="Montserrat" w:hAnsi="Montserrat"/>
          <w:color w:val="000000"/>
          <w:sz w:val="24"/>
          <w:szCs w:val="24"/>
          <w:shd w:val="clear" w:color="auto" w:fill="FFFFFF"/>
        </w:rPr>
        <w:t>l</w:t>
      </w:r>
      <w:r w:rsidRPr="00B231DB">
        <w:rPr>
          <w:rFonts w:ascii="Montserrat" w:hAnsi="Montserrat"/>
          <w:color w:val="000000"/>
          <w:sz w:val="24"/>
          <w:szCs w:val="24"/>
          <w:shd w:val="clear" w:color="auto" w:fill="FFFFFF"/>
        </w:rPr>
        <w:t xml:space="preserve"> M</w:t>
      </w:r>
      <w:r w:rsidR="00F5254A">
        <w:rPr>
          <w:rFonts w:ascii="Montserrat" w:hAnsi="Montserrat"/>
          <w:color w:val="000000"/>
          <w:sz w:val="24"/>
          <w:szCs w:val="24"/>
          <w:shd w:val="clear" w:color="auto" w:fill="FFFFFF"/>
        </w:rPr>
        <w:t xml:space="preserve">inisterio de </w:t>
      </w:r>
      <w:r w:rsidRPr="00B231DB">
        <w:rPr>
          <w:rFonts w:ascii="Montserrat" w:hAnsi="Montserrat"/>
          <w:color w:val="000000"/>
          <w:sz w:val="24"/>
          <w:szCs w:val="24"/>
          <w:shd w:val="clear" w:color="auto" w:fill="FFFFFF"/>
        </w:rPr>
        <w:t>S</w:t>
      </w:r>
      <w:r w:rsidR="00F5254A">
        <w:rPr>
          <w:rFonts w:ascii="Montserrat" w:hAnsi="Montserrat"/>
          <w:color w:val="000000"/>
          <w:sz w:val="24"/>
          <w:szCs w:val="24"/>
          <w:shd w:val="clear" w:color="auto" w:fill="FFFFFF"/>
        </w:rPr>
        <w:t xml:space="preserve">alud </w:t>
      </w:r>
      <w:r w:rsidRPr="00B231DB">
        <w:rPr>
          <w:rFonts w:ascii="Montserrat" w:hAnsi="Montserrat"/>
          <w:color w:val="000000"/>
          <w:sz w:val="24"/>
          <w:szCs w:val="24"/>
          <w:shd w:val="clear" w:color="auto" w:fill="FFFFFF"/>
        </w:rPr>
        <w:t>P</w:t>
      </w:r>
      <w:r w:rsidR="00F5254A">
        <w:rPr>
          <w:rFonts w:ascii="Montserrat" w:hAnsi="Montserrat"/>
          <w:color w:val="000000"/>
          <w:sz w:val="24"/>
          <w:szCs w:val="24"/>
          <w:shd w:val="clear" w:color="auto" w:fill="FFFFFF"/>
        </w:rPr>
        <w:t xml:space="preserve">ública y </w:t>
      </w:r>
      <w:r w:rsidRPr="00B231DB">
        <w:rPr>
          <w:rFonts w:ascii="Montserrat" w:hAnsi="Montserrat"/>
          <w:color w:val="000000"/>
          <w:sz w:val="24"/>
          <w:szCs w:val="24"/>
          <w:shd w:val="clear" w:color="auto" w:fill="FFFFFF"/>
        </w:rPr>
        <w:t>A</w:t>
      </w:r>
      <w:r w:rsidR="00F5254A">
        <w:rPr>
          <w:rFonts w:ascii="Montserrat" w:hAnsi="Montserrat"/>
          <w:color w:val="000000"/>
          <w:sz w:val="24"/>
          <w:szCs w:val="24"/>
          <w:shd w:val="clear" w:color="auto" w:fill="FFFFFF"/>
        </w:rPr>
        <w:t xml:space="preserve">sistencia </w:t>
      </w:r>
      <w:r w:rsidRPr="00B231DB">
        <w:rPr>
          <w:rFonts w:ascii="Montserrat" w:hAnsi="Montserrat"/>
          <w:color w:val="000000"/>
          <w:sz w:val="24"/>
          <w:szCs w:val="24"/>
          <w:shd w:val="clear" w:color="auto" w:fill="FFFFFF"/>
        </w:rPr>
        <w:t>S</w:t>
      </w:r>
      <w:r w:rsidR="00F5254A">
        <w:rPr>
          <w:rFonts w:ascii="Montserrat" w:hAnsi="Montserrat"/>
          <w:color w:val="000000"/>
          <w:sz w:val="24"/>
          <w:szCs w:val="24"/>
          <w:shd w:val="clear" w:color="auto" w:fill="FFFFFF"/>
        </w:rPr>
        <w:t>ocial</w:t>
      </w:r>
      <w:r w:rsidRPr="00B231DB">
        <w:rPr>
          <w:rFonts w:ascii="Montserrat" w:hAnsi="Montserrat"/>
          <w:color w:val="000000"/>
          <w:sz w:val="24"/>
          <w:szCs w:val="24"/>
          <w:shd w:val="clear" w:color="auto" w:fill="FFFFFF"/>
        </w:rPr>
        <w:t>; Guatemala, Guatemala”</w:t>
      </w:r>
      <w:r w:rsidR="00AE13F3">
        <w:rPr>
          <w:rFonts w:ascii="Montserrat" w:hAnsi="Montserrat"/>
          <w:color w:val="000000"/>
          <w:sz w:val="24"/>
          <w:szCs w:val="24"/>
          <w:shd w:val="clear" w:color="auto" w:fill="FFFFFF"/>
        </w:rPr>
        <w:t>.</w:t>
      </w:r>
      <w:r w:rsidRPr="00B231DB">
        <w:rPr>
          <w:rFonts w:ascii="Montserrat" w:hAnsi="Montserrat"/>
          <w:color w:val="000000"/>
          <w:sz w:val="24"/>
          <w:szCs w:val="24"/>
          <w:shd w:val="clear" w:color="auto" w:fill="FFFFFF"/>
        </w:rPr>
        <w:t xml:space="preserve"> </w:t>
      </w:r>
    </w:p>
    <w:p w14:paraId="7D0E8FCB" w14:textId="77777777" w:rsidR="00B231DB" w:rsidRPr="00B231DB" w:rsidRDefault="00B231DB" w:rsidP="00B231DB">
      <w:pPr>
        <w:pStyle w:val="Prrafodelista"/>
        <w:rPr>
          <w:rFonts w:ascii="Montserrat" w:hAnsi="Montserrat"/>
          <w:color w:val="000000"/>
          <w:sz w:val="24"/>
          <w:szCs w:val="24"/>
          <w:shd w:val="clear" w:color="auto" w:fill="FFFFFF"/>
        </w:rPr>
      </w:pPr>
    </w:p>
    <w:p w14:paraId="564F1E35" w14:textId="150FEAA0" w:rsidR="00B231DB" w:rsidRPr="00B231DB" w:rsidRDefault="00B231DB">
      <w:pPr>
        <w:pStyle w:val="Prrafodelista"/>
        <w:numPr>
          <w:ilvl w:val="0"/>
          <w:numId w:val="6"/>
        </w:numPr>
        <w:spacing w:line="276" w:lineRule="auto"/>
        <w:jc w:val="both"/>
        <w:rPr>
          <w:rFonts w:ascii="Montserrat" w:hAnsi="Montserrat"/>
          <w:color w:val="000000"/>
          <w:sz w:val="24"/>
          <w:szCs w:val="24"/>
          <w:shd w:val="clear" w:color="auto" w:fill="FFFFFF"/>
        </w:rPr>
      </w:pPr>
      <w:r w:rsidRPr="00B231DB">
        <w:rPr>
          <w:rFonts w:ascii="Montserrat" w:hAnsi="Montserrat"/>
          <w:color w:val="000000"/>
          <w:sz w:val="24"/>
          <w:szCs w:val="24"/>
          <w:shd w:val="clear" w:color="auto" w:fill="FFFFFF"/>
        </w:rPr>
        <w:t xml:space="preserve"> Caso: “Comunidad la Parada municipio de </w:t>
      </w:r>
      <w:proofErr w:type="spellStart"/>
      <w:r w:rsidRPr="00B231DB">
        <w:rPr>
          <w:rFonts w:ascii="Montserrat" w:hAnsi="Montserrat"/>
          <w:color w:val="000000"/>
          <w:sz w:val="24"/>
          <w:szCs w:val="24"/>
          <w:shd w:val="clear" w:color="auto" w:fill="FFFFFF"/>
        </w:rPr>
        <w:t>Pajapita</w:t>
      </w:r>
      <w:proofErr w:type="spellEnd"/>
      <w:r w:rsidRPr="00B231DB">
        <w:rPr>
          <w:rFonts w:ascii="Montserrat" w:hAnsi="Montserrat"/>
          <w:color w:val="000000"/>
          <w:sz w:val="24"/>
          <w:szCs w:val="24"/>
          <w:shd w:val="clear" w:color="auto" w:fill="FFFFFF"/>
        </w:rPr>
        <w:t>; caserío Esquipulas, Valle Verde, La Arboleda de Ayutla, San Marcos”</w:t>
      </w:r>
      <w:r w:rsidR="00AE13F3">
        <w:rPr>
          <w:rFonts w:ascii="Montserrat" w:hAnsi="Montserrat"/>
          <w:color w:val="000000"/>
          <w:sz w:val="24"/>
          <w:szCs w:val="24"/>
          <w:shd w:val="clear" w:color="auto" w:fill="FFFFFF"/>
        </w:rPr>
        <w:t>.</w:t>
      </w:r>
      <w:r w:rsidRPr="00B231DB">
        <w:rPr>
          <w:rFonts w:ascii="Montserrat" w:hAnsi="Montserrat"/>
          <w:color w:val="000000"/>
          <w:sz w:val="24"/>
          <w:szCs w:val="24"/>
          <w:shd w:val="clear" w:color="auto" w:fill="FFFFFF"/>
        </w:rPr>
        <w:t xml:space="preserve"> </w:t>
      </w:r>
    </w:p>
    <w:p w14:paraId="3446BCB5" w14:textId="77777777" w:rsidR="00B231DB" w:rsidRPr="00B231DB" w:rsidRDefault="00B231DB" w:rsidP="00B231DB">
      <w:pPr>
        <w:pStyle w:val="Prrafodelista"/>
        <w:rPr>
          <w:rFonts w:ascii="Montserrat" w:hAnsi="Montserrat"/>
          <w:color w:val="000000"/>
          <w:sz w:val="24"/>
          <w:szCs w:val="24"/>
          <w:shd w:val="clear" w:color="auto" w:fill="FFFFFF"/>
        </w:rPr>
      </w:pPr>
    </w:p>
    <w:p w14:paraId="125AA28D" w14:textId="662E30B8" w:rsidR="00B231DB" w:rsidRPr="00B231DB" w:rsidRDefault="00B231DB">
      <w:pPr>
        <w:pStyle w:val="Prrafodelista"/>
        <w:numPr>
          <w:ilvl w:val="0"/>
          <w:numId w:val="6"/>
        </w:numPr>
        <w:spacing w:line="276" w:lineRule="auto"/>
        <w:jc w:val="both"/>
        <w:rPr>
          <w:rFonts w:ascii="Montserrat" w:hAnsi="Montserrat"/>
          <w:color w:val="000000"/>
          <w:sz w:val="24"/>
          <w:szCs w:val="24"/>
          <w:shd w:val="clear" w:color="auto" w:fill="FFFFFF"/>
        </w:rPr>
      </w:pPr>
      <w:r w:rsidRPr="00B231DB">
        <w:rPr>
          <w:rFonts w:ascii="Montserrat" w:hAnsi="Montserrat"/>
          <w:color w:val="000000"/>
          <w:sz w:val="24"/>
          <w:szCs w:val="24"/>
          <w:shd w:val="clear" w:color="auto" w:fill="FFFFFF"/>
        </w:rPr>
        <w:t xml:space="preserve"> Caso: “FODES del proyecto de alcantarillado sanitario; San Juan Comalapa, Chimaltenango”</w:t>
      </w:r>
      <w:r w:rsidR="00AE13F3">
        <w:rPr>
          <w:rFonts w:ascii="Montserrat" w:hAnsi="Montserrat"/>
          <w:color w:val="000000"/>
          <w:sz w:val="24"/>
          <w:szCs w:val="24"/>
          <w:shd w:val="clear" w:color="auto" w:fill="FFFFFF"/>
        </w:rPr>
        <w:t>.</w:t>
      </w:r>
    </w:p>
    <w:p w14:paraId="3A1AA722" w14:textId="77777777" w:rsidR="00B231DB" w:rsidRPr="00B231DB" w:rsidRDefault="00B231DB" w:rsidP="00B231DB">
      <w:pPr>
        <w:pStyle w:val="Prrafodelista"/>
        <w:rPr>
          <w:rFonts w:ascii="Montserrat" w:hAnsi="Montserrat"/>
          <w:color w:val="000000"/>
          <w:sz w:val="24"/>
          <w:szCs w:val="24"/>
          <w:shd w:val="clear" w:color="auto" w:fill="FFFFFF"/>
        </w:rPr>
      </w:pPr>
    </w:p>
    <w:p w14:paraId="145C9C47" w14:textId="3882BF4A" w:rsidR="00B231DB" w:rsidRPr="00B231DB" w:rsidRDefault="00B231DB">
      <w:pPr>
        <w:pStyle w:val="Prrafodelista"/>
        <w:numPr>
          <w:ilvl w:val="0"/>
          <w:numId w:val="6"/>
        </w:numPr>
        <w:spacing w:line="276" w:lineRule="auto"/>
        <w:jc w:val="both"/>
        <w:rPr>
          <w:rFonts w:ascii="Montserrat" w:hAnsi="Montserrat"/>
          <w:color w:val="000000"/>
          <w:sz w:val="24"/>
          <w:szCs w:val="24"/>
          <w:shd w:val="clear" w:color="auto" w:fill="FFFFFF"/>
        </w:rPr>
      </w:pPr>
      <w:r w:rsidRPr="00B231DB">
        <w:rPr>
          <w:rFonts w:ascii="Montserrat" w:hAnsi="Montserrat"/>
          <w:color w:val="000000"/>
          <w:sz w:val="24"/>
          <w:szCs w:val="24"/>
          <w:shd w:val="clear" w:color="auto" w:fill="FFFFFF"/>
        </w:rPr>
        <w:t xml:space="preserve"> Caso: “Santa Ana Candelaria; Senahú, Alta Verapaz”</w:t>
      </w:r>
      <w:r w:rsidR="00AE13F3">
        <w:rPr>
          <w:rFonts w:ascii="Montserrat" w:hAnsi="Montserrat"/>
          <w:color w:val="000000"/>
          <w:sz w:val="24"/>
          <w:szCs w:val="24"/>
          <w:shd w:val="clear" w:color="auto" w:fill="FFFFFF"/>
        </w:rPr>
        <w:t>.</w:t>
      </w:r>
      <w:r w:rsidRPr="00B231DB">
        <w:rPr>
          <w:rFonts w:ascii="Montserrat" w:hAnsi="Montserrat"/>
          <w:color w:val="000000"/>
          <w:sz w:val="24"/>
          <w:szCs w:val="24"/>
          <w:shd w:val="clear" w:color="auto" w:fill="FFFFFF"/>
        </w:rPr>
        <w:t xml:space="preserve"> </w:t>
      </w:r>
    </w:p>
    <w:p w14:paraId="3FE3FC9A" w14:textId="77777777" w:rsidR="00B231DB" w:rsidRPr="00B231DB" w:rsidRDefault="00B231DB" w:rsidP="00B231DB">
      <w:pPr>
        <w:pStyle w:val="Prrafodelista"/>
        <w:rPr>
          <w:rFonts w:ascii="Montserrat" w:hAnsi="Montserrat"/>
          <w:color w:val="000000"/>
          <w:sz w:val="24"/>
          <w:szCs w:val="24"/>
          <w:shd w:val="clear" w:color="auto" w:fill="FFFFFF"/>
        </w:rPr>
      </w:pPr>
    </w:p>
    <w:p w14:paraId="46B89D4F" w14:textId="5579B0DC" w:rsidR="00B231DB" w:rsidRPr="00B231DB" w:rsidRDefault="00B231DB">
      <w:pPr>
        <w:pStyle w:val="Prrafodelista"/>
        <w:numPr>
          <w:ilvl w:val="0"/>
          <w:numId w:val="6"/>
        </w:numPr>
        <w:spacing w:line="276" w:lineRule="auto"/>
        <w:jc w:val="both"/>
        <w:rPr>
          <w:rFonts w:ascii="Montserrat" w:hAnsi="Montserrat"/>
          <w:color w:val="000000"/>
          <w:sz w:val="24"/>
          <w:szCs w:val="24"/>
          <w:shd w:val="clear" w:color="auto" w:fill="FFFFFF"/>
        </w:rPr>
      </w:pPr>
      <w:r w:rsidRPr="00B231DB">
        <w:rPr>
          <w:rFonts w:ascii="Montserrat" w:hAnsi="Montserrat"/>
          <w:color w:val="000000"/>
          <w:sz w:val="24"/>
          <w:szCs w:val="24"/>
          <w:shd w:val="clear" w:color="auto" w:fill="FFFFFF"/>
        </w:rPr>
        <w:t xml:space="preserve"> Caso: “Mesa Técnica Interinstitucional de los casos priorizados por la UVOC”</w:t>
      </w:r>
      <w:r w:rsidR="00AE13F3">
        <w:rPr>
          <w:rFonts w:ascii="Montserrat" w:hAnsi="Montserrat"/>
          <w:color w:val="000000"/>
          <w:sz w:val="24"/>
          <w:szCs w:val="24"/>
          <w:shd w:val="clear" w:color="auto" w:fill="FFFFFF"/>
        </w:rPr>
        <w:t>.</w:t>
      </w:r>
      <w:r w:rsidRPr="00B231DB">
        <w:rPr>
          <w:rFonts w:ascii="Montserrat" w:hAnsi="Montserrat"/>
          <w:color w:val="000000"/>
          <w:sz w:val="24"/>
          <w:szCs w:val="24"/>
          <w:shd w:val="clear" w:color="auto" w:fill="FFFFFF"/>
        </w:rPr>
        <w:t xml:space="preserve"> </w:t>
      </w:r>
    </w:p>
    <w:p w14:paraId="3377CCA5" w14:textId="77777777" w:rsidR="00B231DB" w:rsidRPr="00B231DB" w:rsidRDefault="00B231DB" w:rsidP="00B231DB">
      <w:pPr>
        <w:pStyle w:val="Prrafodelista"/>
        <w:rPr>
          <w:rFonts w:ascii="Montserrat" w:hAnsi="Montserrat"/>
          <w:color w:val="000000"/>
          <w:sz w:val="24"/>
          <w:szCs w:val="24"/>
          <w:shd w:val="clear" w:color="auto" w:fill="FFFFFF"/>
        </w:rPr>
      </w:pPr>
    </w:p>
    <w:p w14:paraId="2C0136E8" w14:textId="02625064" w:rsidR="00B231DB" w:rsidRPr="00B231DB" w:rsidRDefault="00B231DB">
      <w:pPr>
        <w:pStyle w:val="Prrafodelista"/>
        <w:numPr>
          <w:ilvl w:val="0"/>
          <w:numId w:val="6"/>
        </w:numPr>
        <w:spacing w:line="276" w:lineRule="auto"/>
        <w:jc w:val="both"/>
        <w:rPr>
          <w:rFonts w:ascii="Montserrat" w:hAnsi="Montserrat"/>
          <w:color w:val="000000"/>
          <w:sz w:val="24"/>
          <w:szCs w:val="24"/>
          <w:shd w:val="clear" w:color="auto" w:fill="FFFFFF"/>
        </w:rPr>
      </w:pPr>
      <w:r w:rsidRPr="00B231DB">
        <w:rPr>
          <w:rFonts w:ascii="Montserrat" w:hAnsi="Montserrat"/>
          <w:color w:val="000000"/>
          <w:sz w:val="24"/>
          <w:szCs w:val="24"/>
          <w:shd w:val="clear" w:color="auto" w:fill="FFFFFF"/>
        </w:rPr>
        <w:t xml:space="preserve"> Caso: “Finca San Balandran”</w:t>
      </w:r>
      <w:r w:rsidR="00AE13F3">
        <w:rPr>
          <w:rFonts w:ascii="Montserrat" w:hAnsi="Montserrat"/>
          <w:color w:val="000000"/>
          <w:sz w:val="24"/>
          <w:szCs w:val="24"/>
          <w:shd w:val="clear" w:color="auto" w:fill="FFFFFF"/>
        </w:rPr>
        <w:t>.</w:t>
      </w:r>
    </w:p>
    <w:p w14:paraId="45A4214C" w14:textId="77777777" w:rsidR="00B231DB" w:rsidRPr="00B231DB" w:rsidRDefault="00B231DB" w:rsidP="00B231DB">
      <w:pPr>
        <w:pStyle w:val="Prrafodelista"/>
        <w:rPr>
          <w:rFonts w:ascii="Montserrat" w:hAnsi="Montserrat"/>
          <w:color w:val="000000"/>
          <w:sz w:val="24"/>
          <w:szCs w:val="24"/>
          <w:shd w:val="clear" w:color="auto" w:fill="FFFFFF"/>
        </w:rPr>
      </w:pPr>
    </w:p>
    <w:p w14:paraId="52B396C5" w14:textId="10B2D05E" w:rsidR="00B231DB" w:rsidRPr="00B231DB" w:rsidRDefault="00B231DB">
      <w:pPr>
        <w:pStyle w:val="Prrafodelista"/>
        <w:numPr>
          <w:ilvl w:val="0"/>
          <w:numId w:val="6"/>
        </w:numPr>
        <w:spacing w:line="276" w:lineRule="auto"/>
        <w:jc w:val="both"/>
        <w:rPr>
          <w:rFonts w:ascii="Montserrat" w:hAnsi="Montserrat"/>
          <w:color w:val="000000"/>
          <w:sz w:val="24"/>
          <w:szCs w:val="24"/>
          <w:shd w:val="clear" w:color="auto" w:fill="FFFFFF"/>
        </w:rPr>
      </w:pPr>
      <w:r w:rsidRPr="00B231DB">
        <w:rPr>
          <w:rFonts w:ascii="Montserrat" w:hAnsi="Montserrat"/>
          <w:color w:val="000000"/>
          <w:sz w:val="24"/>
          <w:szCs w:val="24"/>
          <w:shd w:val="clear" w:color="auto" w:fill="FFFFFF"/>
        </w:rPr>
        <w:t xml:space="preserve"> Caso: “FODES del proyecto de alcantarillado sanitario; San Juan Comalapa, Chimaltenango</w:t>
      </w:r>
      <w:proofErr w:type="gramStart"/>
      <w:r w:rsidRPr="00B231DB">
        <w:rPr>
          <w:rFonts w:ascii="Montserrat" w:hAnsi="Montserrat"/>
          <w:color w:val="000000"/>
          <w:sz w:val="24"/>
          <w:szCs w:val="24"/>
          <w:shd w:val="clear" w:color="auto" w:fill="FFFFFF"/>
        </w:rPr>
        <w:t xml:space="preserve">” </w:t>
      </w:r>
      <w:r w:rsidR="00AE13F3">
        <w:rPr>
          <w:rFonts w:ascii="Montserrat" w:hAnsi="Montserrat"/>
          <w:color w:val="000000"/>
          <w:sz w:val="24"/>
          <w:szCs w:val="24"/>
          <w:shd w:val="clear" w:color="auto" w:fill="FFFFFF"/>
        </w:rPr>
        <w:t>.</w:t>
      </w:r>
      <w:proofErr w:type="gramEnd"/>
    </w:p>
    <w:p w14:paraId="4EABF2E9" w14:textId="77777777" w:rsidR="00B231DB" w:rsidRPr="00B231DB" w:rsidRDefault="00B231DB" w:rsidP="00B231DB">
      <w:pPr>
        <w:pStyle w:val="Prrafodelista"/>
        <w:rPr>
          <w:rFonts w:ascii="Montserrat" w:hAnsi="Montserrat"/>
          <w:color w:val="000000"/>
          <w:sz w:val="24"/>
          <w:szCs w:val="24"/>
          <w:shd w:val="clear" w:color="auto" w:fill="FFFFFF"/>
        </w:rPr>
      </w:pPr>
    </w:p>
    <w:p w14:paraId="402BE0F7" w14:textId="36F056EE" w:rsidR="00B231DB" w:rsidRPr="00B231DB" w:rsidRDefault="00B231DB">
      <w:pPr>
        <w:pStyle w:val="Prrafodelista"/>
        <w:numPr>
          <w:ilvl w:val="0"/>
          <w:numId w:val="6"/>
        </w:numPr>
        <w:spacing w:line="276" w:lineRule="auto"/>
        <w:jc w:val="both"/>
        <w:rPr>
          <w:rFonts w:ascii="Montserrat" w:hAnsi="Montserrat"/>
          <w:color w:val="000000"/>
          <w:sz w:val="24"/>
          <w:szCs w:val="24"/>
          <w:shd w:val="clear" w:color="auto" w:fill="FFFFFF"/>
        </w:rPr>
      </w:pPr>
      <w:r w:rsidRPr="00B231DB">
        <w:rPr>
          <w:rFonts w:ascii="Montserrat" w:hAnsi="Montserrat"/>
          <w:color w:val="000000"/>
          <w:sz w:val="24"/>
          <w:szCs w:val="24"/>
          <w:shd w:val="clear" w:color="auto" w:fill="FFFFFF"/>
        </w:rPr>
        <w:t xml:space="preserve"> Caso: “Vegas del río Chixoy, Santa Catarina el Rosario y El Diamante”</w:t>
      </w:r>
      <w:r w:rsidR="00AE13F3">
        <w:rPr>
          <w:rFonts w:ascii="Montserrat" w:hAnsi="Montserrat"/>
          <w:color w:val="000000"/>
          <w:sz w:val="24"/>
          <w:szCs w:val="24"/>
          <w:shd w:val="clear" w:color="auto" w:fill="FFFFFF"/>
        </w:rPr>
        <w:t>.</w:t>
      </w:r>
      <w:r w:rsidRPr="00B231DB">
        <w:rPr>
          <w:rFonts w:ascii="Montserrat" w:hAnsi="Montserrat"/>
          <w:color w:val="000000"/>
          <w:sz w:val="24"/>
          <w:szCs w:val="24"/>
          <w:shd w:val="clear" w:color="auto" w:fill="FFFFFF"/>
        </w:rPr>
        <w:t xml:space="preserve"> </w:t>
      </w:r>
    </w:p>
    <w:p w14:paraId="468E01FE" w14:textId="77777777" w:rsidR="00B231DB" w:rsidRDefault="00B231DB" w:rsidP="004A4079">
      <w:pPr>
        <w:spacing w:line="276" w:lineRule="auto"/>
        <w:jc w:val="both"/>
        <w:rPr>
          <w:rFonts w:ascii="docs-Montserrat" w:hAnsi="docs-Montserrat"/>
          <w:color w:val="000000"/>
          <w:sz w:val="29"/>
          <w:szCs w:val="29"/>
          <w:shd w:val="clear" w:color="auto" w:fill="FFFFFF"/>
        </w:rPr>
      </w:pPr>
    </w:p>
    <w:p w14:paraId="0CFD421D" w14:textId="6E622763" w:rsidR="006F3CA5" w:rsidRPr="00D21B28" w:rsidRDefault="00C85066" w:rsidP="004A4079">
      <w:pPr>
        <w:spacing w:line="276" w:lineRule="auto"/>
        <w:jc w:val="both"/>
        <w:rPr>
          <w:rFonts w:ascii="Montserrat" w:eastAsia="Times New Roman" w:hAnsi="Montserrat"/>
          <w:b/>
          <w:color w:val="2E74B5" w:themeColor="accent1" w:themeShade="BF"/>
          <w:lang w:val="es-ES" w:eastAsia="es-GT"/>
        </w:rPr>
      </w:pPr>
      <w:r w:rsidRPr="00D21B28">
        <w:rPr>
          <w:rFonts w:ascii="Montserrat" w:eastAsia="Times New Roman" w:hAnsi="Montserrat"/>
          <w:b/>
          <w:color w:val="2E74B5" w:themeColor="accent1" w:themeShade="BF"/>
          <w:lang w:val="es-ES" w:eastAsia="es-GT"/>
        </w:rPr>
        <w:t>Subproducto</w:t>
      </w:r>
      <w:r w:rsidRPr="00D21B28">
        <w:rPr>
          <w:rFonts w:ascii="Montserrat" w:eastAsia="Times New Roman" w:hAnsi="Montserrat"/>
          <w:color w:val="2E74B5" w:themeColor="accent1" w:themeShade="BF"/>
          <w:lang w:val="es-ES" w:eastAsia="es-GT"/>
        </w:rPr>
        <w:t xml:space="preserve">: </w:t>
      </w:r>
      <w:r w:rsidR="006F3CA5" w:rsidRPr="00D21B28">
        <w:rPr>
          <w:rFonts w:ascii="Montserrat" w:eastAsia="Times New Roman" w:hAnsi="Montserrat"/>
          <w:b/>
          <w:color w:val="2E74B5" w:themeColor="accent1" w:themeShade="BF"/>
          <w:lang w:val="es-ES" w:eastAsia="es-GT"/>
        </w:rPr>
        <w:t xml:space="preserve">001-004-0002 </w:t>
      </w:r>
      <w:r w:rsidR="005B06FC" w:rsidRPr="00D21B28">
        <w:rPr>
          <w:rFonts w:ascii="Montserrat" w:eastAsia="Times New Roman" w:hAnsi="Montserrat"/>
          <w:b/>
          <w:color w:val="2E74B5" w:themeColor="accent1" w:themeShade="BF"/>
          <w:lang w:val="es-ES" w:eastAsia="es-GT"/>
        </w:rPr>
        <w:t>Eventos de acompañamiento ante requerimiento institucional en desalojos, bloqueos, manifestaciones y otros.</w:t>
      </w:r>
    </w:p>
    <w:p w14:paraId="0DA12DD9" w14:textId="77777777" w:rsidR="003F0429" w:rsidRPr="00D21B28" w:rsidRDefault="003F0429" w:rsidP="004A4079">
      <w:pPr>
        <w:spacing w:line="276" w:lineRule="auto"/>
        <w:jc w:val="both"/>
        <w:rPr>
          <w:rFonts w:ascii="Montserrat" w:eastAsia="Times New Roman" w:hAnsi="Montserrat"/>
          <w:b/>
          <w:color w:val="2E74B5" w:themeColor="accent1" w:themeShade="BF"/>
          <w:lang w:val="es-ES" w:eastAsia="es-GT"/>
        </w:rPr>
      </w:pPr>
    </w:p>
    <w:p w14:paraId="7B689CFE" w14:textId="2868AD51" w:rsidR="003F0429" w:rsidRPr="004A4079" w:rsidRDefault="003B11D8" w:rsidP="004A4079">
      <w:pPr>
        <w:spacing w:line="276" w:lineRule="auto"/>
        <w:jc w:val="both"/>
        <w:rPr>
          <w:rFonts w:ascii="Montserrat" w:eastAsia="Times New Roman" w:hAnsi="Montserrat"/>
          <w:b/>
          <w:color w:val="0070C0"/>
          <w:lang w:val="es-ES" w:eastAsia="es-GT"/>
        </w:rPr>
      </w:pPr>
      <w:r w:rsidRPr="00D21B28">
        <w:rPr>
          <w:rFonts w:ascii="Montserrat" w:eastAsia="Times New Roman" w:hAnsi="Montserrat"/>
          <w:b/>
          <w:color w:val="2E74B5" w:themeColor="accent1" w:themeShade="BF"/>
          <w:lang w:val="es-ES" w:eastAsia="es-GT"/>
        </w:rPr>
        <w:t xml:space="preserve">Meta del mes: </w:t>
      </w:r>
      <w:r w:rsidR="00D21B28" w:rsidRPr="00D21B28">
        <w:rPr>
          <w:rFonts w:ascii="Montserrat" w:eastAsia="Times New Roman" w:hAnsi="Montserrat"/>
          <w:b/>
          <w:color w:val="2E74B5" w:themeColor="accent1" w:themeShade="BF"/>
          <w:lang w:val="es-ES" w:eastAsia="es-GT"/>
        </w:rPr>
        <w:t>15</w:t>
      </w:r>
      <w:r w:rsidR="00F4309D" w:rsidRPr="00D21B28">
        <w:rPr>
          <w:rFonts w:ascii="Montserrat" w:eastAsia="Times New Roman" w:hAnsi="Montserrat"/>
          <w:b/>
          <w:color w:val="2E74B5" w:themeColor="accent1" w:themeShade="BF"/>
          <w:lang w:val="es-ES" w:eastAsia="es-GT"/>
        </w:rPr>
        <w:t xml:space="preserve"> </w:t>
      </w:r>
      <w:r w:rsidR="006F3CA5" w:rsidRPr="00D21B28">
        <w:rPr>
          <w:rFonts w:ascii="Montserrat" w:eastAsia="Times New Roman" w:hAnsi="Montserrat"/>
          <w:b/>
          <w:color w:val="2E74B5" w:themeColor="accent1" w:themeShade="BF"/>
          <w:lang w:val="es-ES" w:eastAsia="es-GT"/>
        </w:rPr>
        <w:t>(</w:t>
      </w:r>
      <w:r w:rsidR="005B06FC" w:rsidRPr="00D21B28">
        <w:rPr>
          <w:rFonts w:ascii="Montserrat" w:eastAsia="Times New Roman" w:hAnsi="Montserrat"/>
          <w:b/>
          <w:color w:val="2E74B5" w:themeColor="accent1" w:themeShade="BF"/>
          <w:lang w:val="es-ES" w:eastAsia="es-GT"/>
        </w:rPr>
        <w:t>evento</w:t>
      </w:r>
      <w:r w:rsidR="006F3CA5" w:rsidRPr="00D21B28">
        <w:rPr>
          <w:rFonts w:ascii="Montserrat" w:eastAsia="Times New Roman" w:hAnsi="Montserrat"/>
          <w:b/>
          <w:color w:val="0070C0"/>
          <w:lang w:val="es-ES" w:eastAsia="es-GT"/>
        </w:rPr>
        <w:t>)</w:t>
      </w:r>
    </w:p>
    <w:p w14:paraId="07D82B1F" w14:textId="0AFAECA7" w:rsidR="001F37D4" w:rsidRPr="004A4079" w:rsidRDefault="001F37D4" w:rsidP="004A4079">
      <w:pPr>
        <w:spacing w:line="276" w:lineRule="auto"/>
        <w:jc w:val="both"/>
        <w:rPr>
          <w:rFonts w:ascii="Montserrat" w:eastAsia="Times New Roman" w:hAnsi="Montserrat"/>
          <w:b/>
          <w:color w:val="0070C0"/>
          <w:lang w:val="es-ES" w:eastAsia="es-GT"/>
        </w:rPr>
      </w:pPr>
    </w:p>
    <w:p w14:paraId="048ACE38" w14:textId="346FCDA9" w:rsidR="00AB627D" w:rsidRPr="004A4079" w:rsidRDefault="001F37D4" w:rsidP="004A4079">
      <w:pPr>
        <w:spacing w:line="276" w:lineRule="auto"/>
        <w:jc w:val="both"/>
        <w:rPr>
          <w:rFonts w:ascii="Montserrat" w:hAnsi="Montserrat"/>
          <w:color w:val="000000"/>
          <w:shd w:val="clear" w:color="auto" w:fill="FFFFFF"/>
          <w:lang w:val="es-GT"/>
        </w:rPr>
      </w:pPr>
      <w:r w:rsidRPr="004A4079">
        <w:rPr>
          <w:rFonts w:ascii="Montserrat" w:hAnsi="Montserrat"/>
          <w:color w:val="000000"/>
          <w:shd w:val="clear" w:color="auto" w:fill="FFFFFF"/>
          <w:lang w:val="es-GT"/>
        </w:rPr>
        <w:t>Se realizó el acompañamiento de las Sedes Regionales en los siguientes eventos:</w:t>
      </w:r>
    </w:p>
    <w:p w14:paraId="11B00893" w14:textId="77777777" w:rsidR="00974C12" w:rsidRPr="00974C12" w:rsidRDefault="00974C12" w:rsidP="00974C12">
      <w:pPr>
        <w:pStyle w:val="Prrafodelista"/>
        <w:spacing w:after="0" w:line="276" w:lineRule="auto"/>
        <w:jc w:val="both"/>
        <w:rPr>
          <w:rFonts w:ascii="Montserrat" w:hAnsi="Montserrat" w:cs="Arial"/>
          <w:color w:val="000000"/>
          <w:sz w:val="24"/>
          <w:szCs w:val="24"/>
        </w:rPr>
      </w:pPr>
    </w:p>
    <w:p w14:paraId="44C5DA20" w14:textId="77777777" w:rsidR="00E71923" w:rsidRDefault="00E71923" w:rsidP="00E4651A">
      <w:pPr>
        <w:spacing w:line="276" w:lineRule="auto"/>
        <w:jc w:val="both"/>
        <w:rPr>
          <w:rFonts w:ascii="Montserrat" w:hAnsi="Montserrat"/>
          <w:color w:val="000000"/>
          <w:shd w:val="clear" w:color="auto" w:fill="FFFFFF"/>
          <w:lang w:val="es-GT"/>
        </w:rPr>
      </w:pPr>
      <w:r w:rsidRPr="00E71923">
        <w:rPr>
          <w:rFonts w:ascii="Montserrat" w:hAnsi="Montserrat"/>
          <w:color w:val="000000"/>
          <w:shd w:val="clear" w:color="auto" w:fill="FFFFFF"/>
          <w:lang w:val="es-GT"/>
        </w:rPr>
        <w:t xml:space="preserve">BLOQUEOS Y MANIFESTACIONES: </w:t>
      </w:r>
    </w:p>
    <w:p w14:paraId="7F04CDAA" w14:textId="77777777" w:rsidR="00E71923" w:rsidRPr="00E71923" w:rsidRDefault="00E71923" w:rsidP="00E4651A">
      <w:pPr>
        <w:spacing w:line="276" w:lineRule="auto"/>
        <w:jc w:val="both"/>
        <w:rPr>
          <w:rFonts w:ascii="Montserrat" w:hAnsi="Montserrat"/>
          <w:color w:val="000000"/>
          <w:shd w:val="clear" w:color="auto" w:fill="FFFFFF"/>
          <w:lang w:val="es-GT"/>
        </w:rPr>
      </w:pPr>
    </w:p>
    <w:p w14:paraId="1B9307A3" w14:textId="63E863A7" w:rsidR="00E71923" w:rsidRDefault="00E71923">
      <w:pPr>
        <w:pStyle w:val="Prrafodelista"/>
        <w:numPr>
          <w:ilvl w:val="0"/>
          <w:numId w:val="5"/>
        </w:numPr>
        <w:spacing w:line="276" w:lineRule="auto"/>
        <w:jc w:val="both"/>
        <w:rPr>
          <w:rFonts w:ascii="Montserrat" w:hAnsi="Montserrat"/>
          <w:color w:val="000000"/>
          <w:sz w:val="24"/>
          <w:szCs w:val="24"/>
          <w:shd w:val="clear" w:color="auto" w:fill="FFFFFF"/>
        </w:rPr>
      </w:pPr>
      <w:r w:rsidRPr="00E71923">
        <w:rPr>
          <w:rFonts w:ascii="Montserrat" w:hAnsi="Montserrat"/>
          <w:color w:val="000000"/>
          <w:sz w:val="24"/>
          <w:szCs w:val="24"/>
          <w:shd w:val="clear" w:color="auto" w:fill="FFFFFF"/>
        </w:rPr>
        <w:t xml:space="preserve">Integrantes de la agrupación denominada Comité de Desarrollo Campesino, bloquearon la ruta interamericana en jurisdicción de </w:t>
      </w:r>
      <w:proofErr w:type="spellStart"/>
      <w:r w:rsidR="00AE13F3">
        <w:rPr>
          <w:rFonts w:ascii="Montserrat" w:hAnsi="Montserrat"/>
          <w:color w:val="000000"/>
          <w:sz w:val="24"/>
          <w:szCs w:val="24"/>
          <w:shd w:val="clear" w:color="auto" w:fill="FFFFFF"/>
        </w:rPr>
        <w:t>lq</w:t>
      </w:r>
      <w:proofErr w:type="spellEnd"/>
      <w:r w:rsidR="00AE13F3">
        <w:rPr>
          <w:rFonts w:ascii="Montserrat" w:hAnsi="Montserrat"/>
          <w:color w:val="000000"/>
          <w:sz w:val="24"/>
          <w:szCs w:val="24"/>
          <w:shd w:val="clear" w:color="auto" w:fill="FFFFFF"/>
        </w:rPr>
        <w:t xml:space="preserve"> A</w:t>
      </w:r>
      <w:r w:rsidRPr="00E71923">
        <w:rPr>
          <w:rFonts w:ascii="Montserrat" w:hAnsi="Montserrat"/>
          <w:color w:val="000000"/>
          <w:sz w:val="24"/>
          <w:szCs w:val="24"/>
          <w:shd w:val="clear" w:color="auto" w:fill="FFFFFF"/>
        </w:rPr>
        <w:t xml:space="preserve">ldea </w:t>
      </w:r>
      <w:proofErr w:type="spellStart"/>
      <w:r w:rsidRPr="00E71923">
        <w:rPr>
          <w:rFonts w:ascii="Montserrat" w:hAnsi="Montserrat"/>
          <w:color w:val="000000"/>
          <w:sz w:val="24"/>
          <w:szCs w:val="24"/>
          <w:shd w:val="clear" w:color="auto" w:fill="FFFFFF"/>
        </w:rPr>
        <w:t>Xinaxoj</w:t>
      </w:r>
      <w:proofErr w:type="spellEnd"/>
      <w:r w:rsidRPr="00E71923">
        <w:rPr>
          <w:rFonts w:ascii="Montserrat" w:hAnsi="Montserrat"/>
          <w:color w:val="000000"/>
          <w:sz w:val="24"/>
          <w:szCs w:val="24"/>
          <w:shd w:val="clear" w:color="auto" w:fill="FFFFFF"/>
        </w:rPr>
        <w:t xml:space="preserve"> del municipio de Huehuetenango, demandando la renuncia de la fiscal general del Ministerio Público y demás personas de dicha institución, el día 19 de septiembre del presente año </w:t>
      </w:r>
      <w:r w:rsidR="00AE13F3">
        <w:rPr>
          <w:rFonts w:ascii="Montserrat" w:hAnsi="Montserrat"/>
          <w:color w:val="000000"/>
          <w:sz w:val="24"/>
          <w:szCs w:val="24"/>
          <w:shd w:val="clear" w:color="auto" w:fill="FFFFFF"/>
        </w:rPr>
        <w:t>S</w:t>
      </w:r>
      <w:r w:rsidRPr="00E71923">
        <w:rPr>
          <w:rFonts w:ascii="Montserrat" w:hAnsi="Montserrat"/>
          <w:color w:val="000000"/>
          <w:sz w:val="24"/>
          <w:szCs w:val="24"/>
          <w:shd w:val="clear" w:color="auto" w:fill="FFFFFF"/>
        </w:rPr>
        <w:t xml:space="preserve">ede </w:t>
      </w:r>
      <w:r w:rsidR="00AE13F3">
        <w:rPr>
          <w:rFonts w:ascii="Montserrat" w:hAnsi="Montserrat"/>
          <w:color w:val="000000"/>
          <w:sz w:val="24"/>
          <w:szCs w:val="24"/>
          <w:shd w:val="clear" w:color="auto" w:fill="FFFFFF"/>
        </w:rPr>
        <w:t>R</w:t>
      </w:r>
      <w:r w:rsidRPr="00E71923">
        <w:rPr>
          <w:rFonts w:ascii="Montserrat" w:hAnsi="Montserrat"/>
          <w:color w:val="000000"/>
          <w:sz w:val="24"/>
          <w:szCs w:val="24"/>
          <w:shd w:val="clear" w:color="auto" w:fill="FFFFFF"/>
        </w:rPr>
        <w:t>egional de Huehuetenango.</w:t>
      </w:r>
    </w:p>
    <w:p w14:paraId="23483277" w14:textId="77777777" w:rsidR="00E71923" w:rsidRPr="00E71923" w:rsidRDefault="00E71923" w:rsidP="00E71923">
      <w:pPr>
        <w:pStyle w:val="Prrafodelista"/>
        <w:spacing w:line="276" w:lineRule="auto"/>
        <w:jc w:val="both"/>
        <w:rPr>
          <w:rFonts w:ascii="Montserrat" w:hAnsi="Montserrat"/>
          <w:color w:val="000000"/>
          <w:sz w:val="24"/>
          <w:szCs w:val="24"/>
          <w:shd w:val="clear" w:color="auto" w:fill="FFFFFF"/>
        </w:rPr>
      </w:pPr>
    </w:p>
    <w:p w14:paraId="4DBAA7E6" w14:textId="65F076E0" w:rsidR="00E71923" w:rsidRPr="00E71923" w:rsidRDefault="00E71923">
      <w:pPr>
        <w:pStyle w:val="Prrafodelista"/>
        <w:numPr>
          <w:ilvl w:val="0"/>
          <w:numId w:val="5"/>
        </w:numPr>
        <w:spacing w:line="276" w:lineRule="auto"/>
        <w:jc w:val="both"/>
        <w:rPr>
          <w:rFonts w:ascii="Montserrat" w:hAnsi="Montserrat"/>
          <w:color w:val="000000"/>
          <w:sz w:val="24"/>
          <w:szCs w:val="24"/>
          <w:shd w:val="clear" w:color="auto" w:fill="FFFFFF"/>
        </w:rPr>
      </w:pPr>
      <w:r w:rsidRPr="00E71923">
        <w:rPr>
          <w:rFonts w:ascii="Montserrat" w:hAnsi="Montserrat"/>
          <w:color w:val="000000"/>
          <w:sz w:val="24"/>
          <w:szCs w:val="24"/>
          <w:shd w:val="clear" w:color="auto" w:fill="FFFFFF"/>
        </w:rPr>
        <w:t xml:space="preserve">En atención a los requerimientos y apoyo, del Ministerio de Gobernación se atendieron 03 manifestaciones en las diferentes direcciones donde se ubican edificios públicos: Congreso de la </w:t>
      </w:r>
      <w:r w:rsidRPr="00E71923">
        <w:rPr>
          <w:rFonts w:ascii="Montserrat" w:hAnsi="Montserrat"/>
          <w:color w:val="000000"/>
          <w:sz w:val="24"/>
          <w:szCs w:val="24"/>
          <w:shd w:val="clear" w:color="auto" w:fill="FFFFFF"/>
        </w:rPr>
        <w:lastRenderedPageBreak/>
        <w:t>República, Palacio Nacional, Casa Presidencial, Corte de Constitucionalidad y Municipalidad</w:t>
      </w:r>
      <w:r w:rsidR="0001158F">
        <w:rPr>
          <w:rFonts w:ascii="Montserrat" w:hAnsi="Montserrat"/>
          <w:color w:val="000000"/>
          <w:sz w:val="24"/>
          <w:szCs w:val="24"/>
          <w:shd w:val="clear" w:color="auto" w:fill="FFFFFF"/>
        </w:rPr>
        <w:t xml:space="preserve"> de Guatemala</w:t>
      </w:r>
      <w:r w:rsidRPr="00E71923">
        <w:rPr>
          <w:rFonts w:ascii="Montserrat" w:hAnsi="Montserrat"/>
          <w:color w:val="000000"/>
          <w:sz w:val="24"/>
          <w:szCs w:val="24"/>
          <w:shd w:val="clear" w:color="auto" w:fill="FFFFFF"/>
        </w:rPr>
        <w:t xml:space="preserve">. Siendo las siguientes problemáticas: Solicitud de amparo a la Corte Suprema de Justicia, Aumento de Pasaje, Comité de Desarrollo Campesino, atendidas por </w:t>
      </w:r>
      <w:r w:rsidR="00AE13F3">
        <w:rPr>
          <w:rFonts w:ascii="Montserrat" w:hAnsi="Montserrat"/>
          <w:color w:val="000000"/>
          <w:sz w:val="24"/>
          <w:szCs w:val="24"/>
          <w:shd w:val="clear" w:color="auto" w:fill="FFFFFF"/>
        </w:rPr>
        <w:t>S</w:t>
      </w:r>
      <w:r w:rsidRPr="00E71923">
        <w:rPr>
          <w:rFonts w:ascii="Montserrat" w:hAnsi="Montserrat"/>
          <w:color w:val="000000"/>
          <w:sz w:val="24"/>
          <w:szCs w:val="24"/>
          <w:shd w:val="clear" w:color="auto" w:fill="FFFFFF"/>
        </w:rPr>
        <w:t xml:space="preserve">ede </w:t>
      </w:r>
      <w:r w:rsidR="00AE13F3">
        <w:rPr>
          <w:rFonts w:ascii="Montserrat" w:hAnsi="Montserrat"/>
          <w:color w:val="000000"/>
          <w:sz w:val="24"/>
          <w:szCs w:val="24"/>
          <w:shd w:val="clear" w:color="auto" w:fill="FFFFFF"/>
        </w:rPr>
        <w:t>R</w:t>
      </w:r>
      <w:r w:rsidRPr="00E71923">
        <w:rPr>
          <w:rFonts w:ascii="Montserrat" w:hAnsi="Montserrat"/>
          <w:color w:val="000000"/>
          <w:sz w:val="24"/>
          <w:szCs w:val="24"/>
          <w:shd w:val="clear" w:color="auto" w:fill="FFFFFF"/>
        </w:rPr>
        <w:t xml:space="preserve">egional </w:t>
      </w:r>
      <w:r w:rsidR="00AE13F3">
        <w:rPr>
          <w:rFonts w:ascii="Montserrat" w:hAnsi="Montserrat"/>
          <w:color w:val="000000"/>
          <w:sz w:val="24"/>
          <w:szCs w:val="24"/>
          <w:shd w:val="clear" w:color="auto" w:fill="FFFFFF"/>
        </w:rPr>
        <w:t>C</w:t>
      </w:r>
      <w:r w:rsidRPr="00E71923">
        <w:rPr>
          <w:rFonts w:ascii="Montserrat" w:hAnsi="Montserrat"/>
          <w:color w:val="000000"/>
          <w:sz w:val="24"/>
          <w:szCs w:val="24"/>
          <w:shd w:val="clear" w:color="auto" w:fill="FFFFFF"/>
        </w:rPr>
        <w:t xml:space="preserve">entral en el mes de septiembre. </w:t>
      </w:r>
    </w:p>
    <w:p w14:paraId="0CC7F37B" w14:textId="77777777" w:rsidR="00E71923" w:rsidRPr="00E71923" w:rsidRDefault="00E71923" w:rsidP="00E71923">
      <w:pPr>
        <w:pStyle w:val="Prrafodelista"/>
        <w:rPr>
          <w:rFonts w:ascii="Montserrat" w:hAnsi="Montserrat"/>
          <w:color w:val="000000"/>
          <w:sz w:val="24"/>
          <w:szCs w:val="24"/>
          <w:shd w:val="clear" w:color="auto" w:fill="FFFFFF"/>
        </w:rPr>
      </w:pPr>
    </w:p>
    <w:p w14:paraId="5B76A974" w14:textId="6B592BD2" w:rsidR="00E71923" w:rsidRPr="00E71923" w:rsidRDefault="00E71923">
      <w:pPr>
        <w:pStyle w:val="Prrafodelista"/>
        <w:numPr>
          <w:ilvl w:val="0"/>
          <w:numId w:val="5"/>
        </w:numPr>
        <w:spacing w:line="276" w:lineRule="auto"/>
        <w:jc w:val="both"/>
        <w:rPr>
          <w:rFonts w:ascii="Montserrat" w:hAnsi="Montserrat"/>
          <w:color w:val="000000"/>
          <w:sz w:val="24"/>
          <w:szCs w:val="24"/>
          <w:shd w:val="clear" w:color="auto" w:fill="FFFFFF"/>
        </w:rPr>
      </w:pPr>
      <w:r w:rsidRPr="00E71923">
        <w:rPr>
          <w:rFonts w:ascii="Montserrat" w:hAnsi="Montserrat"/>
          <w:color w:val="000000"/>
          <w:sz w:val="24"/>
          <w:szCs w:val="24"/>
          <w:shd w:val="clear" w:color="auto" w:fill="FFFFFF"/>
        </w:rPr>
        <w:t>COPADEH realizó monitoreo y diálogo para permitir la libre locomoción, ya que el Comité de Desarrollo Campesino realizó bloqueo en Puente Machaquilá, Poptun; solicitaban la nacionalización de los servicios básicos (Energía eléctrica</w:t>
      </w:r>
      <w:r w:rsidR="00AE13F3">
        <w:rPr>
          <w:rFonts w:ascii="Montserrat" w:hAnsi="Montserrat"/>
          <w:color w:val="000000"/>
          <w:sz w:val="24"/>
          <w:szCs w:val="24"/>
          <w:shd w:val="clear" w:color="auto" w:fill="FFFFFF"/>
        </w:rPr>
        <w:t xml:space="preserve"> y</w:t>
      </w:r>
      <w:r w:rsidRPr="00E71923">
        <w:rPr>
          <w:rFonts w:ascii="Montserrat" w:hAnsi="Montserrat"/>
          <w:color w:val="000000"/>
          <w:sz w:val="24"/>
          <w:szCs w:val="24"/>
          <w:shd w:val="clear" w:color="auto" w:fill="FFFFFF"/>
        </w:rPr>
        <w:t xml:space="preserve"> agua</w:t>
      </w:r>
      <w:r w:rsidR="00AE13F3">
        <w:rPr>
          <w:rFonts w:ascii="Montserrat" w:hAnsi="Montserrat"/>
          <w:color w:val="000000"/>
          <w:sz w:val="24"/>
          <w:szCs w:val="24"/>
          <w:shd w:val="clear" w:color="auto" w:fill="FFFFFF"/>
        </w:rPr>
        <w:t xml:space="preserve"> potable</w:t>
      </w:r>
      <w:r w:rsidRPr="00E71923">
        <w:rPr>
          <w:rFonts w:ascii="Montserrat" w:hAnsi="Montserrat"/>
          <w:color w:val="000000"/>
          <w:sz w:val="24"/>
          <w:szCs w:val="24"/>
          <w:shd w:val="clear" w:color="auto" w:fill="FFFFFF"/>
        </w:rPr>
        <w:t>) y la renuncia de la fiscal</w:t>
      </w:r>
      <w:r w:rsidR="00AE13F3">
        <w:rPr>
          <w:rFonts w:ascii="Montserrat" w:hAnsi="Montserrat"/>
          <w:color w:val="000000"/>
          <w:sz w:val="24"/>
          <w:szCs w:val="24"/>
          <w:shd w:val="clear" w:color="auto" w:fill="FFFFFF"/>
        </w:rPr>
        <w:t xml:space="preserve"> </w:t>
      </w:r>
      <w:r w:rsidRPr="00E71923">
        <w:rPr>
          <w:rFonts w:ascii="Montserrat" w:hAnsi="Montserrat"/>
          <w:color w:val="000000"/>
          <w:sz w:val="24"/>
          <w:szCs w:val="24"/>
          <w:shd w:val="clear" w:color="auto" w:fill="FFFFFF"/>
        </w:rPr>
        <w:t xml:space="preserve">Consuelo Porras y del Fiscal de la Fiscalía Especial contra la Impunidad Rafael Curruchiche, 19 de septiembre del 2023 atendido por </w:t>
      </w:r>
      <w:r w:rsidR="00AE13F3">
        <w:rPr>
          <w:rFonts w:ascii="Montserrat" w:hAnsi="Montserrat"/>
          <w:color w:val="000000"/>
          <w:sz w:val="24"/>
          <w:szCs w:val="24"/>
          <w:shd w:val="clear" w:color="auto" w:fill="FFFFFF"/>
        </w:rPr>
        <w:t>S</w:t>
      </w:r>
      <w:r w:rsidRPr="00E71923">
        <w:rPr>
          <w:rFonts w:ascii="Montserrat" w:hAnsi="Montserrat"/>
          <w:color w:val="000000"/>
          <w:sz w:val="24"/>
          <w:szCs w:val="24"/>
          <w:shd w:val="clear" w:color="auto" w:fill="FFFFFF"/>
        </w:rPr>
        <w:t xml:space="preserve">ede </w:t>
      </w:r>
      <w:r w:rsidR="00AE13F3">
        <w:rPr>
          <w:rFonts w:ascii="Montserrat" w:hAnsi="Montserrat"/>
          <w:color w:val="000000"/>
          <w:sz w:val="24"/>
          <w:szCs w:val="24"/>
          <w:shd w:val="clear" w:color="auto" w:fill="FFFFFF"/>
        </w:rPr>
        <w:t>R</w:t>
      </w:r>
      <w:r w:rsidRPr="00E71923">
        <w:rPr>
          <w:rFonts w:ascii="Montserrat" w:hAnsi="Montserrat"/>
          <w:color w:val="000000"/>
          <w:sz w:val="24"/>
          <w:szCs w:val="24"/>
          <w:shd w:val="clear" w:color="auto" w:fill="FFFFFF"/>
        </w:rPr>
        <w:t>egional de Pet</w:t>
      </w:r>
      <w:r w:rsidR="004829C0">
        <w:rPr>
          <w:rFonts w:ascii="Montserrat" w:hAnsi="Montserrat"/>
          <w:color w:val="000000"/>
          <w:sz w:val="24"/>
          <w:szCs w:val="24"/>
          <w:shd w:val="clear" w:color="auto" w:fill="FFFFFF"/>
        </w:rPr>
        <w:t>é</w:t>
      </w:r>
      <w:r w:rsidRPr="00E71923">
        <w:rPr>
          <w:rFonts w:ascii="Montserrat" w:hAnsi="Montserrat"/>
          <w:color w:val="000000"/>
          <w:sz w:val="24"/>
          <w:szCs w:val="24"/>
          <w:shd w:val="clear" w:color="auto" w:fill="FFFFFF"/>
        </w:rPr>
        <w:t xml:space="preserve">n. </w:t>
      </w:r>
    </w:p>
    <w:p w14:paraId="724F9BA8" w14:textId="77777777" w:rsidR="00E71923" w:rsidRPr="00E71923" w:rsidRDefault="00E71923" w:rsidP="00E71923">
      <w:pPr>
        <w:pStyle w:val="Prrafodelista"/>
        <w:rPr>
          <w:rFonts w:ascii="Montserrat" w:hAnsi="Montserrat"/>
          <w:color w:val="000000"/>
          <w:sz w:val="24"/>
          <w:szCs w:val="24"/>
          <w:shd w:val="clear" w:color="auto" w:fill="FFFFFF"/>
        </w:rPr>
      </w:pPr>
    </w:p>
    <w:p w14:paraId="5B5735D0" w14:textId="51488D7E" w:rsidR="00E71923" w:rsidRPr="00E71923" w:rsidRDefault="00E71923">
      <w:pPr>
        <w:pStyle w:val="Prrafodelista"/>
        <w:numPr>
          <w:ilvl w:val="0"/>
          <w:numId w:val="5"/>
        </w:numPr>
        <w:spacing w:line="276" w:lineRule="auto"/>
        <w:jc w:val="both"/>
        <w:rPr>
          <w:rFonts w:ascii="Montserrat" w:hAnsi="Montserrat"/>
          <w:color w:val="000000"/>
          <w:sz w:val="24"/>
          <w:szCs w:val="24"/>
          <w:shd w:val="clear" w:color="auto" w:fill="FFFFFF"/>
        </w:rPr>
      </w:pPr>
      <w:r w:rsidRPr="00E71923">
        <w:rPr>
          <w:rFonts w:ascii="Montserrat" w:hAnsi="Montserrat"/>
          <w:color w:val="000000"/>
          <w:sz w:val="24"/>
          <w:szCs w:val="24"/>
          <w:shd w:val="clear" w:color="auto" w:fill="FFFFFF"/>
        </w:rPr>
        <w:t>El martes 19 de septiembre del año en curso, COPADEH Sede Salamá monitoreó bloqueo en la Cumbre de Santa Elena, Baja Verapaz, hecho promovido por 600 simpatizantes del Comité de Desarrollo Campesino</w:t>
      </w:r>
      <w:r w:rsidR="00AE13F3">
        <w:rPr>
          <w:rFonts w:ascii="Montserrat" w:hAnsi="Montserrat"/>
          <w:color w:val="000000"/>
          <w:sz w:val="24"/>
          <w:szCs w:val="24"/>
          <w:shd w:val="clear" w:color="auto" w:fill="FFFFFF"/>
        </w:rPr>
        <w:t>,</w:t>
      </w:r>
      <w:r w:rsidRPr="00E71923">
        <w:rPr>
          <w:rFonts w:ascii="Montserrat" w:hAnsi="Montserrat"/>
          <w:color w:val="000000"/>
          <w:sz w:val="24"/>
          <w:szCs w:val="24"/>
          <w:shd w:val="clear" w:color="auto" w:fill="FFFFFF"/>
        </w:rPr>
        <w:t xml:space="preserve"> exigiendo la remoción de la fiscal general del Ministerio Público, del fiscal de La Fiscalía Especial contra la Impunidad y del juez Fredy Orellana, señalándolos de promover un golpe de estado a la democracia. El bloqueo duró aproximadamente 8 horas atendido por </w:t>
      </w:r>
      <w:r w:rsidR="00E076BA">
        <w:rPr>
          <w:rFonts w:ascii="Montserrat" w:hAnsi="Montserrat"/>
          <w:color w:val="000000"/>
          <w:sz w:val="24"/>
          <w:szCs w:val="24"/>
          <w:shd w:val="clear" w:color="auto" w:fill="FFFFFF"/>
        </w:rPr>
        <w:t>S</w:t>
      </w:r>
      <w:r w:rsidRPr="00E71923">
        <w:rPr>
          <w:rFonts w:ascii="Montserrat" w:hAnsi="Montserrat"/>
          <w:color w:val="000000"/>
          <w:sz w:val="24"/>
          <w:szCs w:val="24"/>
          <w:shd w:val="clear" w:color="auto" w:fill="FFFFFF"/>
        </w:rPr>
        <w:t xml:space="preserve">ede </w:t>
      </w:r>
      <w:r w:rsidR="00E076BA">
        <w:rPr>
          <w:rFonts w:ascii="Montserrat" w:hAnsi="Montserrat"/>
          <w:color w:val="000000"/>
          <w:sz w:val="24"/>
          <w:szCs w:val="24"/>
          <w:shd w:val="clear" w:color="auto" w:fill="FFFFFF"/>
        </w:rPr>
        <w:t>R</w:t>
      </w:r>
      <w:r w:rsidRPr="00E71923">
        <w:rPr>
          <w:rFonts w:ascii="Montserrat" w:hAnsi="Montserrat"/>
          <w:color w:val="000000"/>
          <w:sz w:val="24"/>
          <w:szCs w:val="24"/>
          <w:shd w:val="clear" w:color="auto" w:fill="FFFFFF"/>
        </w:rPr>
        <w:t xml:space="preserve">egional de Salamá. </w:t>
      </w:r>
    </w:p>
    <w:p w14:paraId="3BB84128" w14:textId="77777777" w:rsidR="00E71923" w:rsidRPr="00E71923" w:rsidRDefault="00E71923" w:rsidP="00E71923">
      <w:pPr>
        <w:pStyle w:val="Prrafodelista"/>
        <w:rPr>
          <w:rFonts w:ascii="Montserrat" w:hAnsi="Montserrat"/>
          <w:color w:val="000000"/>
          <w:sz w:val="24"/>
          <w:szCs w:val="24"/>
          <w:shd w:val="clear" w:color="auto" w:fill="FFFFFF"/>
        </w:rPr>
      </w:pPr>
    </w:p>
    <w:p w14:paraId="44A135E2" w14:textId="4627EAEC" w:rsidR="00E076BA" w:rsidRDefault="00E71923">
      <w:pPr>
        <w:pStyle w:val="Prrafodelista"/>
        <w:numPr>
          <w:ilvl w:val="0"/>
          <w:numId w:val="5"/>
        </w:numPr>
        <w:spacing w:line="276" w:lineRule="auto"/>
        <w:jc w:val="both"/>
        <w:rPr>
          <w:rFonts w:ascii="Montserrat" w:hAnsi="Montserrat"/>
          <w:color w:val="000000"/>
          <w:sz w:val="24"/>
          <w:szCs w:val="24"/>
          <w:shd w:val="clear" w:color="auto" w:fill="FFFFFF"/>
        </w:rPr>
      </w:pPr>
      <w:r w:rsidRPr="00E076BA">
        <w:rPr>
          <w:rFonts w:ascii="Montserrat" w:hAnsi="Montserrat"/>
          <w:color w:val="000000"/>
          <w:sz w:val="24"/>
          <w:szCs w:val="24"/>
          <w:shd w:val="clear" w:color="auto" w:fill="FFFFFF"/>
        </w:rPr>
        <w:t>El miércoles 20 de septiembre del presente año, representantes de 30 comunidades del área sur del municipio de Salamá bloquearon la Cumbre de Santa Elena, exigiendo la renuncia de la fiscal general del Ministerio Público, Fiscal de la Fiscalía Especial contra la Impunidad y del juez Fredy Orella señalándolos de golpe de estado a la democracia. En este bloqueo,</w:t>
      </w:r>
      <w:r w:rsidR="00E076BA" w:rsidRPr="00E076BA">
        <w:rPr>
          <w:rFonts w:ascii="Montserrat" w:hAnsi="Montserrat"/>
          <w:color w:val="000000"/>
          <w:sz w:val="24"/>
          <w:szCs w:val="24"/>
          <w:shd w:val="clear" w:color="auto" w:fill="FFFFFF"/>
        </w:rPr>
        <w:t xml:space="preserve"> la </w:t>
      </w:r>
      <w:r w:rsidRPr="00E076BA">
        <w:rPr>
          <w:rFonts w:ascii="Montserrat" w:hAnsi="Montserrat"/>
          <w:color w:val="000000"/>
          <w:sz w:val="24"/>
          <w:szCs w:val="24"/>
          <w:shd w:val="clear" w:color="auto" w:fill="FFFFFF"/>
        </w:rPr>
        <w:t>Sede Salamá</w:t>
      </w:r>
      <w:r w:rsidR="00E076BA" w:rsidRPr="00E076BA">
        <w:rPr>
          <w:rFonts w:ascii="Montserrat" w:hAnsi="Montserrat"/>
          <w:color w:val="000000"/>
          <w:sz w:val="24"/>
          <w:szCs w:val="24"/>
          <w:shd w:val="clear" w:color="auto" w:fill="FFFFFF"/>
        </w:rPr>
        <w:t xml:space="preserve"> </w:t>
      </w:r>
      <w:r w:rsidRPr="00E076BA">
        <w:rPr>
          <w:rFonts w:ascii="Montserrat" w:hAnsi="Montserrat"/>
          <w:color w:val="000000"/>
          <w:sz w:val="24"/>
          <w:szCs w:val="24"/>
          <w:shd w:val="clear" w:color="auto" w:fill="FFFFFF"/>
        </w:rPr>
        <w:t xml:space="preserve">en conjunto con PDH y la Policía </w:t>
      </w:r>
      <w:r w:rsidRPr="00E076BA">
        <w:rPr>
          <w:rFonts w:ascii="Montserrat" w:hAnsi="Montserrat"/>
          <w:color w:val="000000"/>
          <w:sz w:val="24"/>
          <w:szCs w:val="24"/>
          <w:shd w:val="clear" w:color="auto" w:fill="FFFFFF"/>
        </w:rPr>
        <w:lastRenderedPageBreak/>
        <w:t xml:space="preserve">Nacional Civil logrando la liberación del paso vehicular y el establecimiento de una mesa de diálogo con presencia del Gobernador Departamental y </w:t>
      </w:r>
      <w:proofErr w:type="gramStart"/>
      <w:r w:rsidR="00E076BA" w:rsidRPr="00E076BA">
        <w:rPr>
          <w:rFonts w:ascii="Montserrat" w:hAnsi="Montserrat"/>
          <w:color w:val="000000"/>
          <w:sz w:val="24"/>
          <w:szCs w:val="24"/>
          <w:shd w:val="clear" w:color="auto" w:fill="FFFFFF"/>
        </w:rPr>
        <w:t>A</w:t>
      </w:r>
      <w:r w:rsidRPr="00E076BA">
        <w:rPr>
          <w:rFonts w:ascii="Montserrat" w:hAnsi="Montserrat"/>
          <w:color w:val="000000"/>
          <w:sz w:val="24"/>
          <w:szCs w:val="24"/>
          <w:shd w:val="clear" w:color="auto" w:fill="FFFFFF"/>
        </w:rPr>
        <w:t>lcalde</w:t>
      </w:r>
      <w:proofErr w:type="gramEnd"/>
      <w:r w:rsidRPr="00E076BA">
        <w:rPr>
          <w:rFonts w:ascii="Montserrat" w:hAnsi="Montserrat"/>
          <w:color w:val="000000"/>
          <w:sz w:val="24"/>
          <w:szCs w:val="24"/>
          <w:shd w:val="clear" w:color="auto" w:fill="FFFFFF"/>
        </w:rPr>
        <w:t xml:space="preserve"> Municipal de Salamá. En este bloqueo participaron 200 comunitarios</w:t>
      </w:r>
      <w:r w:rsidR="00E076BA" w:rsidRPr="00E076BA">
        <w:rPr>
          <w:rFonts w:ascii="Montserrat" w:hAnsi="Montserrat"/>
          <w:color w:val="000000"/>
          <w:sz w:val="24"/>
          <w:szCs w:val="24"/>
          <w:shd w:val="clear" w:color="auto" w:fill="FFFFFF"/>
        </w:rPr>
        <w:t>.</w:t>
      </w:r>
      <w:r w:rsidRPr="00E076BA">
        <w:rPr>
          <w:rFonts w:ascii="Montserrat" w:hAnsi="Montserrat"/>
          <w:color w:val="000000"/>
          <w:sz w:val="24"/>
          <w:szCs w:val="24"/>
          <w:shd w:val="clear" w:color="auto" w:fill="FFFFFF"/>
        </w:rPr>
        <w:t xml:space="preserve"> </w:t>
      </w:r>
    </w:p>
    <w:p w14:paraId="503FF80D" w14:textId="77777777" w:rsidR="00E076BA" w:rsidRPr="00E076BA" w:rsidRDefault="00E076BA" w:rsidP="00E076BA">
      <w:pPr>
        <w:pStyle w:val="Prrafodelista"/>
        <w:rPr>
          <w:rFonts w:ascii="Montserrat" w:hAnsi="Montserrat"/>
          <w:color w:val="000000"/>
          <w:sz w:val="24"/>
          <w:szCs w:val="24"/>
          <w:shd w:val="clear" w:color="auto" w:fill="FFFFFF"/>
        </w:rPr>
      </w:pPr>
    </w:p>
    <w:p w14:paraId="27E39F56" w14:textId="0343E23A" w:rsidR="00E71923" w:rsidRPr="00E71923" w:rsidRDefault="00E71923">
      <w:pPr>
        <w:pStyle w:val="Prrafodelista"/>
        <w:numPr>
          <w:ilvl w:val="0"/>
          <w:numId w:val="5"/>
        </w:numPr>
        <w:spacing w:line="276" w:lineRule="auto"/>
        <w:jc w:val="both"/>
        <w:rPr>
          <w:rFonts w:ascii="Montserrat" w:hAnsi="Montserrat"/>
          <w:color w:val="000000"/>
          <w:sz w:val="24"/>
          <w:szCs w:val="24"/>
          <w:shd w:val="clear" w:color="auto" w:fill="FFFFFF"/>
        </w:rPr>
      </w:pPr>
      <w:r w:rsidRPr="00E71923">
        <w:rPr>
          <w:rFonts w:ascii="Montserrat" w:hAnsi="Montserrat"/>
          <w:color w:val="000000"/>
          <w:sz w:val="24"/>
          <w:szCs w:val="24"/>
          <w:shd w:val="clear" w:color="auto" w:fill="FFFFFF"/>
        </w:rPr>
        <w:t xml:space="preserve">Atención a bloqueo de carretera a la altura del lugar llamado San Julián, del municipio de Tactic del Departamento de Cobán, atendido por la </w:t>
      </w:r>
      <w:r w:rsidR="00E076BA">
        <w:rPr>
          <w:rFonts w:ascii="Montserrat" w:hAnsi="Montserrat"/>
          <w:color w:val="000000"/>
          <w:sz w:val="24"/>
          <w:szCs w:val="24"/>
          <w:shd w:val="clear" w:color="auto" w:fill="FFFFFF"/>
        </w:rPr>
        <w:t>S</w:t>
      </w:r>
      <w:r w:rsidRPr="00E71923">
        <w:rPr>
          <w:rFonts w:ascii="Montserrat" w:hAnsi="Montserrat"/>
          <w:color w:val="000000"/>
          <w:sz w:val="24"/>
          <w:szCs w:val="24"/>
          <w:shd w:val="clear" w:color="auto" w:fill="FFFFFF"/>
        </w:rPr>
        <w:t xml:space="preserve">ede </w:t>
      </w:r>
      <w:r w:rsidR="00E076BA">
        <w:rPr>
          <w:rFonts w:ascii="Montserrat" w:hAnsi="Montserrat"/>
          <w:color w:val="000000"/>
          <w:sz w:val="24"/>
          <w:szCs w:val="24"/>
          <w:shd w:val="clear" w:color="auto" w:fill="FFFFFF"/>
        </w:rPr>
        <w:t>R</w:t>
      </w:r>
      <w:r w:rsidRPr="00E71923">
        <w:rPr>
          <w:rFonts w:ascii="Montserrat" w:hAnsi="Montserrat"/>
          <w:color w:val="000000"/>
          <w:sz w:val="24"/>
          <w:szCs w:val="24"/>
          <w:shd w:val="clear" w:color="auto" w:fill="FFFFFF"/>
        </w:rPr>
        <w:t xml:space="preserve">egional de Cobán el día 19 de septiembre del 2023. </w:t>
      </w:r>
    </w:p>
    <w:p w14:paraId="626463C2" w14:textId="77777777" w:rsidR="00E71923" w:rsidRPr="00E71923" w:rsidRDefault="00E71923" w:rsidP="00E71923">
      <w:pPr>
        <w:pStyle w:val="Prrafodelista"/>
        <w:rPr>
          <w:rFonts w:ascii="Montserrat" w:hAnsi="Montserrat"/>
          <w:color w:val="000000"/>
          <w:sz w:val="24"/>
          <w:szCs w:val="24"/>
          <w:shd w:val="clear" w:color="auto" w:fill="FFFFFF"/>
        </w:rPr>
      </w:pPr>
    </w:p>
    <w:p w14:paraId="7D940E8F" w14:textId="51C5E876" w:rsidR="00E71923" w:rsidRPr="00E71923" w:rsidRDefault="00E71923">
      <w:pPr>
        <w:pStyle w:val="Prrafodelista"/>
        <w:numPr>
          <w:ilvl w:val="0"/>
          <w:numId w:val="5"/>
        </w:numPr>
        <w:spacing w:line="276" w:lineRule="auto"/>
        <w:jc w:val="both"/>
        <w:rPr>
          <w:rFonts w:ascii="Montserrat" w:hAnsi="Montserrat"/>
          <w:color w:val="000000"/>
          <w:sz w:val="24"/>
          <w:szCs w:val="24"/>
          <w:shd w:val="clear" w:color="auto" w:fill="FFFFFF"/>
        </w:rPr>
      </w:pPr>
      <w:r w:rsidRPr="00E71923">
        <w:rPr>
          <w:rFonts w:ascii="Montserrat" w:hAnsi="Montserrat"/>
          <w:color w:val="000000"/>
          <w:sz w:val="24"/>
          <w:szCs w:val="24"/>
          <w:shd w:val="clear" w:color="auto" w:fill="FFFFFF"/>
        </w:rPr>
        <w:t xml:space="preserve">Monitoreo y atención a bloqueo de carretera en el municipio de Raxruha, atendido por la </w:t>
      </w:r>
      <w:r w:rsidR="00E076BA" w:rsidRPr="00E076BA">
        <w:rPr>
          <w:rFonts w:ascii="Montserrat" w:hAnsi="Montserrat"/>
          <w:color w:val="000000"/>
          <w:sz w:val="24"/>
          <w:szCs w:val="24"/>
          <w:shd w:val="clear" w:color="auto" w:fill="FFFFFF"/>
        </w:rPr>
        <w:t>S</w:t>
      </w:r>
      <w:r w:rsidRPr="00E71923">
        <w:rPr>
          <w:rFonts w:ascii="Montserrat" w:hAnsi="Montserrat"/>
          <w:color w:val="000000"/>
          <w:sz w:val="24"/>
          <w:szCs w:val="24"/>
          <w:shd w:val="clear" w:color="auto" w:fill="FFFFFF"/>
        </w:rPr>
        <w:t xml:space="preserve">ede </w:t>
      </w:r>
      <w:r w:rsidR="00E076BA">
        <w:rPr>
          <w:rFonts w:ascii="Montserrat" w:hAnsi="Montserrat"/>
          <w:color w:val="000000"/>
          <w:sz w:val="24"/>
          <w:szCs w:val="24"/>
          <w:shd w:val="clear" w:color="auto" w:fill="FFFFFF"/>
        </w:rPr>
        <w:t>R</w:t>
      </w:r>
      <w:r w:rsidRPr="00E71923">
        <w:rPr>
          <w:rFonts w:ascii="Montserrat" w:hAnsi="Montserrat"/>
          <w:color w:val="000000"/>
          <w:sz w:val="24"/>
          <w:szCs w:val="24"/>
          <w:shd w:val="clear" w:color="auto" w:fill="FFFFFF"/>
        </w:rPr>
        <w:t>egional de Cobán el día 19 de septiembre del 2023.</w:t>
      </w:r>
    </w:p>
    <w:p w14:paraId="33FF7FF5" w14:textId="77777777" w:rsidR="00E71923" w:rsidRPr="00E71923" w:rsidRDefault="00E71923" w:rsidP="00E71923">
      <w:pPr>
        <w:pStyle w:val="Prrafodelista"/>
        <w:rPr>
          <w:rFonts w:ascii="Montserrat" w:hAnsi="Montserrat"/>
          <w:color w:val="000000"/>
          <w:sz w:val="24"/>
          <w:szCs w:val="24"/>
          <w:shd w:val="clear" w:color="auto" w:fill="FFFFFF"/>
        </w:rPr>
      </w:pPr>
    </w:p>
    <w:p w14:paraId="7D45FBCF" w14:textId="582F981C" w:rsidR="00E71923" w:rsidRPr="00E71923" w:rsidRDefault="00E71923">
      <w:pPr>
        <w:pStyle w:val="Prrafodelista"/>
        <w:numPr>
          <w:ilvl w:val="0"/>
          <w:numId w:val="5"/>
        </w:numPr>
        <w:spacing w:line="276" w:lineRule="auto"/>
        <w:jc w:val="both"/>
        <w:rPr>
          <w:rFonts w:ascii="Montserrat" w:hAnsi="Montserrat"/>
          <w:color w:val="000000"/>
          <w:sz w:val="24"/>
          <w:szCs w:val="24"/>
          <w:shd w:val="clear" w:color="auto" w:fill="FFFFFF"/>
        </w:rPr>
      </w:pPr>
      <w:r w:rsidRPr="00E71923">
        <w:rPr>
          <w:rFonts w:ascii="Montserrat" w:hAnsi="Montserrat"/>
          <w:color w:val="000000"/>
          <w:sz w:val="24"/>
          <w:szCs w:val="24"/>
          <w:shd w:val="clear" w:color="auto" w:fill="FFFFFF"/>
        </w:rPr>
        <w:t>Bloqueo Caserío Boca Nueva, por Sector Transportista, demanda para mantenimiento Ruta Nacional 7E Panzós, A</w:t>
      </w:r>
      <w:r w:rsidR="00E076BA">
        <w:rPr>
          <w:rFonts w:ascii="Montserrat" w:hAnsi="Montserrat"/>
          <w:color w:val="000000"/>
          <w:sz w:val="24"/>
          <w:szCs w:val="24"/>
          <w:shd w:val="clear" w:color="auto" w:fill="FFFFFF"/>
        </w:rPr>
        <w:t xml:space="preserve">lta </w:t>
      </w:r>
      <w:r w:rsidRPr="00E71923">
        <w:rPr>
          <w:rFonts w:ascii="Montserrat" w:hAnsi="Montserrat"/>
          <w:color w:val="000000"/>
          <w:sz w:val="24"/>
          <w:szCs w:val="24"/>
          <w:shd w:val="clear" w:color="auto" w:fill="FFFFFF"/>
        </w:rPr>
        <w:t>V</w:t>
      </w:r>
      <w:r w:rsidR="00E076BA">
        <w:rPr>
          <w:rFonts w:ascii="Montserrat" w:hAnsi="Montserrat"/>
          <w:color w:val="000000"/>
          <w:sz w:val="24"/>
          <w:szCs w:val="24"/>
          <w:shd w:val="clear" w:color="auto" w:fill="FFFFFF"/>
        </w:rPr>
        <w:t>erapaz</w:t>
      </w:r>
      <w:r w:rsidRPr="00E71923">
        <w:rPr>
          <w:rFonts w:ascii="Montserrat" w:hAnsi="Montserrat"/>
          <w:color w:val="000000"/>
          <w:sz w:val="24"/>
          <w:szCs w:val="24"/>
          <w:shd w:val="clear" w:color="auto" w:fill="FFFFFF"/>
        </w:rPr>
        <w:t xml:space="preserve"> al El Estor, Izabal; atendido por la </w:t>
      </w:r>
      <w:r w:rsidR="00E076BA">
        <w:rPr>
          <w:rFonts w:ascii="Montserrat" w:hAnsi="Montserrat"/>
          <w:color w:val="000000"/>
          <w:sz w:val="24"/>
          <w:szCs w:val="24"/>
          <w:shd w:val="clear" w:color="auto" w:fill="FFFFFF"/>
        </w:rPr>
        <w:t>S</w:t>
      </w:r>
      <w:r w:rsidRPr="00E71923">
        <w:rPr>
          <w:rFonts w:ascii="Montserrat" w:hAnsi="Montserrat"/>
          <w:color w:val="000000"/>
          <w:sz w:val="24"/>
          <w:szCs w:val="24"/>
          <w:shd w:val="clear" w:color="auto" w:fill="FFFFFF"/>
        </w:rPr>
        <w:t xml:space="preserve">ede </w:t>
      </w:r>
      <w:r w:rsidR="00E076BA">
        <w:rPr>
          <w:rFonts w:ascii="Montserrat" w:hAnsi="Montserrat"/>
          <w:color w:val="000000"/>
          <w:sz w:val="24"/>
          <w:szCs w:val="24"/>
          <w:shd w:val="clear" w:color="auto" w:fill="FFFFFF"/>
        </w:rPr>
        <w:t>R</w:t>
      </w:r>
      <w:r w:rsidRPr="00E71923">
        <w:rPr>
          <w:rFonts w:ascii="Montserrat" w:hAnsi="Montserrat"/>
          <w:color w:val="000000"/>
          <w:sz w:val="24"/>
          <w:szCs w:val="24"/>
          <w:shd w:val="clear" w:color="auto" w:fill="FFFFFF"/>
        </w:rPr>
        <w:t xml:space="preserve">egional de La tinta el día 12 de septiembre 2023. </w:t>
      </w:r>
    </w:p>
    <w:p w14:paraId="00DA3B26" w14:textId="77777777" w:rsidR="00E71923" w:rsidRPr="00E71923" w:rsidRDefault="00E71923" w:rsidP="00E71923">
      <w:pPr>
        <w:pStyle w:val="Prrafodelista"/>
        <w:rPr>
          <w:rFonts w:ascii="Montserrat" w:hAnsi="Montserrat"/>
          <w:color w:val="000000"/>
          <w:sz w:val="24"/>
          <w:szCs w:val="24"/>
          <w:shd w:val="clear" w:color="auto" w:fill="FFFFFF"/>
        </w:rPr>
      </w:pPr>
    </w:p>
    <w:p w14:paraId="24B64141" w14:textId="644CE0CF" w:rsidR="00E71923" w:rsidRPr="00E71923" w:rsidRDefault="00E71923">
      <w:pPr>
        <w:pStyle w:val="Prrafodelista"/>
        <w:numPr>
          <w:ilvl w:val="0"/>
          <w:numId w:val="5"/>
        </w:numPr>
        <w:spacing w:line="276" w:lineRule="auto"/>
        <w:jc w:val="both"/>
        <w:rPr>
          <w:rFonts w:ascii="Montserrat" w:hAnsi="Montserrat"/>
          <w:color w:val="000000"/>
          <w:sz w:val="24"/>
          <w:szCs w:val="24"/>
          <w:shd w:val="clear" w:color="auto" w:fill="FFFFFF"/>
        </w:rPr>
      </w:pPr>
      <w:r w:rsidRPr="00E71923">
        <w:rPr>
          <w:rFonts w:ascii="Montserrat" w:hAnsi="Montserrat"/>
          <w:color w:val="000000"/>
          <w:sz w:val="24"/>
          <w:szCs w:val="24"/>
          <w:shd w:val="clear" w:color="auto" w:fill="FFFFFF"/>
        </w:rPr>
        <w:t>Bloqueo Barrio San Juan, Autoridades Comunitarias demandan proyecto carretero Ruta Nacional 7E Panzós, A</w:t>
      </w:r>
      <w:r w:rsidR="00E076BA">
        <w:rPr>
          <w:rFonts w:ascii="Montserrat" w:hAnsi="Montserrat"/>
          <w:color w:val="000000"/>
          <w:sz w:val="24"/>
          <w:szCs w:val="24"/>
          <w:shd w:val="clear" w:color="auto" w:fill="FFFFFF"/>
        </w:rPr>
        <w:t xml:space="preserve">lta </w:t>
      </w:r>
      <w:r w:rsidRPr="00E71923">
        <w:rPr>
          <w:rFonts w:ascii="Montserrat" w:hAnsi="Montserrat"/>
          <w:color w:val="000000"/>
          <w:sz w:val="24"/>
          <w:szCs w:val="24"/>
          <w:shd w:val="clear" w:color="auto" w:fill="FFFFFF"/>
        </w:rPr>
        <w:t>V</w:t>
      </w:r>
      <w:r w:rsidR="00E076BA">
        <w:rPr>
          <w:rFonts w:ascii="Montserrat" w:hAnsi="Montserrat"/>
          <w:color w:val="000000"/>
          <w:sz w:val="24"/>
          <w:szCs w:val="24"/>
          <w:shd w:val="clear" w:color="auto" w:fill="FFFFFF"/>
        </w:rPr>
        <w:t>erapaz,</w:t>
      </w:r>
      <w:r w:rsidRPr="00E71923">
        <w:rPr>
          <w:rFonts w:ascii="Montserrat" w:hAnsi="Montserrat"/>
          <w:color w:val="000000"/>
          <w:sz w:val="24"/>
          <w:szCs w:val="24"/>
          <w:shd w:val="clear" w:color="auto" w:fill="FFFFFF"/>
        </w:rPr>
        <w:t xml:space="preserve"> al Estor, Izabal; atendido por la </w:t>
      </w:r>
      <w:r w:rsidR="00E076BA">
        <w:rPr>
          <w:rFonts w:ascii="Montserrat" w:hAnsi="Montserrat"/>
          <w:color w:val="000000"/>
          <w:sz w:val="24"/>
          <w:szCs w:val="24"/>
          <w:shd w:val="clear" w:color="auto" w:fill="FFFFFF"/>
        </w:rPr>
        <w:t>S</w:t>
      </w:r>
      <w:r w:rsidRPr="00E71923">
        <w:rPr>
          <w:rFonts w:ascii="Montserrat" w:hAnsi="Montserrat"/>
          <w:color w:val="000000"/>
          <w:sz w:val="24"/>
          <w:szCs w:val="24"/>
          <w:shd w:val="clear" w:color="auto" w:fill="FFFFFF"/>
        </w:rPr>
        <w:t xml:space="preserve">ede </w:t>
      </w:r>
      <w:r w:rsidR="00E076BA">
        <w:rPr>
          <w:rFonts w:ascii="Montserrat" w:hAnsi="Montserrat"/>
          <w:color w:val="000000"/>
          <w:sz w:val="24"/>
          <w:szCs w:val="24"/>
          <w:shd w:val="clear" w:color="auto" w:fill="FFFFFF"/>
        </w:rPr>
        <w:t>R</w:t>
      </w:r>
      <w:r w:rsidRPr="00E71923">
        <w:rPr>
          <w:rFonts w:ascii="Montserrat" w:hAnsi="Montserrat"/>
          <w:color w:val="000000"/>
          <w:sz w:val="24"/>
          <w:szCs w:val="24"/>
          <w:shd w:val="clear" w:color="auto" w:fill="FFFFFF"/>
        </w:rPr>
        <w:t xml:space="preserve">egional de La tinta el día 12 de septiembre 2023. </w:t>
      </w:r>
    </w:p>
    <w:p w14:paraId="7EF2222B" w14:textId="77777777" w:rsidR="00E71923" w:rsidRPr="00E71923" w:rsidRDefault="00E71923" w:rsidP="00E71923">
      <w:pPr>
        <w:pStyle w:val="Prrafodelista"/>
        <w:rPr>
          <w:rFonts w:ascii="Montserrat" w:hAnsi="Montserrat"/>
          <w:color w:val="000000"/>
          <w:sz w:val="24"/>
          <w:szCs w:val="24"/>
          <w:shd w:val="clear" w:color="auto" w:fill="FFFFFF"/>
        </w:rPr>
      </w:pPr>
    </w:p>
    <w:p w14:paraId="244ADBA8" w14:textId="60BE1045" w:rsidR="00E71923" w:rsidRPr="00E71923" w:rsidRDefault="00E71923">
      <w:pPr>
        <w:pStyle w:val="Prrafodelista"/>
        <w:numPr>
          <w:ilvl w:val="0"/>
          <w:numId w:val="5"/>
        </w:numPr>
        <w:spacing w:line="276" w:lineRule="auto"/>
        <w:jc w:val="both"/>
        <w:rPr>
          <w:rFonts w:ascii="Montserrat" w:hAnsi="Montserrat"/>
          <w:color w:val="000000"/>
          <w:sz w:val="24"/>
          <w:szCs w:val="24"/>
          <w:shd w:val="clear" w:color="auto" w:fill="FFFFFF"/>
        </w:rPr>
      </w:pPr>
      <w:r w:rsidRPr="00E71923">
        <w:rPr>
          <w:rFonts w:ascii="Montserrat" w:hAnsi="Montserrat"/>
          <w:color w:val="000000"/>
          <w:sz w:val="24"/>
          <w:szCs w:val="24"/>
          <w:shd w:val="clear" w:color="auto" w:fill="FFFFFF"/>
        </w:rPr>
        <w:t xml:space="preserve">Bloqueo carretera Comunitaria Finca </w:t>
      </w:r>
      <w:proofErr w:type="spellStart"/>
      <w:r w:rsidRPr="00E71923">
        <w:rPr>
          <w:rFonts w:ascii="Montserrat" w:hAnsi="Montserrat"/>
          <w:color w:val="000000"/>
          <w:sz w:val="24"/>
          <w:szCs w:val="24"/>
          <w:shd w:val="clear" w:color="auto" w:fill="FFFFFF"/>
        </w:rPr>
        <w:t>Saquija</w:t>
      </w:r>
      <w:proofErr w:type="spellEnd"/>
      <w:r w:rsidRPr="00E71923">
        <w:rPr>
          <w:rFonts w:ascii="Montserrat" w:hAnsi="Montserrat"/>
          <w:color w:val="000000"/>
          <w:sz w:val="24"/>
          <w:szCs w:val="24"/>
          <w:shd w:val="clear" w:color="auto" w:fill="FFFFFF"/>
        </w:rPr>
        <w:t xml:space="preserve"> Ruta a Pueblo Viejo, Trabajadores de Finca Palmera demandan pagos establecidos en Ley; atendido por la </w:t>
      </w:r>
      <w:r w:rsidR="00E076BA">
        <w:rPr>
          <w:rFonts w:ascii="Montserrat" w:hAnsi="Montserrat"/>
          <w:color w:val="000000"/>
          <w:sz w:val="24"/>
          <w:szCs w:val="24"/>
          <w:shd w:val="clear" w:color="auto" w:fill="FFFFFF"/>
        </w:rPr>
        <w:t>S</w:t>
      </w:r>
      <w:r w:rsidRPr="00E71923">
        <w:rPr>
          <w:rFonts w:ascii="Montserrat" w:hAnsi="Montserrat"/>
          <w:color w:val="000000"/>
          <w:sz w:val="24"/>
          <w:szCs w:val="24"/>
          <w:shd w:val="clear" w:color="auto" w:fill="FFFFFF"/>
        </w:rPr>
        <w:t xml:space="preserve">ede </w:t>
      </w:r>
      <w:r w:rsidR="00E076BA">
        <w:rPr>
          <w:rFonts w:ascii="Montserrat" w:hAnsi="Montserrat"/>
          <w:color w:val="000000"/>
          <w:sz w:val="24"/>
          <w:szCs w:val="24"/>
          <w:shd w:val="clear" w:color="auto" w:fill="FFFFFF"/>
        </w:rPr>
        <w:t>R</w:t>
      </w:r>
      <w:r w:rsidRPr="00E71923">
        <w:rPr>
          <w:rFonts w:ascii="Montserrat" w:hAnsi="Montserrat"/>
          <w:color w:val="000000"/>
          <w:sz w:val="24"/>
          <w:szCs w:val="24"/>
          <w:shd w:val="clear" w:color="auto" w:fill="FFFFFF"/>
        </w:rPr>
        <w:t xml:space="preserve">egional de La tinta el día 21 de septiembre 2023. </w:t>
      </w:r>
    </w:p>
    <w:p w14:paraId="66D97C3E" w14:textId="77777777" w:rsidR="00E71923" w:rsidRPr="00E71923" w:rsidRDefault="00E71923" w:rsidP="00E71923">
      <w:pPr>
        <w:pStyle w:val="Prrafodelista"/>
        <w:rPr>
          <w:rFonts w:ascii="Montserrat" w:hAnsi="Montserrat"/>
          <w:color w:val="000000"/>
          <w:sz w:val="24"/>
          <w:szCs w:val="24"/>
          <w:shd w:val="clear" w:color="auto" w:fill="FFFFFF"/>
        </w:rPr>
      </w:pPr>
    </w:p>
    <w:p w14:paraId="68BCF713" w14:textId="18C8E372" w:rsidR="00E71923" w:rsidRPr="00E71923" w:rsidRDefault="00E71923">
      <w:pPr>
        <w:pStyle w:val="Prrafodelista"/>
        <w:numPr>
          <w:ilvl w:val="0"/>
          <w:numId w:val="5"/>
        </w:numPr>
        <w:spacing w:line="276" w:lineRule="auto"/>
        <w:jc w:val="both"/>
        <w:rPr>
          <w:rFonts w:ascii="Montserrat" w:hAnsi="Montserrat"/>
          <w:color w:val="000000"/>
          <w:sz w:val="24"/>
          <w:szCs w:val="24"/>
          <w:shd w:val="clear" w:color="auto" w:fill="FFFFFF"/>
        </w:rPr>
      </w:pPr>
      <w:r w:rsidRPr="00E71923">
        <w:rPr>
          <w:rFonts w:ascii="Montserrat" w:hAnsi="Montserrat"/>
          <w:color w:val="000000"/>
          <w:sz w:val="24"/>
          <w:szCs w:val="24"/>
          <w:shd w:val="clear" w:color="auto" w:fill="FFFFFF"/>
        </w:rPr>
        <w:t>Se monitore</w:t>
      </w:r>
      <w:r w:rsidR="00E076BA">
        <w:rPr>
          <w:rFonts w:ascii="Montserrat" w:hAnsi="Montserrat"/>
          <w:color w:val="000000"/>
          <w:sz w:val="24"/>
          <w:szCs w:val="24"/>
          <w:shd w:val="clear" w:color="auto" w:fill="FFFFFF"/>
        </w:rPr>
        <w:t>ó</w:t>
      </w:r>
      <w:r w:rsidRPr="00E71923">
        <w:rPr>
          <w:rFonts w:ascii="Montserrat" w:hAnsi="Montserrat"/>
          <w:color w:val="000000"/>
          <w:sz w:val="24"/>
          <w:szCs w:val="24"/>
          <w:shd w:val="clear" w:color="auto" w:fill="FFFFFF"/>
        </w:rPr>
        <w:t xml:space="preserve"> el desarrollo de la manifestación pacífica de sociedad civil, frente a las instalaciones del Ministerio Público de Jalapa; donde </w:t>
      </w:r>
      <w:r w:rsidRPr="00E71923">
        <w:rPr>
          <w:rFonts w:ascii="Montserrat" w:hAnsi="Montserrat"/>
          <w:color w:val="000000"/>
          <w:sz w:val="24"/>
          <w:szCs w:val="24"/>
          <w:shd w:val="clear" w:color="auto" w:fill="FFFFFF"/>
        </w:rPr>
        <w:lastRenderedPageBreak/>
        <w:t xml:space="preserve">el argumento de la manifestación fue pedir la renuncia de la fiscal general de Guatemala y representante de la Fiscalía Especial contra la Impunidad, atendida por la </w:t>
      </w:r>
      <w:r w:rsidR="00E076BA">
        <w:rPr>
          <w:rFonts w:ascii="Montserrat" w:hAnsi="Montserrat"/>
          <w:color w:val="000000"/>
          <w:sz w:val="24"/>
          <w:szCs w:val="24"/>
          <w:shd w:val="clear" w:color="auto" w:fill="FFFFFF"/>
        </w:rPr>
        <w:t>S</w:t>
      </w:r>
      <w:r w:rsidRPr="00E71923">
        <w:rPr>
          <w:rFonts w:ascii="Montserrat" w:hAnsi="Montserrat"/>
          <w:color w:val="000000"/>
          <w:sz w:val="24"/>
          <w:szCs w:val="24"/>
          <w:shd w:val="clear" w:color="auto" w:fill="FFFFFF"/>
        </w:rPr>
        <w:t xml:space="preserve">ede </w:t>
      </w:r>
      <w:r w:rsidR="00E076BA">
        <w:rPr>
          <w:rFonts w:ascii="Montserrat" w:hAnsi="Montserrat"/>
          <w:color w:val="000000"/>
          <w:sz w:val="24"/>
          <w:szCs w:val="24"/>
          <w:shd w:val="clear" w:color="auto" w:fill="FFFFFF"/>
        </w:rPr>
        <w:t>R</w:t>
      </w:r>
      <w:r w:rsidRPr="00E71923">
        <w:rPr>
          <w:rFonts w:ascii="Montserrat" w:hAnsi="Montserrat"/>
          <w:color w:val="000000"/>
          <w:sz w:val="24"/>
          <w:szCs w:val="24"/>
          <w:shd w:val="clear" w:color="auto" w:fill="FFFFFF"/>
        </w:rPr>
        <w:t xml:space="preserve">egional de Jalapa. </w:t>
      </w:r>
    </w:p>
    <w:p w14:paraId="345F78FB" w14:textId="77777777" w:rsidR="00E71923" w:rsidRPr="00E71923" w:rsidRDefault="00E71923" w:rsidP="00E71923">
      <w:pPr>
        <w:pStyle w:val="Prrafodelista"/>
        <w:rPr>
          <w:rFonts w:ascii="Montserrat" w:hAnsi="Montserrat"/>
          <w:color w:val="000000"/>
          <w:sz w:val="24"/>
          <w:szCs w:val="24"/>
          <w:shd w:val="clear" w:color="auto" w:fill="FFFFFF"/>
        </w:rPr>
      </w:pPr>
    </w:p>
    <w:p w14:paraId="1B7E0F68" w14:textId="7ADC496A" w:rsidR="00E71923" w:rsidRPr="00E71923" w:rsidRDefault="00E71923">
      <w:pPr>
        <w:pStyle w:val="Prrafodelista"/>
        <w:numPr>
          <w:ilvl w:val="0"/>
          <w:numId w:val="5"/>
        </w:numPr>
        <w:spacing w:line="276" w:lineRule="auto"/>
        <w:jc w:val="both"/>
        <w:rPr>
          <w:rFonts w:ascii="Montserrat" w:hAnsi="Montserrat"/>
          <w:color w:val="000000"/>
          <w:sz w:val="24"/>
          <w:szCs w:val="24"/>
          <w:shd w:val="clear" w:color="auto" w:fill="FFFFFF"/>
        </w:rPr>
      </w:pPr>
      <w:r w:rsidRPr="00E71923">
        <w:rPr>
          <w:rFonts w:ascii="Montserrat" w:hAnsi="Montserrat"/>
          <w:color w:val="000000"/>
          <w:sz w:val="24"/>
          <w:szCs w:val="24"/>
          <w:shd w:val="clear" w:color="auto" w:fill="FFFFFF"/>
        </w:rPr>
        <w:t>Personal de esta Sede Regional de COPADEH Izabal, participó en diligencia judicial de desalojo, en el bien inmueble de</w:t>
      </w:r>
      <w:r w:rsidR="00E076BA">
        <w:rPr>
          <w:rFonts w:ascii="Montserrat" w:hAnsi="Montserrat"/>
          <w:color w:val="000000"/>
          <w:sz w:val="24"/>
          <w:szCs w:val="24"/>
          <w:shd w:val="clear" w:color="auto" w:fill="FFFFFF"/>
        </w:rPr>
        <w:t xml:space="preserve"> la</w:t>
      </w:r>
      <w:r w:rsidRPr="00E71923">
        <w:rPr>
          <w:rFonts w:ascii="Montserrat" w:hAnsi="Montserrat"/>
          <w:color w:val="000000"/>
          <w:sz w:val="24"/>
          <w:szCs w:val="24"/>
          <w:shd w:val="clear" w:color="auto" w:fill="FFFFFF"/>
        </w:rPr>
        <w:t xml:space="preserve"> </w:t>
      </w:r>
      <w:r w:rsidR="00E076BA">
        <w:rPr>
          <w:rFonts w:ascii="Montserrat" w:hAnsi="Montserrat"/>
          <w:color w:val="000000"/>
          <w:sz w:val="24"/>
          <w:szCs w:val="24"/>
          <w:shd w:val="clear" w:color="auto" w:fill="FFFFFF"/>
        </w:rPr>
        <w:t>A</w:t>
      </w:r>
      <w:r w:rsidRPr="00E71923">
        <w:rPr>
          <w:rFonts w:ascii="Montserrat" w:hAnsi="Montserrat"/>
          <w:color w:val="000000"/>
          <w:sz w:val="24"/>
          <w:szCs w:val="24"/>
          <w:shd w:val="clear" w:color="auto" w:fill="FFFFFF"/>
        </w:rPr>
        <w:t xml:space="preserve">ldea San Antonio Sejá, jurisdicción del municipio de Livingston, con la presencia del Ministerio Público, Registro de Información Catastral, Policía Nacional Civil, Juzgado Segundo de Paz, Procuraduría de Derechos Humanos y Procuraduría General de la Nación. La honorable Juez resolvió suspender dicha diligencia, por la razón que entró en duda del bien inmueble, objeto a desalojar, indicando que regresaría el expediente al Juzgado de Primera Instancia Penal, Narcoactividad y Delitos Contra El Ambiente de Izabal 20 de septiembre 2023. </w:t>
      </w:r>
    </w:p>
    <w:p w14:paraId="4E21B79C" w14:textId="77777777" w:rsidR="00E71923" w:rsidRPr="00E71923" w:rsidRDefault="00E71923" w:rsidP="00E71923">
      <w:pPr>
        <w:pStyle w:val="Prrafodelista"/>
        <w:rPr>
          <w:rFonts w:ascii="Montserrat" w:hAnsi="Montserrat"/>
          <w:color w:val="000000"/>
          <w:sz w:val="24"/>
          <w:szCs w:val="24"/>
          <w:shd w:val="clear" w:color="auto" w:fill="FFFFFF"/>
        </w:rPr>
      </w:pPr>
    </w:p>
    <w:p w14:paraId="4F685324" w14:textId="77777777" w:rsidR="00E076BA" w:rsidRDefault="00E076BA" w:rsidP="00E71923">
      <w:pPr>
        <w:pStyle w:val="Prrafodelista"/>
        <w:spacing w:line="276" w:lineRule="auto"/>
        <w:jc w:val="both"/>
        <w:rPr>
          <w:rFonts w:ascii="Montserrat" w:hAnsi="Montserrat"/>
          <w:color w:val="000000"/>
          <w:sz w:val="24"/>
          <w:szCs w:val="24"/>
          <w:shd w:val="clear" w:color="auto" w:fill="FFFFFF"/>
        </w:rPr>
      </w:pPr>
    </w:p>
    <w:p w14:paraId="71293A8F" w14:textId="77777777" w:rsidR="00E076BA" w:rsidRDefault="00E076BA" w:rsidP="00E71923">
      <w:pPr>
        <w:pStyle w:val="Prrafodelista"/>
        <w:spacing w:line="276" w:lineRule="auto"/>
        <w:jc w:val="both"/>
        <w:rPr>
          <w:rFonts w:ascii="Montserrat" w:hAnsi="Montserrat"/>
          <w:color w:val="000000"/>
          <w:sz w:val="24"/>
          <w:szCs w:val="24"/>
          <w:shd w:val="clear" w:color="auto" w:fill="FFFFFF"/>
        </w:rPr>
      </w:pPr>
    </w:p>
    <w:p w14:paraId="53B53AF4" w14:textId="704A659D" w:rsidR="00E71923" w:rsidRPr="00E71923" w:rsidRDefault="00E71923" w:rsidP="00E71923">
      <w:pPr>
        <w:pStyle w:val="Prrafodelista"/>
        <w:spacing w:line="276" w:lineRule="auto"/>
        <w:jc w:val="both"/>
        <w:rPr>
          <w:rFonts w:ascii="Montserrat" w:hAnsi="Montserrat"/>
          <w:color w:val="000000"/>
          <w:sz w:val="24"/>
          <w:szCs w:val="24"/>
          <w:shd w:val="clear" w:color="auto" w:fill="FFFFFF"/>
        </w:rPr>
      </w:pPr>
      <w:r w:rsidRPr="00E71923">
        <w:rPr>
          <w:rFonts w:ascii="Montserrat" w:hAnsi="Montserrat"/>
          <w:color w:val="000000"/>
          <w:sz w:val="24"/>
          <w:szCs w:val="24"/>
          <w:shd w:val="clear" w:color="auto" w:fill="FFFFFF"/>
        </w:rPr>
        <w:t xml:space="preserve">DESALOJOS: </w:t>
      </w:r>
    </w:p>
    <w:p w14:paraId="43CAAD58" w14:textId="77777777" w:rsidR="00E71923" w:rsidRPr="00E71923" w:rsidRDefault="00E71923" w:rsidP="00E71923">
      <w:pPr>
        <w:pStyle w:val="Prrafodelista"/>
        <w:spacing w:line="276" w:lineRule="auto"/>
        <w:jc w:val="both"/>
        <w:rPr>
          <w:rFonts w:ascii="Montserrat" w:hAnsi="Montserrat"/>
          <w:color w:val="000000"/>
          <w:sz w:val="24"/>
          <w:szCs w:val="24"/>
          <w:shd w:val="clear" w:color="auto" w:fill="FFFFFF"/>
        </w:rPr>
      </w:pPr>
    </w:p>
    <w:p w14:paraId="3E34037F" w14:textId="496FDD70" w:rsidR="00E71923" w:rsidRPr="00E71923" w:rsidRDefault="00E71923">
      <w:pPr>
        <w:pStyle w:val="Prrafodelista"/>
        <w:numPr>
          <w:ilvl w:val="0"/>
          <w:numId w:val="5"/>
        </w:numPr>
        <w:spacing w:line="276" w:lineRule="auto"/>
        <w:jc w:val="both"/>
        <w:rPr>
          <w:rFonts w:ascii="Montserrat" w:hAnsi="Montserrat"/>
          <w:color w:val="000000"/>
          <w:sz w:val="24"/>
          <w:szCs w:val="24"/>
          <w:shd w:val="clear" w:color="auto" w:fill="FFFFFF"/>
        </w:rPr>
      </w:pPr>
      <w:r w:rsidRPr="00E71923">
        <w:rPr>
          <w:rFonts w:ascii="Montserrat" w:hAnsi="Montserrat"/>
          <w:color w:val="000000"/>
          <w:sz w:val="24"/>
          <w:szCs w:val="24"/>
          <w:shd w:val="clear" w:color="auto" w:fill="FFFFFF"/>
        </w:rPr>
        <w:t>Desalojo como observadores de la diligencia a efecto prestar el acompañamiento respectivo en 10</w:t>
      </w:r>
      <w:r w:rsidR="00126785">
        <w:rPr>
          <w:rFonts w:ascii="Montserrat" w:hAnsi="Montserrat"/>
          <w:color w:val="000000"/>
          <w:sz w:val="24"/>
          <w:szCs w:val="24"/>
          <w:shd w:val="clear" w:color="auto" w:fill="FFFFFF"/>
        </w:rPr>
        <w:t>ma</w:t>
      </w:r>
      <w:r w:rsidRPr="00E71923">
        <w:rPr>
          <w:rFonts w:ascii="Montserrat" w:hAnsi="Montserrat"/>
          <w:color w:val="000000"/>
          <w:sz w:val="24"/>
          <w:szCs w:val="24"/>
          <w:shd w:val="clear" w:color="auto" w:fill="FFFFFF"/>
        </w:rPr>
        <w:t xml:space="preserve"> av.</w:t>
      </w:r>
      <w:r w:rsidR="00E076BA">
        <w:rPr>
          <w:rFonts w:ascii="Montserrat" w:hAnsi="Montserrat"/>
          <w:color w:val="000000"/>
          <w:sz w:val="24"/>
          <w:szCs w:val="24"/>
          <w:shd w:val="clear" w:color="auto" w:fill="FFFFFF"/>
        </w:rPr>
        <w:t xml:space="preserve"> </w:t>
      </w:r>
      <w:r w:rsidRPr="00E71923">
        <w:rPr>
          <w:rFonts w:ascii="Montserrat" w:hAnsi="Montserrat"/>
          <w:color w:val="000000"/>
          <w:sz w:val="24"/>
          <w:szCs w:val="24"/>
          <w:shd w:val="clear" w:color="auto" w:fill="FFFFFF"/>
        </w:rPr>
        <w:t>34-72 zona 11</w:t>
      </w:r>
      <w:r w:rsidR="00E076BA">
        <w:rPr>
          <w:rFonts w:ascii="Montserrat" w:hAnsi="Montserrat"/>
          <w:color w:val="000000"/>
          <w:sz w:val="24"/>
          <w:szCs w:val="24"/>
          <w:shd w:val="clear" w:color="auto" w:fill="FFFFFF"/>
        </w:rPr>
        <w:t>,</w:t>
      </w:r>
      <w:r w:rsidRPr="00E71923">
        <w:rPr>
          <w:rFonts w:ascii="Montserrat" w:hAnsi="Montserrat"/>
          <w:color w:val="000000"/>
          <w:sz w:val="24"/>
          <w:szCs w:val="24"/>
          <w:shd w:val="clear" w:color="auto" w:fill="FFFFFF"/>
        </w:rPr>
        <w:t xml:space="preserve"> las charcas atendido por </w:t>
      </w:r>
      <w:r w:rsidR="00E076BA">
        <w:rPr>
          <w:rFonts w:ascii="Montserrat" w:hAnsi="Montserrat"/>
          <w:color w:val="000000"/>
          <w:sz w:val="24"/>
          <w:szCs w:val="24"/>
          <w:shd w:val="clear" w:color="auto" w:fill="FFFFFF"/>
        </w:rPr>
        <w:t>S</w:t>
      </w:r>
      <w:r w:rsidRPr="00E71923">
        <w:rPr>
          <w:rFonts w:ascii="Montserrat" w:hAnsi="Montserrat"/>
          <w:color w:val="000000"/>
          <w:sz w:val="24"/>
          <w:szCs w:val="24"/>
          <w:shd w:val="clear" w:color="auto" w:fill="FFFFFF"/>
        </w:rPr>
        <w:t xml:space="preserve">ede </w:t>
      </w:r>
      <w:r w:rsidR="00E076BA">
        <w:rPr>
          <w:rFonts w:ascii="Montserrat" w:hAnsi="Montserrat"/>
          <w:color w:val="000000"/>
          <w:sz w:val="24"/>
          <w:szCs w:val="24"/>
          <w:shd w:val="clear" w:color="auto" w:fill="FFFFFF"/>
        </w:rPr>
        <w:t>R</w:t>
      </w:r>
      <w:r w:rsidRPr="00E71923">
        <w:rPr>
          <w:rFonts w:ascii="Montserrat" w:hAnsi="Montserrat"/>
          <w:color w:val="000000"/>
          <w:sz w:val="24"/>
          <w:szCs w:val="24"/>
          <w:shd w:val="clear" w:color="auto" w:fill="FFFFFF"/>
        </w:rPr>
        <w:t xml:space="preserve">egional </w:t>
      </w:r>
      <w:r w:rsidR="00E076BA">
        <w:rPr>
          <w:rFonts w:ascii="Montserrat" w:hAnsi="Montserrat"/>
          <w:color w:val="000000"/>
          <w:sz w:val="24"/>
          <w:szCs w:val="24"/>
          <w:shd w:val="clear" w:color="auto" w:fill="FFFFFF"/>
        </w:rPr>
        <w:t>C</w:t>
      </w:r>
      <w:r w:rsidRPr="00E71923">
        <w:rPr>
          <w:rFonts w:ascii="Montserrat" w:hAnsi="Montserrat"/>
          <w:color w:val="000000"/>
          <w:sz w:val="24"/>
          <w:szCs w:val="24"/>
          <w:shd w:val="clear" w:color="auto" w:fill="FFFFFF"/>
        </w:rPr>
        <w:t xml:space="preserve">entral en el mes de septiembre. </w:t>
      </w:r>
    </w:p>
    <w:p w14:paraId="3B376476" w14:textId="77777777" w:rsidR="00E71923" w:rsidRPr="00E71923" w:rsidRDefault="00E71923" w:rsidP="00E71923">
      <w:pPr>
        <w:pStyle w:val="Prrafodelista"/>
        <w:spacing w:line="276" w:lineRule="auto"/>
        <w:jc w:val="both"/>
        <w:rPr>
          <w:rFonts w:ascii="Montserrat" w:hAnsi="Montserrat"/>
          <w:color w:val="000000"/>
          <w:sz w:val="24"/>
          <w:szCs w:val="24"/>
          <w:shd w:val="clear" w:color="auto" w:fill="FFFFFF"/>
        </w:rPr>
      </w:pPr>
    </w:p>
    <w:p w14:paraId="7A81F74A" w14:textId="6F2D2DE8" w:rsidR="00E71923" w:rsidRPr="00E71923" w:rsidRDefault="00E71923">
      <w:pPr>
        <w:pStyle w:val="Prrafodelista"/>
        <w:numPr>
          <w:ilvl w:val="0"/>
          <w:numId w:val="5"/>
        </w:numPr>
        <w:spacing w:line="276" w:lineRule="auto"/>
        <w:jc w:val="both"/>
        <w:rPr>
          <w:rFonts w:ascii="Montserrat" w:hAnsi="Montserrat"/>
          <w:color w:val="000000"/>
          <w:sz w:val="24"/>
          <w:szCs w:val="24"/>
          <w:shd w:val="clear" w:color="auto" w:fill="FFFFFF"/>
        </w:rPr>
      </w:pPr>
      <w:r w:rsidRPr="00E71923">
        <w:rPr>
          <w:rFonts w:ascii="Montserrat" w:hAnsi="Montserrat"/>
          <w:color w:val="000000"/>
          <w:sz w:val="24"/>
          <w:szCs w:val="24"/>
          <w:shd w:val="clear" w:color="auto" w:fill="FFFFFF"/>
        </w:rPr>
        <w:t>Desalojo como observadores de la diligencia a efecto prestar el acompañamiento respectivo en 5</w:t>
      </w:r>
      <w:r w:rsidR="00E076BA">
        <w:rPr>
          <w:rFonts w:ascii="Montserrat" w:hAnsi="Montserrat"/>
          <w:color w:val="000000"/>
          <w:sz w:val="24"/>
          <w:szCs w:val="24"/>
          <w:shd w:val="clear" w:color="auto" w:fill="FFFFFF"/>
        </w:rPr>
        <w:t>ta</w:t>
      </w:r>
      <w:r w:rsidRPr="00E71923">
        <w:rPr>
          <w:rFonts w:ascii="Montserrat" w:hAnsi="Montserrat"/>
          <w:color w:val="000000"/>
          <w:sz w:val="24"/>
          <w:szCs w:val="24"/>
          <w:shd w:val="clear" w:color="auto" w:fill="FFFFFF"/>
        </w:rPr>
        <w:t xml:space="preserve"> av. 15-62 zona 11</w:t>
      </w:r>
      <w:r w:rsidR="00E076BA">
        <w:rPr>
          <w:rFonts w:ascii="Montserrat" w:hAnsi="Montserrat"/>
          <w:color w:val="000000"/>
          <w:sz w:val="24"/>
          <w:szCs w:val="24"/>
          <w:shd w:val="clear" w:color="auto" w:fill="FFFFFF"/>
        </w:rPr>
        <w:t>,</w:t>
      </w:r>
      <w:r w:rsidRPr="00E71923">
        <w:rPr>
          <w:rFonts w:ascii="Montserrat" w:hAnsi="Montserrat"/>
          <w:color w:val="000000"/>
          <w:sz w:val="24"/>
          <w:szCs w:val="24"/>
          <w:shd w:val="clear" w:color="auto" w:fill="FFFFFF"/>
        </w:rPr>
        <w:t xml:space="preserve"> colinas de minerva, Mixco atendido por </w:t>
      </w:r>
      <w:r w:rsidR="00E076BA">
        <w:rPr>
          <w:rFonts w:ascii="Montserrat" w:hAnsi="Montserrat"/>
          <w:color w:val="000000"/>
          <w:sz w:val="24"/>
          <w:szCs w:val="24"/>
          <w:shd w:val="clear" w:color="auto" w:fill="FFFFFF"/>
        </w:rPr>
        <w:t>S</w:t>
      </w:r>
      <w:r w:rsidRPr="00E71923">
        <w:rPr>
          <w:rFonts w:ascii="Montserrat" w:hAnsi="Montserrat"/>
          <w:color w:val="000000"/>
          <w:sz w:val="24"/>
          <w:szCs w:val="24"/>
          <w:shd w:val="clear" w:color="auto" w:fill="FFFFFF"/>
        </w:rPr>
        <w:t xml:space="preserve">ede </w:t>
      </w:r>
      <w:r w:rsidR="00E076BA">
        <w:rPr>
          <w:rFonts w:ascii="Montserrat" w:hAnsi="Montserrat"/>
          <w:color w:val="000000"/>
          <w:sz w:val="24"/>
          <w:szCs w:val="24"/>
          <w:shd w:val="clear" w:color="auto" w:fill="FFFFFF"/>
        </w:rPr>
        <w:t>R</w:t>
      </w:r>
      <w:r w:rsidRPr="00E71923">
        <w:rPr>
          <w:rFonts w:ascii="Montserrat" w:hAnsi="Montserrat"/>
          <w:color w:val="000000"/>
          <w:sz w:val="24"/>
          <w:szCs w:val="24"/>
          <w:shd w:val="clear" w:color="auto" w:fill="FFFFFF"/>
        </w:rPr>
        <w:t xml:space="preserve">egional </w:t>
      </w:r>
      <w:r w:rsidR="00E076BA">
        <w:rPr>
          <w:rFonts w:ascii="Montserrat" w:hAnsi="Montserrat"/>
          <w:color w:val="000000"/>
          <w:sz w:val="24"/>
          <w:szCs w:val="24"/>
          <w:shd w:val="clear" w:color="auto" w:fill="FFFFFF"/>
        </w:rPr>
        <w:t>C</w:t>
      </w:r>
      <w:r w:rsidRPr="00E71923">
        <w:rPr>
          <w:rFonts w:ascii="Montserrat" w:hAnsi="Montserrat"/>
          <w:color w:val="000000"/>
          <w:sz w:val="24"/>
          <w:szCs w:val="24"/>
          <w:shd w:val="clear" w:color="auto" w:fill="FFFFFF"/>
        </w:rPr>
        <w:t xml:space="preserve">entral en el mes de septiembre. </w:t>
      </w:r>
    </w:p>
    <w:p w14:paraId="66F8BDDA" w14:textId="77777777" w:rsidR="00E71923" w:rsidRPr="00E71923" w:rsidRDefault="00E71923" w:rsidP="00E71923">
      <w:pPr>
        <w:pStyle w:val="Prrafodelista"/>
        <w:rPr>
          <w:rFonts w:ascii="Montserrat" w:hAnsi="Montserrat"/>
          <w:color w:val="000000"/>
          <w:sz w:val="24"/>
          <w:szCs w:val="24"/>
          <w:shd w:val="clear" w:color="auto" w:fill="FFFFFF"/>
        </w:rPr>
      </w:pPr>
    </w:p>
    <w:p w14:paraId="252A3210" w14:textId="64BACE96" w:rsidR="004242DC" w:rsidRPr="00E71923" w:rsidRDefault="00E71923">
      <w:pPr>
        <w:pStyle w:val="Prrafodelista"/>
        <w:numPr>
          <w:ilvl w:val="0"/>
          <w:numId w:val="5"/>
        </w:numPr>
        <w:spacing w:line="276" w:lineRule="auto"/>
        <w:jc w:val="both"/>
        <w:rPr>
          <w:rFonts w:ascii="Montserrat" w:hAnsi="Montserrat"/>
          <w:color w:val="000000"/>
          <w:sz w:val="24"/>
          <w:szCs w:val="24"/>
          <w:shd w:val="clear" w:color="auto" w:fill="FFFFFF"/>
        </w:rPr>
      </w:pPr>
      <w:r w:rsidRPr="00E71923">
        <w:rPr>
          <w:rFonts w:ascii="Montserrat" w:hAnsi="Montserrat"/>
          <w:color w:val="000000"/>
          <w:sz w:val="24"/>
          <w:szCs w:val="24"/>
          <w:shd w:val="clear" w:color="auto" w:fill="FFFFFF"/>
        </w:rPr>
        <w:lastRenderedPageBreak/>
        <w:t>Se acompañ</w:t>
      </w:r>
      <w:r w:rsidR="004829C0">
        <w:rPr>
          <w:rFonts w:ascii="Montserrat" w:hAnsi="Montserrat"/>
          <w:color w:val="000000"/>
          <w:sz w:val="24"/>
          <w:szCs w:val="24"/>
          <w:shd w:val="clear" w:color="auto" w:fill="FFFFFF"/>
        </w:rPr>
        <w:t>ó</w:t>
      </w:r>
      <w:r w:rsidRPr="00E71923">
        <w:rPr>
          <w:rFonts w:ascii="Montserrat" w:hAnsi="Montserrat"/>
          <w:color w:val="000000"/>
          <w:sz w:val="24"/>
          <w:szCs w:val="24"/>
          <w:shd w:val="clear" w:color="auto" w:fill="FFFFFF"/>
        </w:rPr>
        <w:t xml:space="preserve"> la diligencia de desalojo en la comunidad de </w:t>
      </w:r>
      <w:proofErr w:type="spellStart"/>
      <w:r w:rsidRPr="00E71923">
        <w:rPr>
          <w:rFonts w:ascii="Montserrat" w:hAnsi="Montserrat"/>
          <w:color w:val="000000"/>
          <w:sz w:val="24"/>
          <w:szCs w:val="24"/>
          <w:shd w:val="clear" w:color="auto" w:fill="FFFFFF"/>
        </w:rPr>
        <w:t>Nimlasayu</w:t>
      </w:r>
      <w:proofErr w:type="spellEnd"/>
      <w:r w:rsidRPr="00E71923">
        <w:rPr>
          <w:rFonts w:ascii="Montserrat" w:hAnsi="Montserrat"/>
          <w:color w:val="000000"/>
          <w:sz w:val="24"/>
          <w:szCs w:val="24"/>
          <w:shd w:val="clear" w:color="auto" w:fill="FFFFFF"/>
        </w:rPr>
        <w:t xml:space="preserve"> en el municipio de Cobán, el día 27 de septiembre del 2023.</w:t>
      </w:r>
    </w:p>
    <w:p w14:paraId="7B73F389" w14:textId="77777777" w:rsidR="005B7340" w:rsidRDefault="005B7340" w:rsidP="00C27B40">
      <w:pPr>
        <w:ind w:left="360"/>
        <w:jc w:val="both"/>
        <w:rPr>
          <w:rFonts w:ascii="Montserrat" w:hAnsi="Montserrat"/>
        </w:rPr>
      </w:pPr>
    </w:p>
    <w:p w14:paraId="3C49DC61" w14:textId="604969FD" w:rsidR="00654CD3" w:rsidRPr="00C27B40" w:rsidRDefault="00FE3A3D" w:rsidP="00C27B40">
      <w:pPr>
        <w:ind w:left="360"/>
        <w:jc w:val="both"/>
        <w:rPr>
          <w:rFonts w:ascii="Montserrat" w:hAnsi="Montserrat"/>
        </w:rPr>
      </w:pPr>
      <w:r w:rsidRPr="00C27B40">
        <w:rPr>
          <w:rFonts w:ascii="Montserrat" w:hAnsi="Montserrat"/>
        </w:rPr>
        <w:t xml:space="preserve">Elaborado por: </w:t>
      </w:r>
    </w:p>
    <w:p w14:paraId="7FED5674" w14:textId="4073BD68" w:rsidR="00654CD3" w:rsidRPr="00B20D62" w:rsidRDefault="00654CD3" w:rsidP="00654CD3">
      <w:pPr>
        <w:jc w:val="both"/>
        <w:rPr>
          <w:rFonts w:ascii="Montserrat" w:hAnsi="Montserrat"/>
          <w:sz w:val="22"/>
          <w:szCs w:val="22"/>
        </w:rPr>
      </w:pPr>
    </w:p>
    <w:p w14:paraId="7B31215C" w14:textId="316CA54E" w:rsidR="00DD0C16" w:rsidRDefault="00DD0C16" w:rsidP="0086497D">
      <w:pPr>
        <w:spacing w:line="276" w:lineRule="auto"/>
        <w:jc w:val="both"/>
        <w:rPr>
          <w:rFonts w:ascii="Montserrat" w:hAnsi="Montserrat"/>
          <w:sz w:val="22"/>
          <w:szCs w:val="22"/>
        </w:rPr>
      </w:pPr>
    </w:p>
    <w:p w14:paraId="7CA07D25" w14:textId="77777777" w:rsidR="00DD0C16" w:rsidRDefault="00DD0C16" w:rsidP="0086497D">
      <w:pPr>
        <w:spacing w:line="276" w:lineRule="auto"/>
        <w:jc w:val="both"/>
        <w:rPr>
          <w:rFonts w:ascii="Montserrat" w:hAnsi="Montserrat"/>
          <w:sz w:val="22"/>
          <w:szCs w:val="22"/>
        </w:rPr>
      </w:pPr>
    </w:p>
    <w:p w14:paraId="22437FD3" w14:textId="77777777" w:rsidR="003E3450" w:rsidRDefault="003E3450" w:rsidP="00DD0C16">
      <w:pPr>
        <w:spacing w:line="276" w:lineRule="auto"/>
        <w:ind w:left="4248" w:firstLine="708"/>
        <w:jc w:val="both"/>
        <w:rPr>
          <w:rFonts w:ascii="Montserrat" w:hAnsi="Montserrat"/>
          <w:sz w:val="22"/>
          <w:szCs w:val="22"/>
        </w:rPr>
      </w:pPr>
    </w:p>
    <w:p w14:paraId="61B20F27" w14:textId="77777777" w:rsidR="002E28BE" w:rsidRDefault="002E28BE" w:rsidP="002E28BE">
      <w:pPr>
        <w:ind w:left="360"/>
        <w:jc w:val="center"/>
        <w:rPr>
          <w:rFonts w:ascii="Montserrat" w:hAnsi="Montserrat"/>
        </w:rPr>
      </w:pPr>
      <w:r>
        <w:rPr>
          <w:rFonts w:ascii="Montserrat" w:hAnsi="Montserrat"/>
        </w:rPr>
        <w:t xml:space="preserve">                                   </w:t>
      </w:r>
    </w:p>
    <w:p w14:paraId="12AE8932" w14:textId="77777777" w:rsidR="002E28BE" w:rsidRDefault="002E28BE" w:rsidP="002E28BE">
      <w:pPr>
        <w:ind w:left="360"/>
        <w:jc w:val="center"/>
        <w:rPr>
          <w:rFonts w:ascii="Montserrat" w:hAnsi="Montserrat"/>
        </w:rPr>
      </w:pPr>
    </w:p>
    <w:p w14:paraId="2CF88E60" w14:textId="77777777" w:rsidR="002E28BE" w:rsidRDefault="002E28BE" w:rsidP="002E28BE">
      <w:pPr>
        <w:ind w:left="360"/>
        <w:jc w:val="center"/>
        <w:rPr>
          <w:rFonts w:ascii="Montserrat" w:hAnsi="Montserrat"/>
        </w:rPr>
      </w:pPr>
    </w:p>
    <w:p w14:paraId="533831F4" w14:textId="0E6C64E4" w:rsidR="007F582C" w:rsidRPr="00B20D62" w:rsidRDefault="002E28BE" w:rsidP="002E28BE">
      <w:pPr>
        <w:ind w:left="360"/>
        <w:jc w:val="center"/>
        <w:rPr>
          <w:rFonts w:ascii="Montserrat" w:hAnsi="Montserrat"/>
          <w:sz w:val="22"/>
          <w:szCs w:val="22"/>
        </w:rPr>
      </w:pPr>
      <w:r>
        <w:rPr>
          <w:rFonts w:ascii="Montserrat" w:hAnsi="Montserrat"/>
        </w:rPr>
        <w:t xml:space="preserve">                           </w:t>
      </w:r>
      <w:r w:rsidR="00FE3A3D" w:rsidRPr="002E28BE">
        <w:rPr>
          <w:rFonts w:ascii="Montserrat" w:hAnsi="Montserrat"/>
        </w:rPr>
        <w:t>Revisado por:</w:t>
      </w:r>
    </w:p>
    <w:sectPr w:rsidR="007F582C" w:rsidRPr="00B20D62" w:rsidSect="00962FFF">
      <w:headerReference w:type="default" r:id="rId8"/>
      <w:footerReference w:type="default" r:id="rId9"/>
      <w:pgSz w:w="12240" w:h="15840"/>
      <w:pgMar w:top="1843" w:right="1588" w:bottom="1588" w:left="1588" w:header="1418"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554B1" w14:textId="77777777" w:rsidR="006B7C16" w:rsidRDefault="006B7C16" w:rsidP="005B1EDE">
      <w:r>
        <w:separator/>
      </w:r>
    </w:p>
  </w:endnote>
  <w:endnote w:type="continuationSeparator" w:id="0">
    <w:p w14:paraId="542F172A" w14:textId="77777777" w:rsidR="006B7C16" w:rsidRDefault="006B7C16"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cs-Montserrat">
    <w:altName w:val="Cambria"/>
    <w:panose1 w:val="00000000000000000000"/>
    <w:charset w:val="00"/>
    <w:family w:val="roman"/>
    <w:notTrueType/>
    <w:pitch w:val="default"/>
  </w:font>
  <w:font w:name="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1F7F" w14:textId="5BC57EC8" w:rsidR="00654CD3" w:rsidRDefault="004A4079">
    <w:pPr>
      <w:pStyle w:val="Piedepgina"/>
      <w:jc w:val="right"/>
    </w:pPr>
    <w:r>
      <w:rPr>
        <w:noProof/>
      </w:rPr>
      <w:drawing>
        <wp:anchor distT="0" distB="0" distL="114300" distR="114300" simplePos="0" relativeHeight="251661312" behindDoc="1" locked="0" layoutInCell="1" allowOverlap="1" wp14:anchorId="371CA289" wp14:editId="6ACB076B">
          <wp:simplePos x="0" y="0"/>
          <wp:positionH relativeFrom="page">
            <wp:posOffset>38100</wp:posOffset>
          </wp:positionH>
          <wp:positionV relativeFrom="paragraph">
            <wp:posOffset>-3124835</wp:posOffset>
          </wp:positionV>
          <wp:extent cx="7761605" cy="4666615"/>
          <wp:effectExtent l="0" t="0" r="0" b="635"/>
          <wp:wrapNone/>
          <wp:docPr id="6" name="Imagen 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605" cy="4666615"/>
                  </a:xfrm>
                  <a:prstGeom prst="rect">
                    <a:avLst/>
                  </a:prstGeom>
                  <a:noFill/>
                </pic:spPr>
              </pic:pic>
            </a:graphicData>
          </a:graphic>
        </wp:anchor>
      </w:drawing>
    </w:r>
  </w:p>
  <w:sdt>
    <w:sdtPr>
      <w:id w:val="23221651"/>
      <w:docPartObj>
        <w:docPartGallery w:val="Page Numbers (Bottom of Page)"/>
        <w:docPartUnique/>
      </w:docPartObj>
    </w:sdtPr>
    <w:sdtContent>
      <w:bookmarkStart w:id="1" w:name="_Hlk133566164" w:displacedByCustomXml="next"/>
      <w:sdt>
        <w:sdtPr>
          <w:id w:val="-1769616900"/>
          <w:docPartObj>
            <w:docPartGallery w:val="Page Numbers (Top of Page)"/>
            <w:docPartUnique/>
          </w:docPartObj>
        </w:sdtPr>
        <w:sdtContent>
          <w:p w14:paraId="3F18C930" w14:textId="04BBFD11" w:rsidR="00EC7382" w:rsidRPr="00EC7382" w:rsidRDefault="00EC7382" w:rsidP="00EC7382">
            <w:pPr>
              <w:spacing w:line="276" w:lineRule="auto"/>
              <w:jc w:val="right"/>
              <w:rPr>
                <w:rFonts w:ascii="Montserrat" w:eastAsia="Times New Roman" w:hAnsi="Montserrat"/>
                <w:sz w:val="16"/>
                <w:szCs w:val="16"/>
                <w:lang w:val="es-ES" w:eastAsia="es-GT"/>
              </w:rPr>
            </w:pPr>
            <w:r w:rsidRPr="00EC7382">
              <w:rPr>
                <w:rFonts w:ascii="Montserrat" w:eastAsia="Times New Roman" w:hAnsi="Montserrat"/>
                <w:sz w:val="16"/>
                <w:szCs w:val="16"/>
                <w:lang w:val="es-ES" w:eastAsia="es-GT"/>
              </w:rPr>
              <w:t>Ejecución De Metas Físicas Correspondiente</w:t>
            </w:r>
            <w:r>
              <w:rPr>
                <w:rFonts w:ascii="Montserrat" w:eastAsia="Times New Roman" w:hAnsi="Montserrat"/>
                <w:sz w:val="16"/>
                <w:szCs w:val="16"/>
                <w:lang w:val="es-ES" w:eastAsia="es-GT"/>
              </w:rPr>
              <w:t xml:space="preserve"> </w:t>
            </w:r>
            <w:r w:rsidR="004A4479">
              <w:rPr>
                <w:rFonts w:ascii="Montserrat" w:eastAsia="Times New Roman" w:hAnsi="Montserrat"/>
                <w:sz w:val="16"/>
                <w:szCs w:val="16"/>
                <w:lang w:val="es-ES" w:eastAsia="es-GT"/>
              </w:rPr>
              <w:t>septiembre</w:t>
            </w:r>
            <w:r w:rsidR="009F6685">
              <w:rPr>
                <w:rFonts w:ascii="Montserrat" w:eastAsia="Times New Roman" w:hAnsi="Montserrat"/>
                <w:sz w:val="16"/>
                <w:szCs w:val="16"/>
                <w:lang w:val="es-ES" w:eastAsia="es-GT"/>
              </w:rPr>
              <w:t xml:space="preserve"> </w:t>
            </w:r>
            <w:r w:rsidRPr="00EC7382">
              <w:rPr>
                <w:rFonts w:ascii="Montserrat" w:eastAsia="Times New Roman" w:hAnsi="Montserrat"/>
                <w:sz w:val="16"/>
                <w:szCs w:val="16"/>
                <w:lang w:val="es-ES" w:eastAsia="es-GT"/>
              </w:rPr>
              <w:t>2023</w:t>
            </w:r>
          </w:p>
          <w:p w14:paraId="34EB038A" w14:textId="6EE31F26" w:rsidR="00EC7382" w:rsidRPr="00EC7382" w:rsidRDefault="00EC7382" w:rsidP="00EC7382">
            <w:pPr>
              <w:spacing w:line="276" w:lineRule="auto"/>
              <w:jc w:val="right"/>
              <w:rPr>
                <w:rFonts w:ascii="Montserrat" w:eastAsia="Times New Roman" w:hAnsi="Montserrat"/>
                <w:sz w:val="16"/>
                <w:szCs w:val="16"/>
                <w:lang w:eastAsia="es-GT"/>
              </w:rPr>
            </w:pPr>
            <w:r w:rsidRPr="00EC7382">
              <w:rPr>
                <w:rFonts w:ascii="Montserrat" w:eastAsia="Times New Roman" w:hAnsi="Montserrat"/>
                <w:sz w:val="16"/>
                <w:szCs w:val="16"/>
                <w:lang w:val="es-ES" w:eastAsia="es-GT"/>
              </w:rPr>
              <w:t>Informe Narrativo</w:t>
            </w:r>
          </w:p>
          <w:bookmarkEnd w:id="1"/>
          <w:p w14:paraId="7ECDC083" w14:textId="490EE71F" w:rsidR="00F50191" w:rsidRDefault="00F50191">
            <w:pPr>
              <w:pStyle w:val="Piedepgina"/>
              <w:jc w:val="right"/>
            </w:pPr>
          </w:p>
          <w:p w14:paraId="6AC1CD2F" w14:textId="48B32E8A" w:rsidR="00434007" w:rsidRDefault="004A4079" w:rsidP="00B37E9E">
            <w:pPr>
              <w:pStyle w:val="Piedepgina"/>
              <w:tabs>
                <w:tab w:val="left" w:pos="3355"/>
                <w:tab w:val="right" w:pos="9064"/>
              </w:tabs>
            </w:pPr>
            <w:r>
              <w:rPr>
                <w:noProof/>
              </w:rPr>
              <mc:AlternateContent>
                <mc:Choice Requires="wps">
                  <w:drawing>
                    <wp:anchor distT="0" distB="0" distL="114300" distR="114300" simplePos="0" relativeHeight="251663360" behindDoc="1" locked="0" layoutInCell="1" allowOverlap="1" wp14:anchorId="434BDA42" wp14:editId="7CB3C92C">
                      <wp:simplePos x="0" y="0"/>
                      <wp:positionH relativeFrom="column">
                        <wp:posOffset>-196850</wp:posOffset>
                      </wp:positionH>
                      <wp:positionV relativeFrom="paragraph">
                        <wp:posOffset>199390</wp:posOffset>
                      </wp:positionV>
                      <wp:extent cx="5593715" cy="254000"/>
                      <wp:effectExtent l="0" t="0" r="0" b="12700"/>
                      <wp:wrapThrough wrapText="bothSides">
                        <wp:wrapPolygon edited="0">
                          <wp:start x="221" y="0"/>
                          <wp:lineTo x="221" y="21060"/>
                          <wp:lineTo x="21333" y="21060"/>
                          <wp:lineTo x="21333" y="0"/>
                          <wp:lineTo x="221" y="0"/>
                        </wp:wrapPolygon>
                      </wp:wrapThrough>
                      <wp:docPr id="39" name="Cuadro de texto 39"/>
                      <wp:cNvGraphicFramePr/>
                      <a:graphic xmlns:a="http://schemas.openxmlformats.org/drawingml/2006/main">
                        <a:graphicData uri="http://schemas.microsoft.com/office/word/2010/wordprocessingShape">
                          <wps:wsp>
                            <wps:cNvSpPr txBox="1"/>
                            <wps:spPr>
                              <a:xfrm>
                                <a:off x="0" y="0"/>
                                <a:ext cx="559371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0000"/>
                                    </w:rPr>
                                    <w:alias w:val="Fecha"/>
                                    <w:tag w:val=""/>
                                    <w:id w:val="-1063724354"/>
                                    <w:showingPlcHdr/>
                                    <w:dataBinding w:prefixMappings="xmlns:ns0='http://schemas.microsoft.com/office/2006/coverPageProps' " w:xpath="/ns0:CoverPageProperties[1]/ns0:PublishDate[1]" w:storeItemID="{55AF091B-3C7A-41E3-B477-F2FDAA23CFDA}"/>
                                    <w:date w:fullDate="2022-07-28T00:00:00Z">
                                      <w:dateFormat w:val="d 'de' MMMM 'de' yyyy"/>
                                      <w:lid w:val="es-ES"/>
                                      <w:storeMappedDataAs w:val="dateTime"/>
                                      <w:calendar w:val="gregorian"/>
                                    </w:date>
                                  </w:sdtPr>
                                  <w:sdtContent>
                                    <w:p w14:paraId="03EA176D" w14:textId="77777777" w:rsidR="00654CD3" w:rsidRPr="00112DDE" w:rsidRDefault="00654CD3" w:rsidP="00654CD3">
                                      <w:pPr>
                                        <w:jc w:val="right"/>
                                        <w:rPr>
                                          <w:color w:val="FF0000"/>
                                        </w:rPr>
                                      </w:pPr>
                                      <w:r>
                                        <w:rPr>
                                          <w:color w:val="FF0000"/>
                                        </w:rPr>
                                        <w:t xml:space="preserve">     </w:t>
                                      </w:r>
                                    </w:p>
                                  </w:sdtContent>
                                </w:sdt>
                                <w:p w14:paraId="469154F1" w14:textId="77777777" w:rsidR="00654CD3" w:rsidRDefault="00654CD3" w:rsidP="00654CD3">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w14:anchorId="434BDA42" id="_x0000_t202" coordsize="21600,21600" o:spt="202" path="m,l,21600r21600,l21600,xe">
                      <v:stroke joinstyle="miter"/>
                      <v:path gradientshapeok="t" o:connecttype="rect"/>
                    </v:shapetype>
                    <v:shape id="Cuadro de texto 39" o:spid="_x0000_s1026" type="#_x0000_t202" style="position:absolute;margin-left:-15.5pt;margin-top:15.7pt;width:440.45pt;height:20pt;z-index:-25165312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" filled="f" stroked="f" strokeweight=".5pt">
                      <v:textbox inset=",,,0">
                        <w:txbxContent>
                          <w:sdt>
                            <w:sdtPr>
                              <w:rPr>
                                <w:color w:val="FF0000"/>
                              </w:rPr>
                              <w:alias w:val="Fecha"/>
                              <w:tag w:val=""/>
                              <w:id w:val="-1063724354"/>
                              <w:showingPlcHdr/>
                              <w:dataBinding w:prefixMappings="xmlns:ns0='http://schemas.microsoft.com/office/2006/coverPageProps' " w:xpath="/ns0:CoverPageProperties[1]/ns0:PublishDate[1]" w:storeItemID="{55AF091B-3C7A-41E3-B477-F2FDAA23CFDA}"/>
                              <w:date w:fullDate="2022-07-28T00:00:00Z">
                                <w:dateFormat w:val="d 'de' MMMM 'de' yyyy"/>
                                <w:lid w:val="es-ES"/>
                                <w:storeMappedDataAs w:val="dateTime"/>
                                <w:calendar w:val="gregorian"/>
                              </w:date>
                            </w:sdtPr>
                            <w:sdtContent>
                              <w:p w14:paraId="03EA176D" w14:textId="77777777" w:rsidR="00654CD3" w:rsidRPr="00112DDE" w:rsidRDefault="00654CD3" w:rsidP="00654CD3">
                                <w:pPr>
                                  <w:jc w:val="right"/>
                                  <w:rPr>
                                    <w:color w:val="FF0000"/>
                                  </w:rPr>
                                </w:pPr>
                                <w:r>
                                  <w:rPr>
                                    <w:color w:val="FF0000"/>
                                  </w:rPr>
                                  <w:t xml:space="preserve">     </w:t>
                                </w:r>
                              </w:p>
                            </w:sdtContent>
                          </w:sdt>
                          <w:p w14:paraId="469154F1" w14:textId="77777777" w:rsidR="00654CD3" w:rsidRDefault="00654CD3" w:rsidP="00654CD3">
                            <w:pPr>
                              <w:jc w:val="right"/>
                              <w:rPr>
                                <w:color w:val="808080" w:themeColor="background1" w:themeShade="80"/>
                              </w:rPr>
                            </w:pPr>
                          </w:p>
                        </w:txbxContent>
                      </v:textbox>
                      <w10:wrap type="through"/>
                    </v:shape>
                  </w:pict>
                </mc:Fallback>
              </mc:AlternateContent>
            </w:r>
            <w:r w:rsidR="00B37E9E">
              <w:rPr>
                <w:lang w:val="es-ES"/>
              </w:rPr>
              <w:tab/>
            </w:r>
            <w:r w:rsidR="00B37E9E">
              <w:rPr>
                <w:lang w:val="es-ES"/>
              </w:rPr>
              <w:tab/>
            </w:r>
            <w:r w:rsidR="00B37E9E">
              <w:rPr>
                <w:lang w:val="es-ES"/>
              </w:rPr>
              <w:tab/>
            </w:r>
            <w:r w:rsidR="00434007">
              <w:rPr>
                <w:lang w:val="es-ES"/>
              </w:rPr>
              <w:t xml:space="preserve">Página </w:t>
            </w:r>
            <w:r w:rsidR="00434007">
              <w:rPr>
                <w:b/>
                <w:bCs/>
              </w:rPr>
              <w:fldChar w:fldCharType="begin"/>
            </w:r>
            <w:r w:rsidR="00434007">
              <w:rPr>
                <w:b/>
                <w:bCs/>
              </w:rPr>
              <w:instrText>PAGE</w:instrText>
            </w:r>
            <w:r w:rsidR="00434007">
              <w:rPr>
                <w:b/>
                <w:bCs/>
              </w:rPr>
              <w:fldChar w:fldCharType="separate"/>
            </w:r>
            <w:r w:rsidR="00A20B5D">
              <w:rPr>
                <w:b/>
                <w:bCs/>
                <w:noProof/>
              </w:rPr>
              <w:t>8</w:t>
            </w:r>
            <w:r w:rsidR="00434007">
              <w:rPr>
                <w:b/>
                <w:bCs/>
              </w:rPr>
              <w:fldChar w:fldCharType="end"/>
            </w:r>
            <w:r w:rsidR="00434007">
              <w:rPr>
                <w:lang w:val="es-ES"/>
              </w:rPr>
              <w:t xml:space="preserve"> de </w:t>
            </w:r>
            <w:r w:rsidR="00434007">
              <w:rPr>
                <w:b/>
                <w:bCs/>
              </w:rPr>
              <w:fldChar w:fldCharType="begin"/>
            </w:r>
            <w:r w:rsidR="00434007">
              <w:rPr>
                <w:b/>
                <w:bCs/>
              </w:rPr>
              <w:instrText>NUMPAGES</w:instrText>
            </w:r>
            <w:r w:rsidR="00434007">
              <w:rPr>
                <w:b/>
                <w:bCs/>
              </w:rPr>
              <w:fldChar w:fldCharType="separate"/>
            </w:r>
            <w:r w:rsidR="00A20B5D">
              <w:rPr>
                <w:b/>
                <w:bCs/>
                <w:noProof/>
              </w:rPr>
              <w:t>8</w:t>
            </w:r>
            <w:r w:rsidR="00434007">
              <w:rPr>
                <w:b/>
                <w:bCs/>
              </w:rPr>
              <w:fldChar w:fldCharType="end"/>
            </w:r>
          </w:p>
        </w:sdtContent>
      </w:sdt>
    </w:sdtContent>
  </w:sdt>
  <w:p w14:paraId="1C137033" w14:textId="3A4D75F6" w:rsidR="008E7070" w:rsidRPr="00F87F2C" w:rsidRDefault="008E7070" w:rsidP="005D2436">
    <w:pPr>
      <w:snapToGrid w:val="0"/>
      <w:jc w:val="center"/>
      <w:rPr>
        <w:rFonts w:ascii="Arial Nova Cond" w:hAnsi="Arial Nova Cond"/>
        <w:b/>
        <w:bCs/>
        <w:color w:val="0E1538"/>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E973B" w14:textId="77777777" w:rsidR="006B7C16" w:rsidRDefault="006B7C16" w:rsidP="005B1EDE">
      <w:r>
        <w:separator/>
      </w:r>
    </w:p>
  </w:footnote>
  <w:footnote w:type="continuationSeparator" w:id="0">
    <w:p w14:paraId="24DEB809" w14:textId="77777777" w:rsidR="006B7C16" w:rsidRDefault="006B7C16" w:rsidP="005B1EDE">
      <w:r>
        <w:continuationSeparator/>
      </w:r>
    </w:p>
  </w:footnote>
  <w:footnote w:id="1">
    <w:p w14:paraId="4CC853CD" w14:textId="1A18B4FE" w:rsidR="002278B4" w:rsidRPr="002278B4" w:rsidRDefault="002278B4">
      <w:pPr>
        <w:pStyle w:val="Textonotapie"/>
        <w:rPr>
          <w:lang w:val="es-MX"/>
        </w:rPr>
      </w:pPr>
      <w:r>
        <w:rPr>
          <w:rStyle w:val="Refdenotaalpie"/>
        </w:rPr>
        <w:footnoteRef/>
      </w:r>
      <w:r>
        <w:t xml:space="preserve"> </w:t>
      </w:r>
      <w:r>
        <w:rPr>
          <w:lang w:val="es-MX"/>
        </w:rPr>
        <w:t xml:space="preserve">Se refiere a las iniciales del nombre de la hija de la Señora Ríos Sosa, que por ser menor de edad se omite el nombre.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BCF9" w14:textId="3723CD61" w:rsidR="00C359BE" w:rsidRDefault="00C359BE">
    <w:pPr>
      <w:pStyle w:val="Encabezado"/>
    </w:pPr>
    <w:r>
      <w:rPr>
        <w:noProof/>
        <w:color w:val="000000"/>
      </w:rPr>
      <w:drawing>
        <wp:anchor distT="0" distB="0" distL="114300" distR="114300" simplePos="0" relativeHeight="251659264" behindDoc="1" locked="0" layoutInCell="1" allowOverlap="1" wp14:anchorId="64036466" wp14:editId="3DB5CC85">
          <wp:simplePos x="0" y="0"/>
          <wp:positionH relativeFrom="page">
            <wp:align>right</wp:align>
          </wp:positionH>
          <wp:positionV relativeFrom="paragraph">
            <wp:posOffset>-848360</wp:posOffset>
          </wp:positionV>
          <wp:extent cx="7353300" cy="1028700"/>
          <wp:effectExtent l="0" t="0" r="0" b="0"/>
          <wp:wrapNone/>
          <wp:docPr id="5" name="Imagen 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553C5"/>
    <w:multiLevelType w:val="hybridMultilevel"/>
    <w:tmpl w:val="D488FCB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3696507F"/>
    <w:multiLevelType w:val="hybridMultilevel"/>
    <w:tmpl w:val="9AB20F42"/>
    <w:lvl w:ilvl="0" w:tplc="651EAD58">
      <w:start w:val="1"/>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 w15:restartNumberingAfterBreak="0">
    <w:nsid w:val="38571298"/>
    <w:multiLevelType w:val="hybridMultilevel"/>
    <w:tmpl w:val="AE44F946"/>
    <w:lvl w:ilvl="0" w:tplc="A85EBC50">
      <w:start w:val="1"/>
      <w:numFmt w:val="decimal"/>
      <w:lvlText w:val="%1."/>
      <w:lvlJc w:val="left"/>
      <w:pPr>
        <w:ind w:left="1080" w:hanging="360"/>
      </w:pPr>
      <w:rPr>
        <w:rFonts w:ascii="Montserrat" w:hAnsi="Montserrat" w:hint="default"/>
        <w:sz w:val="24"/>
        <w:szCs w:val="32"/>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 w15:restartNumberingAfterBreak="0">
    <w:nsid w:val="38D75788"/>
    <w:multiLevelType w:val="hybridMultilevel"/>
    <w:tmpl w:val="1A1C09B6"/>
    <w:lvl w:ilvl="0" w:tplc="07E05E5A">
      <w:start w:val="1"/>
      <w:numFmt w:val="decimal"/>
      <w:lvlText w:val="%1."/>
      <w:lvlJc w:val="left"/>
      <w:pPr>
        <w:ind w:left="720" w:hanging="360"/>
      </w:pPr>
      <w:rPr>
        <w:rFonts w:ascii="Montserrat" w:hAnsi="Montserrat" w:hint="default"/>
        <w:b w:val="0"/>
        <w:sz w:val="24"/>
        <w:szCs w:val="3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4B345E5A"/>
    <w:multiLevelType w:val="hybridMultilevel"/>
    <w:tmpl w:val="415A85FE"/>
    <w:lvl w:ilvl="0" w:tplc="A112E10C">
      <w:start w:val="1"/>
      <w:numFmt w:val="decimal"/>
      <w:suff w:val="nothing"/>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61D86512"/>
    <w:multiLevelType w:val="hybridMultilevel"/>
    <w:tmpl w:val="25C6A10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718414CE"/>
    <w:multiLevelType w:val="hybridMultilevel"/>
    <w:tmpl w:val="568216D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865948901">
    <w:abstractNumId w:val="5"/>
  </w:num>
  <w:num w:numId="2" w16cid:durableId="244264586">
    <w:abstractNumId w:val="0"/>
  </w:num>
  <w:num w:numId="3" w16cid:durableId="440303332">
    <w:abstractNumId w:val="2"/>
  </w:num>
  <w:num w:numId="4" w16cid:durableId="1368993164">
    <w:abstractNumId w:val="3"/>
  </w:num>
  <w:num w:numId="5" w16cid:durableId="1960213049">
    <w:abstractNumId w:val="6"/>
  </w:num>
  <w:num w:numId="6" w16cid:durableId="2034259655">
    <w:abstractNumId w:val="4"/>
  </w:num>
  <w:num w:numId="7" w16cid:durableId="12296095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0021C"/>
    <w:rsid w:val="0000436A"/>
    <w:rsid w:val="00004A50"/>
    <w:rsid w:val="00010539"/>
    <w:rsid w:val="000107AF"/>
    <w:rsid w:val="00010C0C"/>
    <w:rsid w:val="00010D18"/>
    <w:rsid w:val="0001158F"/>
    <w:rsid w:val="000115A8"/>
    <w:rsid w:val="000126CE"/>
    <w:rsid w:val="0001333B"/>
    <w:rsid w:val="00015904"/>
    <w:rsid w:val="00016623"/>
    <w:rsid w:val="00021108"/>
    <w:rsid w:val="00021ADC"/>
    <w:rsid w:val="0003472A"/>
    <w:rsid w:val="0004036A"/>
    <w:rsid w:val="0004050B"/>
    <w:rsid w:val="00040EE3"/>
    <w:rsid w:val="0004465D"/>
    <w:rsid w:val="000461B6"/>
    <w:rsid w:val="00046747"/>
    <w:rsid w:val="00046EFB"/>
    <w:rsid w:val="00061346"/>
    <w:rsid w:val="00067880"/>
    <w:rsid w:val="0007067D"/>
    <w:rsid w:val="00072140"/>
    <w:rsid w:val="00073DC8"/>
    <w:rsid w:val="000818CE"/>
    <w:rsid w:val="000827B1"/>
    <w:rsid w:val="0008356A"/>
    <w:rsid w:val="00083959"/>
    <w:rsid w:val="00083B04"/>
    <w:rsid w:val="00083C6E"/>
    <w:rsid w:val="00085716"/>
    <w:rsid w:val="00086DB1"/>
    <w:rsid w:val="00092CE6"/>
    <w:rsid w:val="000934A7"/>
    <w:rsid w:val="00093ECF"/>
    <w:rsid w:val="000A2AD8"/>
    <w:rsid w:val="000A7496"/>
    <w:rsid w:val="000B0040"/>
    <w:rsid w:val="000D124D"/>
    <w:rsid w:val="000D4358"/>
    <w:rsid w:val="000D489E"/>
    <w:rsid w:val="000D519D"/>
    <w:rsid w:val="000E5192"/>
    <w:rsid w:val="000F3C19"/>
    <w:rsid w:val="000F6423"/>
    <w:rsid w:val="000F6943"/>
    <w:rsid w:val="0010022D"/>
    <w:rsid w:val="001015D5"/>
    <w:rsid w:val="00102770"/>
    <w:rsid w:val="00106005"/>
    <w:rsid w:val="00111671"/>
    <w:rsid w:val="001130AC"/>
    <w:rsid w:val="00114498"/>
    <w:rsid w:val="00114CDD"/>
    <w:rsid w:val="00114FB4"/>
    <w:rsid w:val="001159C0"/>
    <w:rsid w:val="00121A8C"/>
    <w:rsid w:val="001232E4"/>
    <w:rsid w:val="001240D6"/>
    <w:rsid w:val="00125AF1"/>
    <w:rsid w:val="00125B02"/>
    <w:rsid w:val="00125D9A"/>
    <w:rsid w:val="00126785"/>
    <w:rsid w:val="00130573"/>
    <w:rsid w:val="00131301"/>
    <w:rsid w:val="00131D13"/>
    <w:rsid w:val="00135D19"/>
    <w:rsid w:val="0013631F"/>
    <w:rsid w:val="001367A7"/>
    <w:rsid w:val="001432B7"/>
    <w:rsid w:val="0014337E"/>
    <w:rsid w:val="00143E8A"/>
    <w:rsid w:val="001456EE"/>
    <w:rsid w:val="00147FF6"/>
    <w:rsid w:val="001518BF"/>
    <w:rsid w:val="00152F28"/>
    <w:rsid w:val="001534C7"/>
    <w:rsid w:val="0015554C"/>
    <w:rsid w:val="001561A4"/>
    <w:rsid w:val="00161759"/>
    <w:rsid w:val="001651C4"/>
    <w:rsid w:val="00165A60"/>
    <w:rsid w:val="00166822"/>
    <w:rsid w:val="001717D9"/>
    <w:rsid w:val="00172A33"/>
    <w:rsid w:val="00180444"/>
    <w:rsid w:val="00180F1E"/>
    <w:rsid w:val="00182198"/>
    <w:rsid w:val="00182F5E"/>
    <w:rsid w:val="001850FB"/>
    <w:rsid w:val="00185886"/>
    <w:rsid w:val="00187FAD"/>
    <w:rsid w:val="001A0A6D"/>
    <w:rsid w:val="001A0F9E"/>
    <w:rsid w:val="001A4CAF"/>
    <w:rsid w:val="001A4CF8"/>
    <w:rsid w:val="001A5B70"/>
    <w:rsid w:val="001A5ECD"/>
    <w:rsid w:val="001B0805"/>
    <w:rsid w:val="001B090C"/>
    <w:rsid w:val="001B0A15"/>
    <w:rsid w:val="001B1116"/>
    <w:rsid w:val="001B218F"/>
    <w:rsid w:val="001B4FBC"/>
    <w:rsid w:val="001B7090"/>
    <w:rsid w:val="001B7949"/>
    <w:rsid w:val="001C0D4C"/>
    <w:rsid w:val="001C226A"/>
    <w:rsid w:val="001C248A"/>
    <w:rsid w:val="001C2B51"/>
    <w:rsid w:val="001C648A"/>
    <w:rsid w:val="001C77CB"/>
    <w:rsid w:val="001D15B2"/>
    <w:rsid w:val="001D28FF"/>
    <w:rsid w:val="001D2B06"/>
    <w:rsid w:val="001D2F4B"/>
    <w:rsid w:val="001D2FA0"/>
    <w:rsid w:val="001D3B35"/>
    <w:rsid w:val="001D4FB3"/>
    <w:rsid w:val="001D668E"/>
    <w:rsid w:val="001D6DE1"/>
    <w:rsid w:val="001D77D0"/>
    <w:rsid w:val="001E22A7"/>
    <w:rsid w:val="001F060F"/>
    <w:rsid w:val="001F37D4"/>
    <w:rsid w:val="001F5666"/>
    <w:rsid w:val="002029DF"/>
    <w:rsid w:val="0020592D"/>
    <w:rsid w:val="00215D32"/>
    <w:rsid w:val="00224F29"/>
    <w:rsid w:val="0022510D"/>
    <w:rsid w:val="00225C25"/>
    <w:rsid w:val="002278B4"/>
    <w:rsid w:val="0023221F"/>
    <w:rsid w:val="00235482"/>
    <w:rsid w:val="00235635"/>
    <w:rsid w:val="00237136"/>
    <w:rsid w:val="00242C29"/>
    <w:rsid w:val="00243BF4"/>
    <w:rsid w:val="00244F04"/>
    <w:rsid w:val="00245F8C"/>
    <w:rsid w:val="002470C1"/>
    <w:rsid w:val="002526ED"/>
    <w:rsid w:val="002546FD"/>
    <w:rsid w:val="002606F0"/>
    <w:rsid w:val="00261AEE"/>
    <w:rsid w:val="00267F6D"/>
    <w:rsid w:val="00270FE6"/>
    <w:rsid w:val="002733B6"/>
    <w:rsid w:val="00277755"/>
    <w:rsid w:val="00280043"/>
    <w:rsid w:val="00283115"/>
    <w:rsid w:val="0028512B"/>
    <w:rsid w:val="00285D9A"/>
    <w:rsid w:val="002863DB"/>
    <w:rsid w:val="0028687D"/>
    <w:rsid w:val="002900D3"/>
    <w:rsid w:val="00290A84"/>
    <w:rsid w:val="002913B2"/>
    <w:rsid w:val="002942AA"/>
    <w:rsid w:val="002A0520"/>
    <w:rsid w:val="002A059F"/>
    <w:rsid w:val="002A162B"/>
    <w:rsid w:val="002A4FDB"/>
    <w:rsid w:val="002A7367"/>
    <w:rsid w:val="002B00EC"/>
    <w:rsid w:val="002B1058"/>
    <w:rsid w:val="002B1587"/>
    <w:rsid w:val="002B3249"/>
    <w:rsid w:val="002B3FCA"/>
    <w:rsid w:val="002B4E72"/>
    <w:rsid w:val="002B571B"/>
    <w:rsid w:val="002B7411"/>
    <w:rsid w:val="002C304E"/>
    <w:rsid w:val="002C6211"/>
    <w:rsid w:val="002D0F7F"/>
    <w:rsid w:val="002E2374"/>
    <w:rsid w:val="002E28BE"/>
    <w:rsid w:val="002E341C"/>
    <w:rsid w:val="002E4223"/>
    <w:rsid w:val="002E4FA3"/>
    <w:rsid w:val="002F3F3E"/>
    <w:rsid w:val="00300BF7"/>
    <w:rsid w:val="00300E30"/>
    <w:rsid w:val="00301420"/>
    <w:rsid w:val="00304916"/>
    <w:rsid w:val="00305535"/>
    <w:rsid w:val="00314911"/>
    <w:rsid w:val="00322944"/>
    <w:rsid w:val="0032442C"/>
    <w:rsid w:val="003265A2"/>
    <w:rsid w:val="003277A3"/>
    <w:rsid w:val="00330FA0"/>
    <w:rsid w:val="00333B93"/>
    <w:rsid w:val="00334591"/>
    <w:rsid w:val="00334A2A"/>
    <w:rsid w:val="003358D0"/>
    <w:rsid w:val="00336BD2"/>
    <w:rsid w:val="00340900"/>
    <w:rsid w:val="00347476"/>
    <w:rsid w:val="00350DE7"/>
    <w:rsid w:val="00355C2D"/>
    <w:rsid w:val="00356F94"/>
    <w:rsid w:val="00361802"/>
    <w:rsid w:val="003623D7"/>
    <w:rsid w:val="00362E8B"/>
    <w:rsid w:val="003661A8"/>
    <w:rsid w:val="00367F8F"/>
    <w:rsid w:val="00371BC7"/>
    <w:rsid w:val="00372043"/>
    <w:rsid w:val="00372886"/>
    <w:rsid w:val="0037535F"/>
    <w:rsid w:val="00377625"/>
    <w:rsid w:val="0038621D"/>
    <w:rsid w:val="0039217C"/>
    <w:rsid w:val="00392E55"/>
    <w:rsid w:val="00393052"/>
    <w:rsid w:val="003930CF"/>
    <w:rsid w:val="003A2E4B"/>
    <w:rsid w:val="003A4B7E"/>
    <w:rsid w:val="003A504D"/>
    <w:rsid w:val="003A617C"/>
    <w:rsid w:val="003A6DC8"/>
    <w:rsid w:val="003A7917"/>
    <w:rsid w:val="003B023D"/>
    <w:rsid w:val="003B0679"/>
    <w:rsid w:val="003B11D8"/>
    <w:rsid w:val="003B1A28"/>
    <w:rsid w:val="003B201D"/>
    <w:rsid w:val="003B3C8A"/>
    <w:rsid w:val="003B3FEB"/>
    <w:rsid w:val="003B7210"/>
    <w:rsid w:val="003C1312"/>
    <w:rsid w:val="003C27AD"/>
    <w:rsid w:val="003C3817"/>
    <w:rsid w:val="003C42DC"/>
    <w:rsid w:val="003C62F4"/>
    <w:rsid w:val="003C6696"/>
    <w:rsid w:val="003D080D"/>
    <w:rsid w:val="003D2C1A"/>
    <w:rsid w:val="003D2DF3"/>
    <w:rsid w:val="003D58B9"/>
    <w:rsid w:val="003D5DD5"/>
    <w:rsid w:val="003E3450"/>
    <w:rsid w:val="003F0429"/>
    <w:rsid w:val="003F0576"/>
    <w:rsid w:val="003F0B88"/>
    <w:rsid w:val="003F0C76"/>
    <w:rsid w:val="003F1020"/>
    <w:rsid w:val="003F1157"/>
    <w:rsid w:val="003F30D7"/>
    <w:rsid w:val="003F6327"/>
    <w:rsid w:val="00401685"/>
    <w:rsid w:val="00402D2A"/>
    <w:rsid w:val="00404458"/>
    <w:rsid w:val="004108A1"/>
    <w:rsid w:val="00412994"/>
    <w:rsid w:val="004135CE"/>
    <w:rsid w:val="0041540C"/>
    <w:rsid w:val="0041710D"/>
    <w:rsid w:val="00421479"/>
    <w:rsid w:val="00422E3B"/>
    <w:rsid w:val="004242DC"/>
    <w:rsid w:val="00424A6A"/>
    <w:rsid w:val="00431C15"/>
    <w:rsid w:val="00434007"/>
    <w:rsid w:val="00437658"/>
    <w:rsid w:val="00443059"/>
    <w:rsid w:val="00443490"/>
    <w:rsid w:val="00444099"/>
    <w:rsid w:val="00444430"/>
    <w:rsid w:val="00444673"/>
    <w:rsid w:val="0044533A"/>
    <w:rsid w:val="00452193"/>
    <w:rsid w:val="00452334"/>
    <w:rsid w:val="00452ED4"/>
    <w:rsid w:val="00456F3A"/>
    <w:rsid w:val="004574C2"/>
    <w:rsid w:val="00461B02"/>
    <w:rsid w:val="00462532"/>
    <w:rsid w:val="00462F38"/>
    <w:rsid w:val="00463295"/>
    <w:rsid w:val="00466B97"/>
    <w:rsid w:val="00467934"/>
    <w:rsid w:val="00473F53"/>
    <w:rsid w:val="00477160"/>
    <w:rsid w:val="004829C0"/>
    <w:rsid w:val="00486700"/>
    <w:rsid w:val="0049235A"/>
    <w:rsid w:val="00493181"/>
    <w:rsid w:val="004955D4"/>
    <w:rsid w:val="004A2247"/>
    <w:rsid w:val="004A4079"/>
    <w:rsid w:val="004A4479"/>
    <w:rsid w:val="004A6FCB"/>
    <w:rsid w:val="004B04C6"/>
    <w:rsid w:val="004B1D0C"/>
    <w:rsid w:val="004B5646"/>
    <w:rsid w:val="004B5776"/>
    <w:rsid w:val="004B6F02"/>
    <w:rsid w:val="004C0B96"/>
    <w:rsid w:val="004C3643"/>
    <w:rsid w:val="004C5A6F"/>
    <w:rsid w:val="004C61B9"/>
    <w:rsid w:val="004C7E50"/>
    <w:rsid w:val="004D0C26"/>
    <w:rsid w:val="004D35F9"/>
    <w:rsid w:val="004D3BC3"/>
    <w:rsid w:val="004E18B5"/>
    <w:rsid w:val="004E1957"/>
    <w:rsid w:val="004E65AB"/>
    <w:rsid w:val="004E7612"/>
    <w:rsid w:val="004E7E19"/>
    <w:rsid w:val="004F092E"/>
    <w:rsid w:val="004F4CC6"/>
    <w:rsid w:val="004F724B"/>
    <w:rsid w:val="00500BCB"/>
    <w:rsid w:val="00500E38"/>
    <w:rsid w:val="0050662A"/>
    <w:rsid w:val="00506EF6"/>
    <w:rsid w:val="00511390"/>
    <w:rsid w:val="00511CC8"/>
    <w:rsid w:val="005121C2"/>
    <w:rsid w:val="00516D6D"/>
    <w:rsid w:val="0052124C"/>
    <w:rsid w:val="005232ED"/>
    <w:rsid w:val="00525B12"/>
    <w:rsid w:val="005355D0"/>
    <w:rsid w:val="00542BF4"/>
    <w:rsid w:val="005433D3"/>
    <w:rsid w:val="0054475D"/>
    <w:rsid w:val="005468B2"/>
    <w:rsid w:val="00546FE9"/>
    <w:rsid w:val="005503FB"/>
    <w:rsid w:val="00550B9C"/>
    <w:rsid w:val="005522BA"/>
    <w:rsid w:val="00553CEA"/>
    <w:rsid w:val="00553CEC"/>
    <w:rsid w:val="00555CAA"/>
    <w:rsid w:val="0055633B"/>
    <w:rsid w:val="00557407"/>
    <w:rsid w:val="00570B8F"/>
    <w:rsid w:val="00571CD7"/>
    <w:rsid w:val="0057393A"/>
    <w:rsid w:val="00573D4F"/>
    <w:rsid w:val="005802C1"/>
    <w:rsid w:val="005805AA"/>
    <w:rsid w:val="00581D0F"/>
    <w:rsid w:val="00582587"/>
    <w:rsid w:val="005843BD"/>
    <w:rsid w:val="00587DB9"/>
    <w:rsid w:val="0059051F"/>
    <w:rsid w:val="00593BCD"/>
    <w:rsid w:val="005A1788"/>
    <w:rsid w:val="005A17A9"/>
    <w:rsid w:val="005A2141"/>
    <w:rsid w:val="005A7EC9"/>
    <w:rsid w:val="005B06FC"/>
    <w:rsid w:val="005B1EDE"/>
    <w:rsid w:val="005B3AC2"/>
    <w:rsid w:val="005B3C52"/>
    <w:rsid w:val="005B7340"/>
    <w:rsid w:val="005C703D"/>
    <w:rsid w:val="005C70E3"/>
    <w:rsid w:val="005C7E94"/>
    <w:rsid w:val="005D0961"/>
    <w:rsid w:val="005D2436"/>
    <w:rsid w:val="005D3FBF"/>
    <w:rsid w:val="005D49D0"/>
    <w:rsid w:val="005D602B"/>
    <w:rsid w:val="005D69D5"/>
    <w:rsid w:val="005D6B80"/>
    <w:rsid w:val="005E2544"/>
    <w:rsid w:val="005E42DF"/>
    <w:rsid w:val="005E42E3"/>
    <w:rsid w:val="005E6248"/>
    <w:rsid w:val="005E7C72"/>
    <w:rsid w:val="00600BE7"/>
    <w:rsid w:val="00602B9D"/>
    <w:rsid w:val="0060580A"/>
    <w:rsid w:val="0060610A"/>
    <w:rsid w:val="00607116"/>
    <w:rsid w:val="00613D2E"/>
    <w:rsid w:val="0062033C"/>
    <w:rsid w:val="0062048D"/>
    <w:rsid w:val="00620511"/>
    <w:rsid w:val="006210AD"/>
    <w:rsid w:val="00621390"/>
    <w:rsid w:val="0062200F"/>
    <w:rsid w:val="006224D2"/>
    <w:rsid w:val="006228B5"/>
    <w:rsid w:val="00623C3B"/>
    <w:rsid w:val="00624FDC"/>
    <w:rsid w:val="00625664"/>
    <w:rsid w:val="00625B2C"/>
    <w:rsid w:val="00631E21"/>
    <w:rsid w:val="00631E33"/>
    <w:rsid w:val="00632A1B"/>
    <w:rsid w:val="0063357F"/>
    <w:rsid w:val="00633CAA"/>
    <w:rsid w:val="00641119"/>
    <w:rsid w:val="006434B8"/>
    <w:rsid w:val="00646A60"/>
    <w:rsid w:val="00646F94"/>
    <w:rsid w:val="00650857"/>
    <w:rsid w:val="006540D3"/>
    <w:rsid w:val="006540F7"/>
    <w:rsid w:val="00654CD3"/>
    <w:rsid w:val="00654F97"/>
    <w:rsid w:val="006562E1"/>
    <w:rsid w:val="00660C12"/>
    <w:rsid w:val="00665054"/>
    <w:rsid w:val="00665FB9"/>
    <w:rsid w:val="0066691A"/>
    <w:rsid w:val="00672064"/>
    <w:rsid w:val="00674C0F"/>
    <w:rsid w:val="00677645"/>
    <w:rsid w:val="00685B08"/>
    <w:rsid w:val="00685D2A"/>
    <w:rsid w:val="006864B2"/>
    <w:rsid w:val="00690368"/>
    <w:rsid w:val="006904B2"/>
    <w:rsid w:val="006907A4"/>
    <w:rsid w:val="00693290"/>
    <w:rsid w:val="00693DEA"/>
    <w:rsid w:val="00693EFB"/>
    <w:rsid w:val="00696061"/>
    <w:rsid w:val="006967F2"/>
    <w:rsid w:val="00696CFE"/>
    <w:rsid w:val="00697336"/>
    <w:rsid w:val="00697D9F"/>
    <w:rsid w:val="006A4D81"/>
    <w:rsid w:val="006B2574"/>
    <w:rsid w:val="006B2F0F"/>
    <w:rsid w:val="006B7C16"/>
    <w:rsid w:val="006C0412"/>
    <w:rsid w:val="006C06FA"/>
    <w:rsid w:val="006C2173"/>
    <w:rsid w:val="006C32E5"/>
    <w:rsid w:val="006C59E3"/>
    <w:rsid w:val="006D1020"/>
    <w:rsid w:val="006D1F69"/>
    <w:rsid w:val="006D4A7C"/>
    <w:rsid w:val="006D685D"/>
    <w:rsid w:val="006E5115"/>
    <w:rsid w:val="006E57A6"/>
    <w:rsid w:val="006E6E55"/>
    <w:rsid w:val="006F3CA5"/>
    <w:rsid w:val="006F5301"/>
    <w:rsid w:val="007011E3"/>
    <w:rsid w:val="00706D08"/>
    <w:rsid w:val="00713E67"/>
    <w:rsid w:val="00714B62"/>
    <w:rsid w:val="00716D74"/>
    <w:rsid w:val="00722912"/>
    <w:rsid w:val="00725E17"/>
    <w:rsid w:val="00730E37"/>
    <w:rsid w:val="007331DB"/>
    <w:rsid w:val="007365E8"/>
    <w:rsid w:val="007374CC"/>
    <w:rsid w:val="00737555"/>
    <w:rsid w:val="007408BB"/>
    <w:rsid w:val="00741E31"/>
    <w:rsid w:val="00746915"/>
    <w:rsid w:val="00746F5B"/>
    <w:rsid w:val="007559DE"/>
    <w:rsid w:val="007570E6"/>
    <w:rsid w:val="007608D5"/>
    <w:rsid w:val="007636FC"/>
    <w:rsid w:val="00763B10"/>
    <w:rsid w:val="00774B05"/>
    <w:rsid w:val="00783E52"/>
    <w:rsid w:val="00786CBE"/>
    <w:rsid w:val="00791392"/>
    <w:rsid w:val="00791B81"/>
    <w:rsid w:val="0079533C"/>
    <w:rsid w:val="00796E4F"/>
    <w:rsid w:val="007A0407"/>
    <w:rsid w:val="007A0708"/>
    <w:rsid w:val="007A144E"/>
    <w:rsid w:val="007A2F97"/>
    <w:rsid w:val="007A5E97"/>
    <w:rsid w:val="007B3951"/>
    <w:rsid w:val="007B4650"/>
    <w:rsid w:val="007B46FC"/>
    <w:rsid w:val="007B7DCE"/>
    <w:rsid w:val="007C3ACD"/>
    <w:rsid w:val="007C429E"/>
    <w:rsid w:val="007C5BB6"/>
    <w:rsid w:val="007C7F04"/>
    <w:rsid w:val="007D1CE5"/>
    <w:rsid w:val="007D2A40"/>
    <w:rsid w:val="007D3E2B"/>
    <w:rsid w:val="007D77CD"/>
    <w:rsid w:val="007E22CA"/>
    <w:rsid w:val="007E3DF2"/>
    <w:rsid w:val="007E3FB3"/>
    <w:rsid w:val="007F05BF"/>
    <w:rsid w:val="007F0C21"/>
    <w:rsid w:val="007F2C7E"/>
    <w:rsid w:val="007F30B6"/>
    <w:rsid w:val="007F582C"/>
    <w:rsid w:val="007F6124"/>
    <w:rsid w:val="007F7927"/>
    <w:rsid w:val="00800D6F"/>
    <w:rsid w:val="00800F50"/>
    <w:rsid w:val="00801937"/>
    <w:rsid w:val="0080207E"/>
    <w:rsid w:val="00802574"/>
    <w:rsid w:val="00803B13"/>
    <w:rsid w:val="00803E21"/>
    <w:rsid w:val="008048D6"/>
    <w:rsid w:val="00811078"/>
    <w:rsid w:val="008111E3"/>
    <w:rsid w:val="00812319"/>
    <w:rsid w:val="0081765E"/>
    <w:rsid w:val="008200CA"/>
    <w:rsid w:val="00821DF4"/>
    <w:rsid w:val="00821E4B"/>
    <w:rsid w:val="00825B5E"/>
    <w:rsid w:val="00826AD8"/>
    <w:rsid w:val="0083122D"/>
    <w:rsid w:val="0083308F"/>
    <w:rsid w:val="00842233"/>
    <w:rsid w:val="00843236"/>
    <w:rsid w:val="00846CBE"/>
    <w:rsid w:val="008471B8"/>
    <w:rsid w:val="00852EE5"/>
    <w:rsid w:val="00853913"/>
    <w:rsid w:val="00856C97"/>
    <w:rsid w:val="00860DC6"/>
    <w:rsid w:val="00860F6A"/>
    <w:rsid w:val="008616EA"/>
    <w:rsid w:val="00861BEA"/>
    <w:rsid w:val="0086497D"/>
    <w:rsid w:val="00865298"/>
    <w:rsid w:val="00865A05"/>
    <w:rsid w:val="00873143"/>
    <w:rsid w:val="00873740"/>
    <w:rsid w:val="00877E7A"/>
    <w:rsid w:val="00877ECC"/>
    <w:rsid w:val="00880B51"/>
    <w:rsid w:val="008818CC"/>
    <w:rsid w:val="00882D48"/>
    <w:rsid w:val="008920D3"/>
    <w:rsid w:val="00893342"/>
    <w:rsid w:val="0089394E"/>
    <w:rsid w:val="008940C3"/>
    <w:rsid w:val="008952F0"/>
    <w:rsid w:val="00895515"/>
    <w:rsid w:val="00896AD8"/>
    <w:rsid w:val="008A0835"/>
    <w:rsid w:val="008A1BE6"/>
    <w:rsid w:val="008A371D"/>
    <w:rsid w:val="008A4453"/>
    <w:rsid w:val="008B0D37"/>
    <w:rsid w:val="008B3888"/>
    <w:rsid w:val="008B3E84"/>
    <w:rsid w:val="008B4936"/>
    <w:rsid w:val="008B502E"/>
    <w:rsid w:val="008C0595"/>
    <w:rsid w:val="008C60DA"/>
    <w:rsid w:val="008C6255"/>
    <w:rsid w:val="008D009D"/>
    <w:rsid w:val="008D03C7"/>
    <w:rsid w:val="008D5CC8"/>
    <w:rsid w:val="008D64D9"/>
    <w:rsid w:val="008E5269"/>
    <w:rsid w:val="008E6B14"/>
    <w:rsid w:val="008E7070"/>
    <w:rsid w:val="008E7895"/>
    <w:rsid w:val="008F0DF5"/>
    <w:rsid w:val="008F0DF9"/>
    <w:rsid w:val="008F1ABD"/>
    <w:rsid w:val="008F1DFB"/>
    <w:rsid w:val="008F3012"/>
    <w:rsid w:val="008F4363"/>
    <w:rsid w:val="008F5A99"/>
    <w:rsid w:val="008F7977"/>
    <w:rsid w:val="009069C6"/>
    <w:rsid w:val="009119FA"/>
    <w:rsid w:val="00912FC7"/>
    <w:rsid w:val="0091366C"/>
    <w:rsid w:val="00916056"/>
    <w:rsid w:val="009169BC"/>
    <w:rsid w:val="00920B50"/>
    <w:rsid w:val="00922213"/>
    <w:rsid w:val="00924CE5"/>
    <w:rsid w:val="00927CFE"/>
    <w:rsid w:val="00933955"/>
    <w:rsid w:val="00934835"/>
    <w:rsid w:val="00935623"/>
    <w:rsid w:val="0093601B"/>
    <w:rsid w:val="00936DBE"/>
    <w:rsid w:val="0094171B"/>
    <w:rsid w:val="00942B31"/>
    <w:rsid w:val="00943578"/>
    <w:rsid w:val="009441CE"/>
    <w:rsid w:val="009444A8"/>
    <w:rsid w:val="009447F0"/>
    <w:rsid w:val="0094576D"/>
    <w:rsid w:val="00946CF5"/>
    <w:rsid w:val="0094792D"/>
    <w:rsid w:val="009525AA"/>
    <w:rsid w:val="00954F24"/>
    <w:rsid w:val="00956224"/>
    <w:rsid w:val="0095764B"/>
    <w:rsid w:val="00960ED7"/>
    <w:rsid w:val="00961136"/>
    <w:rsid w:val="00961304"/>
    <w:rsid w:val="00962FFF"/>
    <w:rsid w:val="009649B2"/>
    <w:rsid w:val="00970DC8"/>
    <w:rsid w:val="009727F4"/>
    <w:rsid w:val="00974C12"/>
    <w:rsid w:val="00981280"/>
    <w:rsid w:val="009814BA"/>
    <w:rsid w:val="0098176B"/>
    <w:rsid w:val="00982EB4"/>
    <w:rsid w:val="00986B45"/>
    <w:rsid w:val="00986B5A"/>
    <w:rsid w:val="00987C40"/>
    <w:rsid w:val="0099086E"/>
    <w:rsid w:val="009912F3"/>
    <w:rsid w:val="009916AD"/>
    <w:rsid w:val="00991E8F"/>
    <w:rsid w:val="009949A1"/>
    <w:rsid w:val="00994A22"/>
    <w:rsid w:val="00994D74"/>
    <w:rsid w:val="00995D13"/>
    <w:rsid w:val="0099677A"/>
    <w:rsid w:val="00997632"/>
    <w:rsid w:val="009A3168"/>
    <w:rsid w:val="009B3253"/>
    <w:rsid w:val="009C178A"/>
    <w:rsid w:val="009C2936"/>
    <w:rsid w:val="009C3DE2"/>
    <w:rsid w:val="009C6D6D"/>
    <w:rsid w:val="009C7C91"/>
    <w:rsid w:val="009D493E"/>
    <w:rsid w:val="009D4ED8"/>
    <w:rsid w:val="009E0513"/>
    <w:rsid w:val="009E2151"/>
    <w:rsid w:val="009E258A"/>
    <w:rsid w:val="009E3798"/>
    <w:rsid w:val="009E3F44"/>
    <w:rsid w:val="009F6393"/>
    <w:rsid w:val="009F6685"/>
    <w:rsid w:val="00A01540"/>
    <w:rsid w:val="00A025FE"/>
    <w:rsid w:val="00A051D0"/>
    <w:rsid w:val="00A07B35"/>
    <w:rsid w:val="00A07DB9"/>
    <w:rsid w:val="00A109A3"/>
    <w:rsid w:val="00A11A48"/>
    <w:rsid w:val="00A13BB7"/>
    <w:rsid w:val="00A15565"/>
    <w:rsid w:val="00A158A4"/>
    <w:rsid w:val="00A20B5D"/>
    <w:rsid w:val="00A225C0"/>
    <w:rsid w:val="00A25A6D"/>
    <w:rsid w:val="00A30BC2"/>
    <w:rsid w:val="00A35635"/>
    <w:rsid w:val="00A361CC"/>
    <w:rsid w:val="00A40E61"/>
    <w:rsid w:val="00A412F4"/>
    <w:rsid w:val="00A42113"/>
    <w:rsid w:val="00A43566"/>
    <w:rsid w:val="00A45B50"/>
    <w:rsid w:val="00A4723A"/>
    <w:rsid w:val="00A5675D"/>
    <w:rsid w:val="00A60186"/>
    <w:rsid w:val="00A621F5"/>
    <w:rsid w:val="00A63799"/>
    <w:rsid w:val="00A64D8E"/>
    <w:rsid w:val="00A65A90"/>
    <w:rsid w:val="00A7013E"/>
    <w:rsid w:val="00A72D9D"/>
    <w:rsid w:val="00A74D8F"/>
    <w:rsid w:val="00A75401"/>
    <w:rsid w:val="00A80750"/>
    <w:rsid w:val="00A841D0"/>
    <w:rsid w:val="00A87F8C"/>
    <w:rsid w:val="00A92708"/>
    <w:rsid w:val="00A92772"/>
    <w:rsid w:val="00A95011"/>
    <w:rsid w:val="00A951A4"/>
    <w:rsid w:val="00A952FF"/>
    <w:rsid w:val="00AA43FF"/>
    <w:rsid w:val="00AA4462"/>
    <w:rsid w:val="00AA512F"/>
    <w:rsid w:val="00AA7C91"/>
    <w:rsid w:val="00AB14FD"/>
    <w:rsid w:val="00AB627D"/>
    <w:rsid w:val="00AC725C"/>
    <w:rsid w:val="00AD2B95"/>
    <w:rsid w:val="00AD55DC"/>
    <w:rsid w:val="00AE13F3"/>
    <w:rsid w:val="00AE20AD"/>
    <w:rsid w:val="00AE3205"/>
    <w:rsid w:val="00AE3593"/>
    <w:rsid w:val="00AE4578"/>
    <w:rsid w:val="00AE6ECE"/>
    <w:rsid w:val="00AE71D4"/>
    <w:rsid w:val="00AF0686"/>
    <w:rsid w:val="00AF26E0"/>
    <w:rsid w:val="00AF3074"/>
    <w:rsid w:val="00AF37C6"/>
    <w:rsid w:val="00AF7198"/>
    <w:rsid w:val="00B042B8"/>
    <w:rsid w:val="00B0447B"/>
    <w:rsid w:val="00B0516D"/>
    <w:rsid w:val="00B05B93"/>
    <w:rsid w:val="00B06A42"/>
    <w:rsid w:val="00B11215"/>
    <w:rsid w:val="00B12841"/>
    <w:rsid w:val="00B1381A"/>
    <w:rsid w:val="00B14762"/>
    <w:rsid w:val="00B20D62"/>
    <w:rsid w:val="00B22D67"/>
    <w:rsid w:val="00B2317F"/>
    <w:rsid w:val="00B231DB"/>
    <w:rsid w:val="00B26887"/>
    <w:rsid w:val="00B26FC5"/>
    <w:rsid w:val="00B301FE"/>
    <w:rsid w:val="00B30550"/>
    <w:rsid w:val="00B3337F"/>
    <w:rsid w:val="00B35B78"/>
    <w:rsid w:val="00B364E7"/>
    <w:rsid w:val="00B37E9E"/>
    <w:rsid w:val="00B41F02"/>
    <w:rsid w:val="00B4218C"/>
    <w:rsid w:val="00B42F24"/>
    <w:rsid w:val="00B42FEE"/>
    <w:rsid w:val="00B43D45"/>
    <w:rsid w:val="00B44830"/>
    <w:rsid w:val="00B45B5E"/>
    <w:rsid w:val="00B47C87"/>
    <w:rsid w:val="00B51856"/>
    <w:rsid w:val="00B52D38"/>
    <w:rsid w:val="00B55557"/>
    <w:rsid w:val="00B574A8"/>
    <w:rsid w:val="00B61936"/>
    <w:rsid w:val="00B653BB"/>
    <w:rsid w:val="00B72B8D"/>
    <w:rsid w:val="00B734FF"/>
    <w:rsid w:val="00B74BC9"/>
    <w:rsid w:val="00B7522C"/>
    <w:rsid w:val="00B77D38"/>
    <w:rsid w:val="00B80592"/>
    <w:rsid w:val="00B822B0"/>
    <w:rsid w:val="00B82E65"/>
    <w:rsid w:val="00B857D3"/>
    <w:rsid w:val="00B87653"/>
    <w:rsid w:val="00B8792D"/>
    <w:rsid w:val="00B87A81"/>
    <w:rsid w:val="00B87CB0"/>
    <w:rsid w:val="00B91B94"/>
    <w:rsid w:val="00B924CE"/>
    <w:rsid w:val="00B94AD5"/>
    <w:rsid w:val="00B973C1"/>
    <w:rsid w:val="00BA3CE1"/>
    <w:rsid w:val="00BA6217"/>
    <w:rsid w:val="00BB0110"/>
    <w:rsid w:val="00BB53B4"/>
    <w:rsid w:val="00BC0466"/>
    <w:rsid w:val="00BD1497"/>
    <w:rsid w:val="00BD14A0"/>
    <w:rsid w:val="00BD4644"/>
    <w:rsid w:val="00BD4971"/>
    <w:rsid w:val="00BE1659"/>
    <w:rsid w:val="00BE175B"/>
    <w:rsid w:val="00BE2857"/>
    <w:rsid w:val="00BE29FB"/>
    <w:rsid w:val="00BE2D81"/>
    <w:rsid w:val="00BE3FB0"/>
    <w:rsid w:val="00BE49A0"/>
    <w:rsid w:val="00BE754D"/>
    <w:rsid w:val="00BF0C85"/>
    <w:rsid w:val="00BF509C"/>
    <w:rsid w:val="00C01C5A"/>
    <w:rsid w:val="00C122EB"/>
    <w:rsid w:val="00C22BC0"/>
    <w:rsid w:val="00C22BFF"/>
    <w:rsid w:val="00C26E71"/>
    <w:rsid w:val="00C27B40"/>
    <w:rsid w:val="00C32040"/>
    <w:rsid w:val="00C34FC7"/>
    <w:rsid w:val="00C359BE"/>
    <w:rsid w:val="00C362F4"/>
    <w:rsid w:val="00C366E1"/>
    <w:rsid w:val="00C37055"/>
    <w:rsid w:val="00C37F04"/>
    <w:rsid w:val="00C42266"/>
    <w:rsid w:val="00C46541"/>
    <w:rsid w:val="00C5186C"/>
    <w:rsid w:val="00C52529"/>
    <w:rsid w:val="00C52689"/>
    <w:rsid w:val="00C55294"/>
    <w:rsid w:val="00C55D87"/>
    <w:rsid w:val="00C57ECE"/>
    <w:rsid w:val="00C60477"/>
    <w:rsid w:val="00C60911"/>
    <w:rsid w:val="00C63401"/>
    <w:rsid w:val="00C71971"/>
    <w:rsid w:val="00C73661"/>
    <w:rsid w:val="00C74426"/>
    <w:rsid w:val="00C7647E"/>
    <w:rsid w:val="00C820EA"/>
    <w:rsid w:val="00C83BD0"/>
    <w:rsid w:val="00C85066"/>
    <w:rsid w:val="00C86A0E"/>
    <w:rsid w:val="00C90C57"/>
    <w:rsid w:val="00C92A9E"/>
    <w:rsid w:val="00CA38C4"/>
    <w:rsid w:val="00CB0706"/>
    <w:rsid w:val="00CB11E6"/>
    <w:rsid w:val="00CB1D92"/>
    <w:rsid w:val="00CB6B82"/>
    <w:rsid w:val="00CB6FE9"/>
    <w:rsid w:val="00CC124D"/>
    <w:rsid w:val="00CC2A99"/>
    <w:rsid w:val="00CC3083"/>
    <w:rsid w:val="00CC7C62"/>
    <w:rsid w:val="00CD1815"/>
    <w:rsid w:val="00CD236B"/>
    <w:rsid w:val="00CD2866"/>
    <w:rsid w:val="00CD3DEE"/>
    <w:rsid w:val="00CD6D3E"/>
    <w:rsid w:val="00CD7479"/>
    <w:rsid w:val="00CE4ED9"/>
    <w:rsid w:val="00CE56C8"/>
    <w:rsid w:val="00CE65A2"/>
    <w:rsid w:val="00CE6B91"/>
    <w:rsid w:val="00CE78A1"/>
    <w:rsid w:val="00CF0041"/>
    <w:rsid w:val="00CF12BD"/>
    <w:rsid w:val="00CF4719"/>
    <w:rsid w:val="00CF715A"/>
    <w:rsid w:val="00CF781C"/>
    <w:rsid w:val="00D02522"/>
    <w:rsid w:val="00D05160"/>
    <w:rsid w:val="00D054B2"/>
    <w:rsid w:val="00D07E26"/>
    <w:rsid w:val="00D124E4"/>
    <w:rsid w:val="00D139EB"/>
    <w:rsid w:val="00D14142"/>
    <w:rsid w:val="00D15069"/>
    <w:rsid w:val="00D1715F"/>
    <w:rsid w:val="00D21B28"/>
    <w:rsid w:val="00D21F10"/>
    <w:rsid w:val="00D242C9"/>
    <w:rsid w:val="00D25195"/>
    <w:rsid w:val="00D308D0"/>
    <w:rsid w:val="00D3141A"/>
    <w:rsid w:val="00D316DF"/>
    <w:rsid w:val="00D322B0"/>
    <w:rsid w:val="00D37381"/>
    <w:rsid w:val="00D37A80"/>
    <w:rsid w:val="00D41A0C"/>
    <w:rsid w:val="00D42802"/>
    <w:rsid w:val="00D44217"/>
    <w:rsid w:val="00D4466A"/>
    <w:rsid w:val="00D44884"/>
    <w:rsid w:val="00D448A7"/>
    <w:rsid w:val="00D518E4"/>
    <w:rsid w:val="00D52AFF"/>
    <w:rsid w:val="00D57CDF"/>
    <w:rsid w:val="00D62066"/>
    <w:rsid w:val="00D6208A"/>
    <w:rsid w:val="00D641B8"/>
    <w:rsid w:val="00D652B7"/>
    <w:rsid w:val="00D67926"/>
    <w:rsid w:val="00D704F4"/>
    <w:rsid w:val="00D70D1C"/>
    <w:rsid w:val="00D713A9"/>
    <w:rsid w:val="00D75580"/>
    <w:rsid w:val="00D76198"/>
    <w:rsid w:val="00D77C71"/>
    <w:rsid w:val="00D77CA4"/>
    <w:rsid w:val="00D800C6"/>
    <w:rsid w:val="00D81334"/>
    <w:rsid w:val="00D816E3"/>
    <w:rsid w:val="00D82C69"/>
    <w:rsid w:val="00D8582B"/>
    <w:rsid w:val="00D909A9"/>
    <w:rsid w:val="00D92AD1"/>
    <w:rsid w:val="00D93143"/>
    <w:rsid w:val="00D93184"/>
    <w:rsid w:val="00D97F68"/>
    <w:rsid w:val="00DA4774"/>
    <w:rsid w:val="00DA5E6A"/>
    <w:rsid w:val="00DA6194"/>
    <w:rsid w:val="00DA74D0"/>
    <w:rsid w:val="00DA7C7D"/>
    <w:rsid w:val="00DB2C90"/>
    <w:rsid w:val="00DB5A97"/>
    <w:rsid w:val="00DB60D3"/>
    <w:rsid w:val="00DB71C6"/>
    <w:rsid w:val="00DC0D13"/>
    <w:rsid w:val="00DC19E5"/>
    <w:rsid w:val="00DC22C5"/>
    <w:rsid w:val="00DC3623"/>
    <w:rsid w:val="00DC52BB"/>
    <w:rsid w:val="00DC59D1"/>
    <w:rsid w:val="00DD02CB"/>
    <w:rsid w:val="00DD0B9D"/>
    <w:rsid w:val="00DD0C16"/>
    <w:rsid w:val="00DD20FC"/>
    <w:rsid w:val="00DD4F32"/>
    <w:rsid w:val="00DD73CF"/>
    <w:rsid w:val="00DE44F1"/>
    <w:rsid w:val="00DF074B"/>
    <w:rsid w:val="00DF18B1"/>
    <w:rsid w:val="00DF3BF3"/>
    <w:rsid w:val="00DF5B0F"/>
    <w:rsid w:val="00DF7915"/>
    <w:rsid w:val="00E01B77"/>
    <w:rsid w:val="00E03944"/>
    <w:rsid w:val="00E045A1"/>
    <w:rsid w:val="00E053ED"/>
    <w:rsid w:val="00E076BA"/>
    <w:rsid w:val="00E12D9A"/>
    <w:rsid w:val="00E2053D"/>
    <w:rsid w:val="00E2206C"/>
    <w:rsid w:val="00E248D6"/>
    <w:rsid w:val="00E27179"/>
    <w:rsid w:val="00E2739E"/>
    <w:rsid w:val="00E32479"/>
    <w:rsid w:val="00E34D7A"/>
    <w:rsid w:val="00E35FBA"/>
    <w:rsid w:val="00E40452"/>
    <w:rsid w:val="00E40894"/>
    <w:rsid w:val="00E40A77"/>
    <w:rsid w:val="00E41FDE"/>
    <w:rsid w:val="00E42600"/>
    <w:rsid w:val="00E43502"/>
    <w:rsid w:val="00E4651A"/>
    <w:rsid w:val="00E509E3"/>
    <w:rsid w:val="00E511E6"/>
    <w:rsid w:val="00E53750"/>
    <w:rsid w:val="00E56BC6"/>
    <w:rsid w:val="00E61DDB"/>
    <w:rsid w:val="00E65B2E"/>
    <w:rsid w:val="00E66100"/>
    <w:rsid w:val="00E71923"/>
    <w:rsid w:val="00E81C34"/>
    <w:rsid w:val="00E84FB0"/>
    <w:rsid w:val="00E87162"/>
    <w:rsid w:val="00E90AFD"/>
    <w:rsid w:val="00E91C23"/>
    <w:rsid w:val="00E91FD4"/>
    <w:rsid w:val="00E9364C"/>
    <w:rsid w:val="00E969A3"/>
    <w:rsid w:val="00EA32F8"/>
    <w:rsid w:val="00EA3DE6"/>
    <w:rsid w:val="00EA3E94"/>
    <w:rsid w:val="00EA54F5"/>
    <w:rsid w:val="00EA6010"/>
    <w:rsid w:val="00EB0A0C"/>
    <w:rsid w:val="00EB3347"/>
    <w:rsid w:val="00EB6CBD"/>
    <w:rsid w:val="00EB758A"/>
    <w:rsid w:val="00EC0361"/>
    <w:rsid w:val="00EC2455"/>
    <w:rsid w:val="00EC7382"/>
    <w:rsid w:val="00ED0AD9"/>
    <w:rsid w:val="00ED1CE9"/>
    <w:rsid w:val="00ED2E7F"/>
    <w:rsid w:val="00EE435C"/>
    <w:rsid w:val="00EE67D5"/>
    <w:rsid w:val="00EE6865"/>
    <w:rsid w:val="00EE77EE"/>
    <w:rsid w:val="00EE7816"/>
    <w:rsid w:val="00EE7AB0"/>
    <w:rsid w:val="00EE7BF1"/>
    <w:rsid w:val="00EF065C"/>
    <w:rsid w:val="00EF12A6"/>
    <w:rsid w:val="00EF403F"/>
    <w:rsid w:val="00EF47B4"/>
    <w:rsid w:val="00EF5E66"/>
    <w:rsid w:val="00F00D2D"/>
    <w:rsid w:val="00F02884"/>
    <w:rsid w:val="00F03D99"/>
    <w:rsid w:val="00F10333"/>
    <w:rsid w:val="00F10B97"/>
    <w:rsid w:val="00F123FB"/>
    <w:rsid w:val="00F13D00"/>
    <w:rsid w:val="00F14BA6"/>
    <w:rsid w:val="00F1674E"/>
    <w:rsid w:val="00F25640"/>
    <w:rsid w:val="00F30B4E"/>
    <w:rsid w:val="00F30DAB"/>
    <w:rsid w:val="00F33170"/>
    <w:rsid w:val="00F40AD5"/>
    <w:rsid w:val="00F41A4C"/>
    <w:rsid w:val="00F4309D"/>
    <w:rsid w:val="00F44BBB"/>
    <w:rsid w:val="00F44C19"/>
    <w:rsid w:val="00F50191"/>
    <w:rsid w:val="00F5254A"/>
    <w:rsid w:val="00F535F7"/>
    <w:rsid w:val="00F536B9"/>
    <w:rsid w:val="00F56CE2"/>
    <w:rsid w:val="00F60668"/>
    <w:rsid w:val="00F64676"/>
    <w:rsid w:val="00F6503A"/>
    <w:rsid w:val="00F66F02"/>
    <w:rsid w:val="00F726AD"/>
    <w:rsid w:val="00F727D8"/>
    <w:rsid w:val="00F80D64"/>
    <w:rsid w:val="00F8209E"/>
    <w:rsid w:val="00F839E3"/>
    <w:rsid w:val="00F8659C"/>
    <w:rsid w:val="00F8796A"/>
    <w:rsid w:val="00F87F2C"/>
    <w:rsid w:val="00F9066D"/>
    <w:rsid w:val="00F917DA"/>
    <w:rsid w:val="00F93334"/>
    <w:rsid w:val="00F936F8"/>
    <w:rsid w:val="00F9464A"/>
    <w:rsid w:val="00F97950"/>
    <w:rsid w:val="00FA024E"/>
    <w:rsid w:val="00FA3DD3"/>
    <w:rsid w:val="00FA5447"/>
    <w:rsid w:val="00FA6915"/>
    <w:rsid w:val="00FB091E"/>
    <w:rsid w:val="00FB139D"/>
    <w:rsid w:val="00FB5D14"/>
    <w:rsid w:val="00FB723B"/>
    <w:rsid w:val="00FC35F6"/>
    <w:rsid w:val="00FC6081"/>
    <w:rsid w:val="00FD01C0"/>
    <w:rsid w:val="00FD2D48"/>
    <w:rsid w:val="00FD31DC"/>
    <w:rsid w:val="00FD4E4A"/>
    <w:rsid w:val="00FD63F3"/>
    <w:rsid w:val="00FD6CA2"/>
    <w:rsid w:val="00FD6CC9"/>
    <w:rsid w:val="00FD7771"/>
    <w:rsid w:val="00FE105E"/>
    <w:rsid w:val="00FE3A3D"/>
    <w:rsid w:val="00FE433B"/>
    <w:rsid w:val="00FE551F"/>
    <w:rsid w:val="00FF0821"/>
    <w:rsid w:val="00FF1E0B"/>
    <w:rsid w:val="00FF47CA"/>
    <w:rsid w:val="00FF730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0D8AB"/>
  <w15:chartTrackingRefBased/>
  <w15:docId w15:val="{AA4A6974-9503-4D01-B6B5-B4EA8788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link w:val="Piedepgina"/>
    <w:uiPriority w:val="99"/>
    <w:rsid w:val="005B1EDE"/>
    <w:rPr>
      <w:lang w:val="es-ES_tradnl"/>
    </w:rPr>
  </w:style>
  <w:style w:type="paragraph" w:styleId="Prrafodelista">
    <w:name w:val="List Paragraph"/>
    <w:basedOn w:val="Normal"/>
    <w:uiPriority w:val="34"/>
    <w:qFormat/>
    <w:rsid w:val="00FD6CC9"/>
    <w:pPr>
      <w:spacing w:after="160" w:line="259" w:lineRule="auto"/>
      <w:ind w:left="720"/>
      <w:contextualSpacing/>
    </w:pPr>
    <w:rPr>
      <w:sz w:val="22"/>
      <w:szCs w:val="22"/>
      <w:lang w:val="es-GT"/>
    </w:rPr>
  </w:style>
  <w:style w:type="character" w:styleId="Hipervnculo">
    <w:name w:val="Hyperlink"/>
    <w:uiPriority w:val="99"/>
    <w:unhideWhenUsed/>
    <w:rsid w:val="004C61B9"/>
    <w:rPr>
      <w:color w:val="0563C1"/>
      <w:u w:val="single"/>
    </w:rPr>
  </w:style>
  <w:style w:type="table" w:styleId="Tablaconcuadrcula">
    <w:name w:val="Table Grid"/>
    <w:basedOn w:val="Tablanormal"/>
    <w:uiPriority w:val="39"/>
    <w:rsid w:val="0028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3059"/>
    <w:rPr>
      <w:rFonts w:ascii="Segoe UI" w:hAnsi="Segoe UI" w:cs="Segoe UI"/>
      <w:sz w:val="18"/>
      <w:szCs w:val="18"/>
    </w:rPr>
  </w:style>
  <w:style w:type="character" w:customStyle="1" w:styleId="TextodegloboCar">
    <w:name w:val="Texto de globo Car"/>
    <w:link w:val="Textodeglobo"/>
    <w:uiPriority w:val="99"/>
    <w:semiHidden/>
    <w:rsid w:val="00443059"/>
    <w:rPr>
      <w:rFonts w:ascii="Segoe UI" w:hAnsi="Segoe UI" w:cs="Segoe UI"/>
      <w:sz w:val="18"/>
      <w:szCs w:val="18"/>
      <w:lang w:val="es-ES_tradnl"/>
    </w:rPr>
  </w:style>
  <w:style w:type="character" w:customStyle="1" w:styleId="Mencinsinresolver1">
    <w:name w:val="Mención sin resolver1"/>
    <w:uiPriority w:val="99"/>
    <w:semiHidden/>
    <w:unhideWhenUsed/>
    <w:rsid w:val="007B46FC"/>
    <w:rPr>
      <w:color w:val="605E5C"/>
      <w:shd w:val="clear" w:color="auto" w:fill="E1DFDD"/>
    </w:rPr>
  </w:style>
  <w:style w:type="paragraph" w:styleId="Textoindependiente">
    <w:name w:val="Body Text"/>
    <w:basedOn w:val="Normal"/>
    <w:link w:val="TextoindependienteCar"/>
    <w:uiPriority w:val="99"/>
    <w:rsid w:val="00092CE6"/>
    <w:rPr>
      <w:rFonts w:ascii="Arial" w:eastAsia="Times New Roman" w:hAnsi="Arial"/>
      <w:sz w:val="22"/>
      <w:szCs w:val="20"/>
      <w:lang w:val="es-ES" w:eastAsia="es-ES"/>
    </w:rPr>
  </w:style>
  <w:style w:type="character" w:customStyle="1" w:styleId="TextoindependienteCar">
    <w:name w:val="Texto independiente Car"/>
    <w:link w:val="Textoindependiente"/>
    <w:uiPriority w:val="99"/>
    <w:rsid w:val="00092CE6"/>
    <w:rPr>
      <w:rFonts w:ascii="Arial" w:eastAsia="Times New Roman" w:hAnsi="Arial" w:cs="Times New Roman"/>
      <w:sz w:val="22"/>
      <w:szCs w:val="20"/>
      <w:lang w:val="es-ES" w:eastAsia="es-ES"/>
    </w:rPr>
  </w:style>
  <w:style w:type="paragraph" w:styleId="NormalWeb">
    <w:name w:val="Normal (Web)"/>
    <w:basedOn w:val="Normal"/>
    <w:uiPriority w:val="99"/>
    <w:unhideWhenUsed/>
    <w:rsid w:val="00D07E26"/>
    <w:pPr>
      <w:spacing w:before="100" w:beforeAutospacing="1" w:after="100" w:afterAutospacing="1"/>
    </w:pPr>
    <w:rPr>
      <w:rFonts w:ascii="Times New Roman" w:eastAsia="Times New Roman" w:hAnsi="Times New Roman"/>
      <w:lang w:val="es-MX" w:eastAsia="es-ES_tradnl"/>
    </w:rPr>
  </w:style>
  <w:style w:type="paragraph" w:styleId="Cita">
    <w:name w:val="Quote"/>
    <w:basedOn w:val="Normal"/>
    <w:next w:val="Normal"/>
    <w:link w:val="CitaCar"/>
    <w:uiPriority w:val="29"/>
    <w:qFormat/>
    <w:rsid w:val="00737555"/>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737555"/>
    <w:rPr>
      <w:i/>
      <w:iCs/>
      <w:color w:val="404040" w:themeColor="text1" w:themeTint="BF"/>
      <w:sz w:val="24"/>
      <w:szCs w:val="24"/>
      <w:lang w:val="es-ES_tradnl" w:eastAsia="en-US"/>
    </w:rPr>
  </w:style>
  <w:style w:type="paragraph" w:styleId="Ttulo">
    <w:name w:val="Title"/>
    <w:basedOn w:val="Normal"/>
    <w:next w:val="Normal"/>
    <w:link w:val="TtuloCar"/>
    <w:uiPriority w:val="10"/>
    <w:qFormat/>
    <w:rsid w:val="00B87A8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87A81"/>
    <w:rPr>
      <w:rFonts w:asciiTheme="majorHAnsi" w:eastAsiaTheme="majorEastAsia" w:hAnsiTheme="majorHAnsi" w:cstheme="majorBidi"/>
      <w:spacing w:val="-10"/>
      <w:kern w:val="28"/>
      <w:sz w:val="56"/>
      <w:szCs w:val="56"/>
      <w:lang w:val="es-ES_tradnl" w:eastAsia="en-US"/>
    </w:rPr>
  </w:style>
  <w:style w:type="paragraph" w:styleId="Saludo">
    <w:name w:val="Salutation"/>
    <w:basedOn w:val="Normal"/>
    <w:next w:val="Normal"/>
    <w:link w:val="SaludoCar"/>
    <w:uiPriority w:val="99"/>
    <w:unhideWhenUsed/>
    <w:rsid w:val="00D816E3"/>
  </w:style>
  <w:style w:type="character" w:customStyle="1" w:styleId="SaludoCar">
    <w:name w:val="Saludo Car"/>
    <w:basedOn w:val="Fuentedeprrafopredeter"/>
    <w:link w:val="Saludo"/>
    <w:uiPriority w:val="99"/>
    <w:rsid w:val="00D816E3"/>
    <w:rPr>
      <w:sz w:val="24"/>
      <w:szCs w:val="24"/>
      <w:lang w:val="es-ES_tradnl" w:eastAsia="en-US"/>
    </w:rPr>
  </w:style>
  <w:style w:type="paragraph" w:styleId="Sangradetextonormal">
    <w:name w:val="Body Text Indent"/>
    <w:basedOn w:val="Normal"/>
    <w:link w:val="SangradetextonormalCar"/>
    <w:uiPriority w:val="99"/>
    <w:unhideWhenUsed/>
    <w:rsid w:val="00D816E3"/>
    <w:pPr>
      <w:spacing w:after="120"/>
      <w:ind w:left="283"/>
    </w:pPr>
  </w:style>
  <w:style w:type="character" w:customStyle="1" w:styleId="SangradetextonormalCar">
    <w:name w:val="Sangría de texto normal Car"/>
    <w:basedOn w:val="Fuentedeprrafopredeter"/>
    <w:link w:val="Sangradetextonormal"/>
    <w:uiPriority w:val="99"/>
    <w:rsid w:val="00D816E3"/>
    <w:rPr>
      <w:sz w:val="24"/>
      <w:szCs w:val="24"/>
      <w:lang w:val="es-ES_tradnl" w:eastAsia="en-US"/>
    </w:rPr>
  </w:style>
  <w:style w:type="paragraph" w:customStyle="1" w:styleId="Lneadeasunto">
    <w:name w:val="Línea de asunto"/>
    <w:basedOn w:val="Normal"/>
    <w:rsid w:val="00D816E3"/>
  </w:style>
  <w:style w:type="paragraph" w:styleId="Textoindependienteprimerasangra2">
    <w:name w:val="Body Text First Indent 2"/>
    <w:basedOn w:val="Sangradetextonormal"/>
    <w:link w:val="Textoindependienteprimerasangra2Car"/>
    <w:uiPriority w:val="99"/>
    <w:unhideWhenUsed/>
    <w:rsid w:val="00D816E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816E3"/>
    <w:rPr>
      <w:sz w:val="24"/>
      <w:szCs w:val="24"/>
      <w:lang w:val="es-ES_tradnl" w:eastAsia="en-US"/>
    </w:rPr>
  </w:style>
  <w:style w:type="character" w:styleId="nfasis">
    <w:name w:val="Emphasis"/>
    <w:basedOn w:val="Fuentedeprrafopredeter"/>
    <w:uiPriority w:val="20"/>
    <w:qFormat/>
    <w:rsid w:val="00242C29"/>
    <w:rPr>
      <w:i/>
      <w:iCs/>
    </w:rPr>
  </w:style>
  <w:style w:type="paragraph" w:styleId="Textonotapie">
    <w:name w:val="footnote text"/>
    <w:basedOn w:val="Normal"/>
    <w:link w:val="TextonotapieCar"/>
    <w:uiPriority w:val="99"/>
    <w:semiHidden/>
    <w:unhideWhenUsed/>
    <w:rsid w:val="002278B4"/>
    <w:rPr>
      <w:sz w:val="20"/>
      <w:szCs w:val="20"/>
    </w:rPr>
  </w:style>
  <w:style w:type="character" w:customStyle="1" w:styleId="TextonotapieCar">
    <w:name w:val="Texto nota pie Car"/>
    <w:basedOn w:val="Fuentedeprrafopredeter"/>
    <w:link w:val="Textonotapie"/>
    <w:uiPriority w:val="99"/>
    <w:semiHidden/>
    <w:rsid w:val="002278B4"/>
    <w:rPr>
      <w:lang w:val="es-ES_tradnl" w:eastAsia="en-US"/>
    </w:rPr>
  </w:style>
  <w:style w:type="character" w:styleId="Refdenotaalpie">
    <w:name w:val="footnote reference"/>
    <w:basedOn w:val="Fuentedeprrafopredeter"/>
    <w:uiPriority w:val="99"/>
    <w:semiHidden/>
    <w:unhideWhenUsed/>
    <w:rsid w:val="00227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7034">
      <w:bodyDiv w:val="1"/>
      <w:marLeft w:val="0"/>
      <w:marRight w:val="0"/>
      <w:marTop w:val="0"/>
      <w:marBottom w:val="0"/>
      <w:divBdr>
        <w:top w:val="none" w:sz="0" w:space="0" w:color="auto"/>
        <w:left w:val="none" w:sz="0" w:space="0" w:color="auto"/>
        <w:bottom w:val="none" w:sz="0" w:space="0" w:color="auto"/>
        <w:right w:val="none" w:sz="0" w:space="0" w:color="auto"/>
      </w:divBdr>
    </w:div>
    <w:div w:id="409351404">
      <w:bodyDiv w:val="1"/>
      <w:marLeft w:val="0"/>
      <w:marRight w:val="0"/>
      <w:marTop w:val="0"/>
      <w:marBottom w:val="0"/>
      <w:divBdr>
        <w:top w:val="none" w:sz="0" w:space="0" w:color="auto"/>
        <w:left w:val="none" w:sz="0" w:space="0" w:color="auto"/>
        <w:bottom w:val="none" w:sz="0" w:space="0" w:color="auto"/>
        <w:right w:val="none" w:sz="0" w:space="0" w:color="auto"/>
      </w:divBdr>
    </w:div>
    <w:div w:id="524830881">
      <w:bodyDiv w:val="1"/>
      <w:marLeft w:val="0"/>
      <w:marRight w:val="0"/>
      <w:marTop w:val="0"/>
      <w:marBottom w:val="0"/>
      <w:divBdr>
        <w:top w:val="none" w:sz="0" w:space="0" w:color="auto"/>
        <w:left w:val="none" w:sz="0" w:space="0" w:color="auto"/>
        <w:bottom w:val="none" w:sz="0" w:space="0" w:color="auto"/>
        <w:right w:val="none" w:sz="0" w:space="0" w:color="auto"/>
      </w:divBdr>
    </w:div>
    <w:div w:id="1349793921">
      <w:bodyDiv w:val="1"/>
      <w:marLeft w:val="0"/>
      <w:marRight w:val="0"/>
      <w:marTop w:val="0"/>
      <w:marBottom w:val="0"/>
      <w:divBdr>
        <w:top w:val="none" w:sz="0" w:space="0" w:color="auto"/>
        <w:left w:val="none" w:sz="0" w:space="0" w:color="auto"/>
        <w:bottom w:val="none" w:sz="0" w:space="0" w:color="auto"/>
        <w:right w:val="none" w:sz="0" w:space="0" w:color="auto"/>
      </w:divBdr>
    </w:div>
    <w:div w:id="198346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2F69C-97CD-4E44-B4B0-7A57152A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15</Pages>
  <Words>2719</Words>
  <Characters>14955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Rosmery Lemus Herrera</cp:lastModifiedBy>
  <cp:revision>2</cp:revision>
  <cp:lastPrinted>2023-10-03T20:16:00Z</cp:lastPrinted>
  <dcterms:created xsi:type="dcterms:W3CDTF">2023-10-04T19:07:00Z</dcterms:created>
  <dcterms:modified xsi:type="dcterms:W3CDTF">2023-10-04T19:07:00Z</dcterms:modified>
</cp:coreProperties>
</file>