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00115" w:rsidRPr="00095205" w:rsidRDefault="00A00115">
      <w:pPr>
        <w:widowControl w:val="0"/>
        <w:pBdr>
          <w:top w:val="nil"/>
          <w:left w:val="nil"/>
          <w:bottom w:val="nil"/>
          <w:right w:val="nil"/>
          <w:between w:val="nil"/>
        </w:pBdr>
        <w:spacing w:after="0"/>
        <w:rPr>
          <w:rFonts w:ascii="Verdana" w:hAnsi="Verdana"/>
        </w:rPr>
      </w:pPr>
    </w:p>
    <w:p w14:paraId="00000003" w14:textId="77777777" w:rsidR="00A00115" w:rsidRPr="00095205" w:rsidRDefault="00A00115">
      <w:pPr>
        <w:widowControl w:val="0"/>
        <w:pBdr>
          <w:top w:val="nil"/>
          <w:left w:val="nil"/>
          <w:bottom w:val="nil"/>
          <w:right w:val="nil"/>
          <w:between w:val="nil"/>
        </w:pBdr>
        <w:spacing w:after="0"/>
        <w:jc w:val="both"/>
        <w:rPr>
          <w:rFonts w:ascii="Verdana" w:eastAsia="Verdana" w:hAnsi="Verdana" w:cs="Verdana"/>
          <w:color w:val="000000"/>
          <w:sz w:val="20"/>
          <w:szCs w:val="20"/>
        </w:rPr>
      </w:pPr>
    </w:p>
    <w:tbl>
      <w:tblPr>
        <w:tblStyle w:val="11"/>
        <w:tblW w:w="97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300"/>
        <w:gridCol w:w="1822"/>
        <w:gridCol w:w="1297"/>
        <w:gridCol w:w="2539"/>
        <w:gridCol w:w="296"/>
        <w:gridCol w:w="2126"/>
      </w:tblGrid>
      <w:tr w:rsidR="00A00115" w:rsidRPr="00095205" w14:paraId="31BB4937" w14:textId="77777777">
        <w:trPr>
          <w:cantSplit/>
          <w:trHeight w:val="1822"/>
          <w:jc w:val="center"/>
        </w:trPr>
        <w:tc>
          <w:tcPr>
            <w:tcW w:w="9766" w:type="dxa"/>
            <w:gridSpan w:val="7"/>
            <w:tcBorders>
              <w:top w:val="single" w:sz="4" w:space="0" w:color="000000"/>
              <w:left w:val="single" w:sz="12" w:space="0" w:color="000000"/>
              <w:right w:val="single" w:sz="12" w:space="0" w:color="000000"/>
            </w:tcBorders>
          </w:tcPr>
          <w:p w14:paraId="00000004" w14:textId="77777777" w:rsidR="00A00115" w:rsidRPr="00095205" w:rsidRDefault="00764B48">
            <w:pPr>
              <w:pBdr>
                <w:top w:val="nil"/>
                <w:left w:val="nil"/>
                <w:bottom w:val="nil"/>
                <w:right w:val="nil"/>
                <w:between w:val="nil"/>
              </w:pBdr>
              <w:jc w:val="left"/>
              <w:rPr>
                <w:rFonts w:ascii="Verdana" w:eastAsia="Verdana" w:hAnsi="Verdana" w:cs="Verdana"/>
                <w:b/>
                <w:color w:val="000000"/>
                <w:sz w:val="20"/>
                <w:szCs w:val="20"/>
                <w:u w:val="single"/>
              </w:rPr>
            </w:pPr>
            <w:r w:rsidRPr="00095205">
              <w:rPr>
                <w:rFonts w:ascii="Verdana" w:hAnsi="Verdana"/>
                <w:noProof/>
              </w:rPr>
              <w:drawing>
                <wp:inline distT="0" distB="0" distL="0" distR="0" wp14:anchorId="5CE47663" wp14:editId="439E9C91">
                  <wp:extent cx="2014028" cy="681753"/>
                  <wp:effectExtent l="0" t="0" r="0" b="0"/>
                  <wp:docPr id="117078819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014028" cy="681753"/>
                          </a:xfrm>
                          <a:prstGeom prst="rect">
                            <a:avLst/>
                          </a:prstGeom>
                          <a:ln/>
                        </pic:spPr>
                      </pic:pic>
                    </a:graphicData>
                  </a:graphic>
                </wp:inline>
              </w:drawing>
            </w:r>
          </w:p>
          <w:p w14:paraId="00000006" w14:textId="77777777" w:rsidR="00A00115" w:rsidRPr="00095205" w:rsidRDefault="00764B48">
            <w:pPr>
              <w:pBdr>
                <w:top w:val="nil"/>
                <w:left w:val="nil"/>
                <w:bottom w:val="nil"/>
                <w:right w:val="nil"/>
                <w:between w:val="nil"/>
              </w:pBdr>
              <w:tabs>
                <w:tab w:val="center" w:pos="4419"/>
                <w:tab w:val="right" w:pos="8838"/>
              </w:tabs>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COMISIÓN PRESIDENCIAL POR LA PAZ</w:t>
            </w:r>
          </w:p>
          <w:p w14:paraId="00000007" w14:textId="77777777" w:rsidR="00A00115" w:rsidRPr="00095205" w:rsidRDefault="00764B48">
            <w:pPr>
              <w:pBdr>
                <w:top w:val="nil"/>
                <w:left w:val="nil"/>
                <w:bottom w:val="nil"/>
                <w:right w:val="nil"/>
                <w:between w:val="nil"/>
              </w:pBdr>
              <w:tabs>
                <w:tab w:val="center" w:pos="4419"/>
                <w:tab w:val="right" w:pos="8838"/>
              </w:tabs>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Y LOS DERECHOS HUMANOS</w:t>
            </w:r>
          </w:p>
          <w:p w14:paraId="00000008" w14:textId="77777777" w:rsidR="00A00115" w:rsidRPr="00095205" w:rsidRDefault="00764B48">
            <w:pPr>
              <w:pBdr>
                <w:top w:val="nil"/>
                <w:left w:val="nil"/>
                <w:bottom w:val="nil"/>
                <w:right w:val="nil"/>
                <w:between w:val="nil"/>
              </w:pBdr>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GUATEMALA, C. A.</w:t>
            </w:r>
          </w:p>
        </w:tc>
      </w:tr>
      <w:tr w:rsidR="00A00115" w:rsidRPr="00095205" w14:paraId="064F504A" w14:textId="77777777" w:rsidTr="00EC344F">
        <w:trPr>
          <w:cantSplit/>
          <w:jc w:val="center"/>
        </w:trPr>
        <w:tc>
          <w:tcPr>
            <w:tcW w:w="1386" w:type="dxa"/>
            <w:tcBorders>
              <w:left w:val="single" w:sz="12" w:space="0" w:color="000000"/>
            </w:tcBorders>
            <w:vAlign w:val="center"/>
          </w:tcPr>
          <w:p w14:paraId="00000010" w14:textId="77777777" w:rsidR="00A00115" w:rsidRPr="00095205" w:rsidRDefault="00A00115">
            <w:pPr>
              <w:pBdr>
                <w:top w:val="nil"/>
                <w:left w:val="nil"/>
                <w:bottom w:val="nil"/>
                <w:right w:val="nil"/>
                <w:between w:val="nil"/>
              </w:pBdr>
              <w:jc w:val="center"/>
              <w:rPr>
                <w:rFonts w:ascii="Verdana" w:eastAsia="Verdana" w:hAnsi="Verdana" w:cs="Verdana"/>
                <w:b/>
                <w:color w:val="000000"/>
                <w:sz w:val="20"/>
                <w:szCs w:val="20"/>
              </w:rPr>
            </w:pPr>
          </w:p>
          <w:p w14:paraId="00000011" w14:textId="77777777" w:rsidR="00A00115" w:rsidRPr="00095205" w:rsidRDefault="00764B48">
            <w:pPr>
              <w:pBdr>
                <w:top w:val="nil"/>
                <w:left w:val="nil"/>
                <w:bottom w:val="nil"/>
                <w:right w:val="nil"/>
                <w:between w:val="nil"/>
              </w:pBdr>
              <w:spacing w:after="120"/>
              <w:jc w:val="center"/>
              <w:rPr>
                <w:rFonts w:ascii="Verdana" w:eastAsia="Verdana" w:hAnsi="Verdana" w:cs="Verdana"/>
                <w:color w:val="000000"/>
                <w:sz w:val="20"/>
                <w:szCs w:val="20"/>
              </w:rPr>
            </w:pPr>
            <w:r w:rsidRPr="00095205">
              <w:rPr>
                <w:rFonts w:ascii="Verdana" w:eastAsia="Verdana" w:hAnsi="Verdana" w:cs="Verdana"/>
                <w:b/>
                <w:color w:val="000000"/>
                <w:sz w:val="20"/>
                <w:szCs w:val="20"/>
              </w:rPr>
              <w:t>DE USO INTERNO</w:t>
            </w:r>
          </w:p>
        </w:tc>
        <w:tc>
          <w:tcPr>
            <w:tcW w:w="2122" w:type="dxa"/>
            <w:gridSpan w:val="2"/>
            <w:vAlign w:val="center"/>
          </w:tcPr>
          <w:p w14:paraId="00000012" w14:textId="77777777" w:rsidR="00A00115" w:rsidRPr="00095205" w:rsidRDefault="00A00115">
            <w:pPr>
              <w:pBdr>
                <w:top w:val="nil"/>
                <w:left w:val="nil"/>
                <w:bottom w:val="nil"/>
                <w:right w:val="nil"/>
                <w:between w:val="nil"/>
              </w:pBdr>
              <w:jc w:val="center"/>
              <w:rPr>
                <w:rFonts w:ascii="Verdana" w:eastAsia="Verdana" w:hAnsi="Verdana" w:cs="Verdana"/>
                <w:b/>
                <w:color w:val="000000"/>
                <w:sz w:val="20"/>
                <w:szCs w:val="20"/>
              </w:rPr>
            </w:pPr>
          </w:p>
          <w:p w14:paraId="00000013" w14:textId="77777777" w:rsidR="00A00115" w:rsidRPr="00095205" w:rsidRDefault="00764B48">
            <w:pPr>
              <w:pBdr>
                <w:top w:val="nil"/>
                <w:left w:val="nil"/>
                <w:bottom w:val="nil"/>
                <w:right w:val="nil"/>
                <w:between w:val="nil"/>
              </w:pBdr>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CÓDIGO:</w:t>
            </w:r>
          </w:p>
          <w:p w14:paraId="00000014" w14:textId="77777777" w:rsidR="00A00115" w:rsidRPr="00095205" w:rsidRDefault="00764B48">
            <w:pPr>
              <w:pBdr>
                <w:top w:val="nil"/>
                <w:left w:val="nil"/>
                <w:bottom w:val="nil"/>
                <w:right w:val="nil"/>
                <w:between w:val="nil"/>
              </w:pBdr>
              <w:jc w:val="center"/>
              <w:rPr>
                <w:rFonts w:ascii="Verdana" w:eastAsia="Verdana" w:hAnsi="Verdana" w:cs="Verdana"/>
                <w:color w:val="000000"/>
                <w:sz w:val="20"/>
                <w:szCs w:val="20"/>
              </w:rPr>
            </w:pPr>
            <w:r w:rsidRPr="00095205">
              <w:rPr>
                <w:rFonts w:ascii="Verdana" w:eastAsia="Verdana" w:hAnsi="Verdana" w:cs="Verdana"/>
                <w:color w:val="000000"/>
                <w:sz w:val="20"/>
                <w:szCs w:val="20"/>
              </w:rPr>
              <w:t>COPADEH/DRRHH-MED-04-2024</w:t>
            </w:r>
          </w:p>
        </w:tc>
        <w:tc>
          <w:tcPr>
            <w:tcW w:w="1297" w:type="dxa"/>
            <w:vAlign w:val="center"/>
          </w:tcPr>
          <w:p w14:paraId="00000016" w14:textId="77777777" w:rsidR="00A00115" w:rsidRPr="00095205" w:rsidRDefault="00A00115">
            <w:pPr>
              <w:pBdr>
                <w:top w:val="nil"/>
                <w:left w:val="nil"/>
                <w:bottom w:val="nil"/>
                <w:right w:val="nil"/>
                <w:between w:val="nil"/>
              </w:pBdr>
              <w:jc w:val="center"/>
              <w:rPr>
                <w:rFonts w:ascii="Verdana" w:eastAsia="Verdana" w:hAnsi="Verdana" w:cs="Verdana"/>
                <w:b/>
                <w:color w:val="000000"/>
                <w:sz w:val="20"/>
                <w:szCs w:val="20"/>
              </w:rPr>
            </w:pPr>
          </w:p>
          <w:p w14:paraId="00000017" w14:textId="77777777" w:rsidR="00A00115" w:rsidRPr="00095205" w:rsidRDefault="00764B48">
            <w:pPr>
              <w:pBdr>
                <w:top w:val="nil"/>
                <w:left w:val="nil"/>
                <w:bottom w:val="nil"/>
                <w:right w:val="nil"/>
                <w:between w:val="nil"/>
              </w:pBdr>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VERSIÓN:</w:t>
            </w:r>
          </w:p>
          <w:p w14:paraId="00000018" w14:textId="77777777" w:rsidR="00A00115" w:rsidRPr="00095205" w:rsidRDefault="00764B48">
            <w:pPr>
              <w:pBdr>
                <w:top w:val="nil"/>
                <w:left w:val="nil"/>
                <w:bottom w:val="nil"/>
                <w:right w:val="nil"/>
                <w:between w:val="nil"/>
              </w:pBdr>
              <w:jc w:val="center"/>
              <w:rPr>
                <w:rFonts w:ascii="Verdana" w:eastAsia="Verdana" w:hAnsi="Verdana" w:cs="Verdana"/>
                <w:color w:val="000000"/>
                <w:sz w:val="20"/>
                <w:szCs w:val="20"/>
              </w:rPr>
            </w:pPr>
            <w:r w:rsidRPr="00095205">
              <w:rPr>
                <w:rFonts w:ascii="Verdana" w:eastAsia="Verdana" w:hAnsi="Verdana" w:cs="Verdana"/>
                <w:color w:val="000000"/>
                <w:sz w:val="20"/>
                <w:szCs w:val="20"/>
              </w:rPr>
              <w:t>2 DEL ORIGINAL</w:t>
            </w:r>
          </w:p>
        </w:tc>
        <w:tc>
          <w:tcPr>
            <w:tcW w:w="2539" w:type="dxa"/>
            <w:tcBorders>
              <w:right w:val="single" w:sz="4" w:space="0" w:color="000000"/>
            </w:tcBorders>
            <w:vAlign w:val="center"/>
          </w:tcPr>
          <w:p w14:paraId="00000019" w14:textId="77777777" w:rsidR="00A00115" w:rsidRPr="00095205" w:rsidRDefault="00764B48">
            <w:pPr>
              <w:pBdr>
                <w:top w:val="nil"/>
                <w:left w:val="nil"/>
                <w:bottom w:val="nil"/>
                <w:right w:val="nil"/>
                <w:between w:val="nil"/>
              </w:pBdr>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FECHA DE VIGENCIA:</w:t>
            </w:r>
          </w:p>
          <w:p w14:paraId="0000001A" w14:textId="7E811667" w:rsidR="00A00115" w:rsidRPr="00095205" w:rsidRDefault="00EC344F">
            <w:pPr>
              <w:pBdr>
                <w:top w:val="nil"/>
                <w:left w:val="nil"/>
                <w:bottom w:val="nil"/>
                <w:right w:val="nil"/>
                <w:between w:val="nil"/>
              </w:pBdr>
              <w:jc w:val="center"/>
              <w:rPr>
                <w:rFonts w:ascii="Verdana" w:eastAsia="Verdana" w:hAnsi="Verdana" w:cs="Verdana"/>
                <w:color w:val="000000"/>
                <w:sz w:val="20"/>
                <w:szCs w:val="20"/>
              </w:rPr>
            </w:pPr>
            <w:r>
              <w:rPr>
                <w:rFonts w:ascii="Verdana" w:eastAsia="Verdana" w:hAnsi="Verdana" w:cs="Verdana"/>
                <w:color w:val="000000"/>
                <w:sz w:val="20"/>
                <w:szCs w:val="20"/>
              </w:rPr>
              <w:t>NOVIEMBRE</w:t>
            </w:r>
            <w:r w:rsidR="00764B48" w:rsidRPr="00095205">
              <w:rPr>
                <w:rFonts w:ascii="Verdana" w:eastAsia="Verdana" w:hAnsi="Verdana" w:cs="Verdana"/>
                <w:color w:val="000000"/>
                <w:sz w:val="20"/>
                <w:szCs w:val="20"/>
              </w:rPr>
              <w:t xml:space="preserve"> 2024</w:t>
            </w:r>
          </w:p>
        </w:tc>
        <w:tc>
          <w:tcPr>
            <w:tcW w:w="2422" w:type="dxa"/>
            <w:gridSpan w:val="2"/>
            <w:tcBorders>
              <w:left w:val="single" w:sz="4" w:space="0" w:color="000000"/>
              <w:right w:val="single" w:sz="12" w:space="0" w:color="000000"/>
            </w:tcBorders>
            <w:vAlign w:val="center"/>
          </w:tcPr>
          <w:p w14:paraId="0000001C" w14:textId="77777777" w:rsidR="00A00115" w:rsidRPr="00095205" w:rsidRDefault="00764B48">
            <w:pPr>
              <w:pBdr>
                <w:top w:val="nil"/>
                <w:left w:val="nil"/>
                <w:bottom w:val="nil"/>
                <w:right w:val="nil"/>
                <w:between w:val="nil"/>
              </w:pBdr>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PÁGINA:</w:t>
            </w:r>
          </w:p>
          <w:p w14:paraId="324DD6CB" w14:textId="77777777" w:rsidR="00A00115" w:rsidRDefault="00764B48">
            <w:pPr>
              <w:pBdr>
                <w:top w:val="nil"/>
                <w:left w:val="nil"/>
                <w:bottom w:val="nil"/>
                <w:right w:val="nil"/>
                <w:between w:val="nil"/>
              </w:pBdr>
              <w:jc w:val="center"/>
              <w:rPr>
                <w:rFonts w:ascii="Verdana" w:eastAsia="Verdana" w:hAnsi="Verdana" w:cs="Verdana"/>
                <w:color w:val="000000"/>
                <w:sz w:val="20"/>
                <w:szCs w:val="20"/>
              </w:rPr>
            </w:pPr>
            <w:r w:rsidRPr="00095205">
              <w:rPr>
                <w:rFonts w:ascii="Verdana" w:eastAsia="Verdana" w:hAnsi="Verdana" w:cs="Verdana"/>
                <w:color w:val="000000"/>
                <w:sz w:val="20"/>
                <w:szCs w:val="20"/>
              </w:rPr>
              <w:t xml:space="preserve">1 de </w:t>
            </w:r>
            <w:sdt>
              <w:sdtPr>
                <w:rPr>
                  <w:rFonts w:ascii="Verdana" w:hAnsi="Verdana"/>
                </w:rPr>
                <w:tag w:val="goog_rdk_0"/>
                <w:id w:val="-666641111"/>
              </w:sdtPr>
              <w:sdtContent/>
            </w:sdt>
            <w:r w:rsidRPr="00095205">
              <w:rPr>
                <w:rFonts w:ascii="Verdana" w:eastAsia="Verdana" w:hAnsi="Verdana" w:cs="Verdana"/>
                <w:color w:val="000000"/>
                <w:sz w:val="20"/>
                <w:szCs w:val="20"/>
              </w:rPr>
              <w:t>3</w:t>
            </w:r>
            <w:r w:rsidR="00D40A49">
              <w:rPr>
                <w:rFonts w:ascii="Verdana" w:eastAsia="Verdana" w:hAnsi="Verdana" w:cs="Verdana"/>
                <w:color w:val="000000"/>
                <w:sz w:val="20"/>
                <w:szCs w:val="20"/>
              </w:rPr>
              <w:t>4</w:t>
            </w:r>
          </w:p>
          <w:p w14:paraId="0000001D" w14:textId="6B1642D0" w:rsidR="00395900" w:rsidRPr="00095205" w:rsidRDefault="00395900">
            <w:pPr>
              <w:pBdr>
                <w:top w:val="nil"/>
                <w:left w:val="nil"/>
                <w:bottom w:val="nil"/>
                <w:right w:val="nil"/>
                <w:between w:val="nil"/>
              </w:pBdr>
              <w:jc w:val="center"/>
              <w:rPr>
                <w:rFonts w:ascii="Verdana" w:eastAsia="Verdana" w:hAnsi="Verdana" w:cs="Verdana"/>
                <w:color w:val="000000"/>
                <w:sz w:val="20"/>
                <w:szCs w:val="20"/>
              </w:rPr>
            </w:pPr>
          </w:p>
        </w:tc>
      </w:tr>
      <w:tr w:rsidR="00A00115" w:rsidRPr="00095205" w14:paraId="2BC7CE39" w14:textId="77777777">
        <w:trPr>
          <w:jc w:val="center"/>
        </w:trPr>
        <w:tc>
          <w:tcPr>
            <w:tcW w:w="9766" w:type="dxa"/>
            <w:gridSpan w:val="7"/>
            <w:tcBorders>
              <w:left w:val="single" w:sz="12" w:space="0" w:color="000000"/>
              <w:right w:val="single" w:sz="12" w:space="0" w:color="000000"/>
            </w:tcBorders>
          </w:tcPr>
          <w:p w14:paraId="0000001F" w14:textId="77777777" w:rsidR="00A00115" w:rsidRPr="00095205" w:rsidRDefault="00764B48">
            <w:pPr>
              <w:pBdr>
                <w:top w:val="nil"/>
                <w:left w:val="nil"/>
                <w:bottom w:val="nil"/>
                <w:right w:val="nil"/>
                <w:between w:val="nil"/>
              </w:pBdr>
              <w:spacing w:before="200"/>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ALCANCE:</w:t>
            </w:r>
          </w:p>
          <w:p w14:paraId="00000020" w14:textId="77777777" w:rsidR="00A00115" w:rsidRPr="00095205" w:rsidRDefault="00764B48">
            <w:pPr>
              <w:pBdr>
                <w:top w:val="nil"/>
                <w:left w:val="nil"/>
                <w:bottom w:val="nil"/>
                <w:right w:val="nil"/>
                <w:between w:val="nil"/>
              </w:pBdr>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TODAS LAS DIRECCIONES, DEPARTAMENTOS,</w:t>
            </w:r>
          </w:p>
          <w:p w14:paraId="00000021" w14:textId="77777777" w:rsidR="00A00115" w:rsidRPr="00095205" w:rsidRDefault="00764B48">
            <w:pPr>
              <w:pBdr>
                <w:top w:val="nil"/>
                <w:left w:val="nil"/>
                <w:bottom w:val="nil"/>
                <w:right w:val="nil"/>
                <w:between w:val="nil"/>
              </w:pBdr>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UNIDADES Y DEMÁS DEPENDENCIAS</w:t>
            </w:r>
          </w:p>
          <w:p w14:paraId="00000022" w14:textId="77777777" w:rsidR="00A00115" w:rsidRPr="00095205" w:rsidRDefault="00764B48">
            <w:pPr>
              <w:pBdr>
                <w:top w:val="nil"/>
                <w:left w:val="nil"/>
                <w:bottom w:val="nil"/>
                <w:right w:val="nil"/>
                <w:between w:val="nil"/>
              </w:pBdr>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DE LA COMISIÓN PRESIDENCIAL POR LA PAZ Y LOS DERECHOS HUMANOS</w:t>
            </w:r>
          </w:p>
          <w:p w14:paraId="00000023" w14:textId="77777777" w:rsidR="00A00115" w:rsidRPr="00095205" w:rsidRDefault="00764B48">
            <w:pPr>
              <w:pBdr>
                <w:top w:val="nil"/>
                <w:left w:val="nil"/>
                <w:bottom w:val="nil"/>
                <w:right w:val="nil"/>
                <w:between w:val="nil"/>
              </w:pBdr>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-COPADEH-</w:t>
            </w:r>
          </w:p>
        </w:tc>
      </w:tr>
      <w:tr w:rsidR="00A00115" w:rsidRPr="00095205" w14:paraId="2B3F220C" w14:textId="77777777">
        <w:trPr>
          <w:cantSplit/>
          <w:trHeight w:val="1230"/>
          <w:jc w:val="center"/>
        </w:trPr>
        <w:tc>
          <w:tcPr>
            <w:tcW w:w="9766" w:type="dxa"/>
            <w:gridSpan w:val="7"/>
            <w:tcBorders>
              <w:top w:val="single" w:sz="12" w:space="0" w:color="000000"/>
              <w:left w:val="single" w:sz="12" w:space="0" w:color="000000"/>
              <w:right w:val="single" w:sz="12" w:space="0" w:color="000000"/>
            </w:tcBorders>
            <w:vAlign w:val="center"/>
          </w:tcPr>
          <w:p w14:paraId="0000002B" w14:textId="77777777" w:rsidR="00A00115" w:rsidRPr="00095205" w:rsidRDefault="00764B48">
            <w:pPr>
              <w:pBdr>
                <w:top w:val="nil"/>
                <w:left w:val="nil"/>
                <w:bottom w:val="nil"/>
                <w:right w:val="nil"/>
                <w:between w:val="nil"/>
              </w:pBdr>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 xml:space="preserve">MANUAL DE EVALUACIÓN DE DESEMPEÑO </w:t>
            </w:r>
          </w:p>
        </w:tc>
      </w:tr>
      <w:tr w:rsidR="00A00115" w:rsidRPr="00095205" w14:paraId="3009E8D2" w14:textId="77777777" w:rsidTr="00EC344F">
        <w:trPr>
          <w:cantSplit/>
          <w:jc w:val="center"/>
        </w:trPr>
        <w:tc>
          <w:tcPr>
            <w:tcW w:w="1686" w:type="dxa"/>
            <w:gridSpan w:val="2"/>
            <w:tcBorders>
              <w:top w:val="single" w:sz="12" w:space="0" w:color="000000"/>
              <w:left w:val="single" w:sz="12" w:space="0" w:color="000000"/>
              <w:right w:val="single" w:sz="4" w:space="0" w:color="000000"/>
            </w:tcBorders>
          </w:tcPr>
          <w:p w14:paraId="00000033" w14:textId="77777777" w:rsidR="00A00115" w:rsidRPr="00095205" w:rsidRDefault="00764B48">
            <w:pPr>
              <w:pBdr>
                <w:top w:val="nil"/>
                <w:left w:val="nil"/>
                <w:bottom w:val="nil"/>
                <w:right w:val="nil"/>
                <w:between w:val="nil"/>
              </w:pBdr>
              <w:spacing w:before="120" w:after="120"/>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ETAPAS</w:t>
            </w:r>
          </w:p>
        </w:tc>
        <w:tc>
          <w:tcPr>
            <w:tcW w:w="3119" w:type="dxa"/>
            <w:gridSpan w:val="2"/>
            <w:tcBorders>
              <w:top w:val="single" w:sz="12" w:space="0" w:color="000000"/>
              <w:left w:val="single" w:sz="4" w:space="0" w:color="000000"/>
              <w:bottom w:val="nil"/>
              <w:right w:val="single" w:sz="4" w:space="0" w:color="000000"/>
            </w:tcBorders>
          </w:tcPr>
          <w:p w14:paraId="00000035" w14:textId="77777777" w:rsidR="00A00115" w:rsidRPr="00095205" w:rsidRDefault="00764B48">
            <w:pPr>
              <w:pBdr>
                <w:top w:val="nil"/>
                <w:left w:val="nil"/>
                <w:bottom w:val="nil"/>
                <w:right w:val="nil"/>
                <w:between w:val="nil"/>
              </w:pBdr>
              <w:spacing w:before="120" w:after="120"/>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NOMBRE Y CARGO</w:t>
            </w:r>
          </w:p>
        </w:tc>
        <w:tc>
          <w:tcPr>
            <w:tcW w:w="2835" w:type="dxa"/>
            <w:gridSpan w:val="2"/>
            <w:tcBorders>
              <w:top w:val="single" w:sz="12" w:space="0" w:color="000000"/>
              <w:left w:val="single" w:sz="4" w:space="0" w:color="000000"/>
              <w:right w:val="single" w:sz="4" w:space="0" w:color="000000"/>
            </w:tcBorders>
          </w:tcPr>
          <w:p w14:paraId="00000038" w14:textId="77777777" w:rsidR="00A00115" w:rsidRPr="00095205" w:rsidRDefault="00764B48">
            <w:pPr>
              <w:pBdr>
                <w:top w:val="nil"/>
                <w:left w:val="nil"/>
                <w:bottom w:val="nil"/>
                <w:right w:val="nil"/>
                <w:between w:val="nil"/>
              </w:pBdr>
              <w:spacing w:before="120" w:after="120"/>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FIRMA</w:t>
            </w:r>
          </w:p>
        </w:tc>
        <w:tc>
          <w:tcPr>
            <w:tcW w:w="2126" w:type="dxa"/>
            <w:tcBorders>
              <w:top w:val="single" w:sz="12" w:space="0" w:color="000000"/>
              <w:left w:val="single" w:sz="4" w:space="0" w:color="000000"/>
              <w:right w:val="single" w:sz="12" w:space="0" w:color="000000"/>
            </w:tcBorders>
          </w:tcPr>
          <w:p w14:paraId="0000003A" w14:textId="77777777" w:rsidR="00A00115" w:rsidRPr="00095205" w:rsidRDefault="00764B48">
            <w:pPr>
              <w:pBdr>
                <w:top w:val="nil"/>
                <w:left w:val="nil"/>
                <w:bottom w:val="nil"/>
                <w:right w:val="nil"/>
                <w:between w:val="nil"/>
              </w:pBdr>
              <w:spacing w:before="120" w:after="120"/>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FECHA</w:t>
            </w:r>
          </w:p>
        </w:tc>
      </w:tr>
      <w:tr w:rsidR="00A00115" w:rsidRPr="00095205" w14:paraId="1F8E5556" w14:textId="77777777" w:rsidTr="00EC344F">
        <w:trPr>
          <w:cantSplit/>
          <w:jc w:val="center"/>
        </w:trPr>
        <w:tc>
          <w:tcPr>
            <w:tcW w:w="1686" w:type="dxa"/>
            <w:gridSpan w:val="2"/>
            <w:tcBorders>
              <w:left w:val="single" w:sz="12" w:space="0" w:color="000000"/>
              <w:right w:val="single" w:sz="4" w:space="0" w:color="000000"/>
            </w:tcBorders>
          </w:tcPr>
          <w:p w14:paraId="0000003B" w14:textId="77777777" w:rsidR="00A00115" w:rsidRPr="00095205" w:rsidRDefault="00764B48">
            <w:pPr>
              <w:pBdr>
                <w:top w:val="nil"/>
                <w:left w:val="nil"/>
                <w:bottom w:val="nil"/>
                <w:right w:val="nil"/>
                <w:between w:val="nil"/>
              </w:pBdr>
              <w:spacing w:before="120" w:after="120"/>
              <w:rPr>
                <w:rFonts w:ascii="Verdana" w:eastAsia="Verdana" w:hAnsi="Verdana" w:cs="Verdana"/>
                <w:b/>
                <w:color w:val="000000"/>
                <w:sz w:val="20"/>
                <w:szCs w:val="20"/>
              </w:rPr>
            </w:pPr>
            <w:r w:rsidRPr="00095205">
              <w:rPr>
                <w:rFonts w:ascii="Verdana" w:eastAsia="Verdana" w:hAnsi="Verdana" w:cs="Verdana"/>
                <w:b/>
                <w:color w:val="000000"/>
                <w:sz w:val="20"/>
                <w:szCs w:val="20"/>
              </w:rPr>
              <w:t>ELABORADO POR:</w:t>
            </w:r>
          </w:p>
        </w:tc>
        <w:tc>
          <w:tcPr>
            <w:tcW w:w="3119" w:type="dxa"/>
            <w:gridSpan w:val="2"/>
            <w:tcBorders>
              <w:left w:val="single" w:sz="4" w:space="0" w:color="000000"/>
              <w:right w:val="single" w:sz="4" w:space="0" w:color="000000"/>
            </w:tcBorders>
            <w:vAlign w:val="center"/>
          </w:tcPr>
          <w:p w14:paraId="6B7EC256" w14:textId="77777777" w:rsidR="00E343BD" w:rsidRPr="00095205" w:rsidRDefault="00764B48">
            <w:pPr>
              <w:pBdr>
                <w:top w:val="nil"/>
                <w:left w:val="nil"/>
                <w:bottom w:val="nil"/>
                <w:right w:val="nil"/>
                <w:between w:val="nil"/>
              </w:pBdr>
              <w:rPr>
                <w:rFonts w:ascii="Verdana" w:eastAsia="Verdana" w:hAnsi="Verdana" w:cs="Verdana"/>
                <w:color w:val="000000"/>
                <w:sz w:val="20"/>
                <w:szCs w:val="20"/>
              </w:rPr>
            </w:pPr>
            <w:r w:rsidRPr="00095205">
              <w:rPr>
                <w:rFonts w:ascii="Verdana" w:eastAsia="Verdana" w:hAnsi="Verdana" w:cs="Verdana"/>
                <w:color w:val="000000"/>
                <w:sz w:val="20"/>
                <w:szCs w:val="20"/>
              </w:rPr>
              <w:t>LCDA. IVETH VELÁSQUEZ DE SANDOVAL</w:t>
            </w:r>
            <w:sdt>
              <w:sdtPr>
                <w:rPr>
                  <w:rFonts w:ascii="Verdana" w:hAnsi="Verdana"/>
                </w:rPr>
                <w:tag w:val="goog_rdk_1"/>
                <w:id w:val="241917472"/>
              </w:sdtPr>
              <w:sdtContent>
                <w:r w:rsidRPr="00095205">
                  <w:rPr>
                    <w:rFonts w:ascii="Verdana" w:eastAsia="Verdana" w:hAnsi="Verdana" w:cs="Verdana"/>
                    <w:color w:val="000000"/>
                    <w:sz w:val="20"/>
                    <w:szCs w:val="20"/>
                  </w:rPr>
                  <w:t>/</w:t>
                </w:r>
              </w:sdtContent>
            </w:sdt>
            <w:r w:rsidRPr="00095205">
              <w:rPr>
                <w:rFonts w:ascii="Verdana" w:eastAsia="Verdana" w:hAnsi="Verdana" w:cs="Verdana"/>
                <w:color w:val="000000"/>
                <w:sz w:val="20"/>
                <w:szCs w:val="20"/>
              </w:rPr>
              <w:t xml:space="preserve"> </w:t>
            </w:r>
          </w:p>
          <w:p w14:paraId="0000003D" w14:textId="0999C748" w:rsidR="00A00115" w:rsidRPr="00095205" w:rsidRDefault="00764B48">
            <w:pPr>
              <w:pBdr>
                <w:top w:val="nil"/>
                <w:left w:val="nil"/>
                <w:bottom w:val="nil"/>
                <w:right w:val="nil"/>
                <w:between w:val="nil"/>
              </w:pBdr>
              <w:rPr>
                <w:rFonts w:ascii="Verdana" w:eastAsia="Verdana" w:hAnsi="Verdana" w:cs="Verdana"/>
                <w:color w:val="000000"/>
                <w:sz w:val="20"/>
                <w:szCs w:val="20"/>
              </w:rPr>
            </w:pPr>
            <w:r w:rsidRPr="00095205">
              <w:rPr>
                <w:rFonts w:ascii="Verdana" w:eastAsia="Verdana" w:hAnsi="Verdana" w:cs="Verdana"/>
                <w:color w:val="000000"/>
                <w:sz w:val="20"/>
                <w:szCs w:val="20"/>
              </w:rPr>
              <w:t>PROFESIONAL ENCARGADO DE DOTACIÓN DE PERSONAL</w:t>
            </w:r>
          </w:p>
        </w:tc>
        <w:tc>
          <w:tcPr>
            <w:tcW w:w="2835" w:type="dxa"/>
            <w:gridSpan w:val="2"/>
            <w:tcBorders>
              <w:left w:val="single" w:sz="4" w:space="0" w:color="000000"/>
              <w:right w:val="single" w:sz="4" w:space="0" w:color="000000"/>
            </w:tcBorders>
          </w:tcPr>
          <w:p w14:paraId="00000040" w14:textId="77777777" w:rsidR="00A00115" w:rsidRPr="00095205" w:rsidRDefault="00A00115">
            <w:pPr>
              <w:pBdr>
                <w:top w:val="nil"/>
                <w:left w:val="nil"/>
                <w:bottom w:val="nil"/>
                <w:right w:val="nil"/>
                <w:between w:val="nil"/>
              </w:pBdr>
              <w:spacing w:before="120"/>
              <w:rPr>
                <w:rFonts w:ascii="Verdana" w:eastAsia="Verdana" w:hAnsi="Verdana" w:cs="Verdana"/>
                <w:color w:val="000000"/>
                <w:sz w:val="20"/>
                <w:szCs w:val="20"/>
              </w:rPr>
            </w:pPr>
          </w:p>
        </w:tc>
        <w:tc>
          <w:tcPr>
            <w:tcW w:w="2126" w:type="dxa"/>
            <w:tcBorders>
              <w:left w:val="single" w:sz="4" w:space="0" w:color="000000"/>
              <w:right w:val="single" w:sz="12" w:space="0" w:color="000000"/>
            </w:tcBorders>
          </w:tcPr>
          <w:p w14:paraId="00000042" w14:textId="57DEFFD0" w:rsidR="00A00115" w:rsidRPr="00095205" w:rsidRDefault="00EC344F">
            <w:pPr>
              <w:pBdr>
                <w:top w:val="nil"/>
                <w:left w:val="nil"/>
                <w:bottom w:val="nil"/>
                <w:right w:val="nil"/>
                <w:between w:val="nil"/>
              </w:pBdr>
              <w:spacing w:before="120"/>
              <w:jc w:val="center"/>
              <w:rPr>
                <w:rFonts w:ascii="Verdana" w:eastAsia="Verdana" w:hAnsi="Verdana" w:cs="Verdana"/>
                <w:color w:val="000000"/>
                <w:sz w:val="20"/>
                <w:szCs w:val="20"/>
              </w:rPr>
            </w:pPr>
            <w:r>
              <w:rPr>
                <w:rFonts w:ascii="Verdana" w:eastAsia="Verdana" w:hAnsi="Verdana" w:cs="Verdana"/>
                <w:color w:val="000000"/>
                <w:sz w:val="20"/>
                <w:szCs w:val="20"/>
              </w:rPr>
              <w:t>NOVIEMBRE</w:t>
            </w:r>
            <w:r w:rsidR="00764B48" w:rsidRPr="00095205">
              <w:rPr>
                <w:rFonts w:ascii="Verdana" w:eastAsia="Verdana" w:hAnsi="Verdana" w:cs="Verdana"/>
                <w:color w:val="000000"/>
                <w:sz w:val="20"/>
                <w:szCs w:val="20"/>
              </w:rPr>
              <w:t xml:space="preserve"> 2024</w:t>
            </w:r>
          </w:p>
        </w:tc>
      </w:tr>
      <w:tr w:rsidR="00EC344F" w:rsidRPr="00095205" w14:paraId="3A2B4D09" w14:textId="77777777" w:rsidTr="00EC344F">
        <w:trPr>
          <w:cantSplit/>
          <w:jc w:val="center"/>
        </w:trPr>
        <w:tc>
          <w:tcPr>
            <w:tcW w:w="1686" w:type="dxa"/>
            <w:gridSpan w:val="2"/>
            <w:tcBorders>
              <w:left w:val="single" w:sz="12" w:space="0" w:color="000000"/>
              <w:right w:val="single" w:sz="4" w:space="0" w:color="000000"/>
            </w:tcBorders>
          </w:tcPr>
          <w:p w14:paraId="00000043" w14:textId="77777777" w:rsidR="00EC344F" w:rsidRPr="00095205" w:rsidRDefault="00EC344F" w:rsidP="00EC344F">
            <w:pPr>
              <w:pBdr>
                <w:top w:val="nil"/>
                <w:left w:val="nil"/>
                <w:bottom w:val="nil"/>
                <w:right w:val="nil"/>
                <w:between w:val="nil"/>
              </w:pBdr>
              <w:spacing w:before="120" w:after="120"/>
              <w:rPr>
                <w:rFonts w:ascii="Verdana" w:eastAsia="Verdana" w:hAnsi="Verdana" w:cs="Verdana"/>
                <w:b/>
                <w:color w:val="000000"/>
                <w:sz w:val="20"/>
                <w:szCs w:val="20"/>
              </w:rPr>
            </w:pPr>
            <w:r w:rsidRPr="00095205">
              <w:rPr>
                <w:rFonts w:ascii="Verdana" w:eastAsia="Verdana" w:hAnsi="Verdana" w:cs="Verdana"/>
                <w:b/>
                <w:color w:val="000000"/>
                <w:sz w:val="20"/>
                <w:szCs w:val="20"/>
              </w:rPr>
              <w:t>REVISADO POR:</w:t>
            </w:r>
          </w:p>
        </w:tc>
        <w:tc>
          <w:tcPr>
            <w:tcW w:w="3119" w:type="dxa"/>
            <w:gridSpan w:val="2"/>
            <w:tcBorders>
              <w:left w:val="single" w:sz="4" w:space="0" w:color="000000"/>
              <w:right w:val="single" w:sz="4" w:space="0" w:color="000000"/>
            </w:tcBorders>
            <w:vAlign w:val="center"/>
          </w:tcPr>
          <w:p w14:paraId="00000045" w14:textId="07CF0CB2" w:rsidR="00EC344F" w:rsidRPr="00095205" w:rsidRDefault="00462030" w:rsidP="00EC344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MSc</w:t>
            </w:r>
            <w:r w:rsidR="00EC344F" w:rsidRPr="00095205">
              <w:rPr>
                <w:rFonts w:ascii="Verdana" w:eastAsia="Verdana" w:hAnsi="Verdana" w:cs="Verdana"/>
                <w:color w:val="000000"/>
                <w:sz w:val="20"/>
                <w:szCs w:val="20"/>
              </w:rPr>
              <w:t>. FRANCISCO RODAS RIVERA</w:t>
            </w:r>
            <w:sdt>
              <w:sdtPr>
                <w:rPr>
                  <w:rFonts w:ascii="Verdana" w:hAnsi="Verdana"/>
                </w:rPr>
                <w:tag w:val="goog_rdk_2"/>
                <w:id w:val="1691881368"/>
              </w:sdtPr>
              <w:sdtContent>
                <w:r w:rsidR="00EC344F" w:rsidRPr="00095205">
                  <w:rPr>
                    <w:rFonts w:ascii="Verdana" w:eastAsia="Verdana" w:hAnsi="Verdana" w:cs="Verdana"/>
                    <w:color w:val="000000"/>
                    <w:sz w:val="20"/>
                    <w:szCs w:val="20"/>
                  </w:rPr>
                  <w:t>/</w:t>
                </w:r>
              </w:sdtContent>
            </w:sdt>
            <w:r w:rsidR="00EC344F" w:rsidRPr="00095205">
              <w:rPr>
                <w:rFonts w:ascii="Verdana" w:eastAsia="Verdana" w:hAnsi="Verdana" w:cs="Verdana"/>
                <w:color w:val="000000"/>
                <w:sz w:val="20"/>
                <w:szCs w:val="20"/>
              </w:rPr>
              <w:t xml:space="preserve"> </w:t>
            </w:r>
          </w:p>
          <w:p w14:paraId="00000046" w14:textId="77777777" w:rsidR="00EC344F" w:rsidRPr="00095205" w:rsidRDefault="00EC344F" w:rsidP="00EC344F">
            <w:pPr>
              <w:pBdr>
                <w:top w:val="nil"/>
                <w:left w:val="nil"/>
                <w:bottom w:val="nil"/>
                <w:right w:val="nil"/>
                <w:between w:val="nil"/>
              </w:pBdr>
              <w:rPr>
                <w:rFonts w:ascii="Verdana" w:eastAsia="Verdana" w:hAnsi="Verdana" w:cs="Verdana"/>
                <w:color w:val="000000"/>
                <w:sz w:val="20"/>
                <w:szCs w:val="20"/>
              </w:rPr>
            </w:pPr>
            <w:r w:rsidRPr="00095205">
              <w:rPr>
                <w:rFonts w:ascii="Verdana" w:eastAsia="Verdana" w:hAnsi="Verdana" w:cs="Verdana"/>
                <w:color w:val="000000"/>
                <w:sz w:val="20"/>
                <w:szCs w:val="20"/>
              </w:rPr>
              <w:t xml:space="preserve">JEFE DE RECURSOS HUMANOS </w:t>
            </w:r>
          </w:p>
        </w:tc>
        <w:tc>
          <w:tcPr>
            <w:tcW w:w="2835" w:type="dxa"/>
            <w:gridSpan w:val="2"/>
            <w:tcBorders>
              <w:left w:val="single" w:sz="4" w:space="0" w:color="000000"/>
              <w:right w:val="single" w:sz="4" w:space="0" w:color="000000"/>
            </w:tcBorders>
          </w:tcPr>
          <w:p w14:paraId="00000049" w14:textId="77777777" w:rsidR="00EC344F" w:rsidRPr="00095205" w:rsidRDefault="00EC344F" w:rsidP="00EC344F">
            <w:pPr>
              <w:pBdr>
                <w:top w:val="nil"/>
                <w:left w:val="nil"/>
                <w:bottom w:val="nil"/>
                <w:right w:val="nil"/>
                <w:between w:val="nil"/>
              </w:pBdr>
              <w:spacing w:before="120"/>
              <w:rPr>
                <w:rFonts w:ascii="Verdana" w:eastAsia="Verdana" w:hAnsi="Verdana" w:cs="Verdana"/>
                <w:color w:val="000000"/>
                <w:sz w:val="20"/>
                <w:szCs w:val="20"/>
              </w:rPr>
            </w:pPr>
          </w:p>
        </w:tc>
        <w:tc>
          <w:tcPr>
            <w:tcW w:w="2126" w:type="dxa"/>
            <w:tcBorders>
              <w:left w:val="single" w:sz="4" w:space="0" w:color="000000"/>
              <w:right w:val="single" w:sz="12" w:space="0" w:color="000000"/>
            </w:tcBorders>
          </w:tcPr>
          <w:p w14:paraId="0000004B" w14:textId="64E32A9F" w:rsidR="00EC344F" w:rsidRPr="00095205" w:rsidRDefault="00EC344F" w:rsidP="00EC344F">
            <w:pPr>
              <w:pBdr>
                <w:top w:val="nil"/>
                <w:left w:val="nil"/>
                <w:bottom w:val="nil"/>
                <w:right w:val="nil"/>
                <w:between w:val="nil"/>
              </w:pBdr>
              <w:spacing w:before="120"/>
              <w:jc w:val="center"/>
              <w:rPr>
                <w:rFonts w:ascii="Verdana" w:eastAsia="Verdana" w:hAnsi="Verdana" w:cs="Verdana"/>
                <w:color w:val="000000"/>
                <w:sz w:val="20"/>
                <w:szCs w:val="20"/>
              </w:rPr>
            </w:pPr>
            <w:r w:rsidRPr="00180CD7">
              <w:rPr>
                <w:rFonts w:ascii="Verdana" w:eastAsia="Verdana" w:hAnsi="Verdana" w:cs="Verdana"/>
                <w:color w:val="000000"/>
                <w:sz w:val="20"/>
                <w:szCs w:val="20"/>
              </w:rPr>
              <w:t>NOVIEMBRE 2024</w:t>
            </w:r>
          </w:p>
        </w:tc>
      </w:tr>
      <w:tr w:rsidR="00EC344F" w:rsidRPr="00095205" w14:paraId="62AE8140" w14:textId="77777777" w:rsidTr="00EC344F">
        <w:trPr>
          <w:cantSplit/>
          <w:jc w:val="center"/>
        </w:trPr>
        <w:tc>
          <w:tcPr>
            <w:tcW w:w="1686" w:type="dxa"/>
            <w:gridSpan w:val="2"/>
            <w:tcBorders>
              <w:left w:val="single" w:sz="12" w:space="0" w:color="000000"/>
              <w:right w:val="single" w:sz="4" w:space="0" w:color="000000"/>
            </w:tcBorders>
          </w:tcPr>
          <w:p w14:paraId="0000004C" w14:textId="77777777" w:rsidR="00EC344F" w:rsidRPr="00095205" w:rsidRDefault="00EC344F" w:rsidP="00EC344F">
            <w:pPr>
              <w:pBdr>
                <w:top w:val="nil"/>
                <w:left w:val="nil"/>
                <w:bottom w:val="nil"/>
                <w:right w:val="nil"/>
                <w:between w:val="nil"/>
              </w:pBdr>
              <w:spacing w:before="120" w:after="120"/>
              <w:rPr>
                <w:rFonts w:ascii="Verdana" w:eastAsia="Verdana" w:hAnsi="Verdana" w:cs="Verdana"/>
                <w:b/>
                <w:color w:val="000000"/>
                <w:sz w:val="20"/>
                <w:szCs w:val="20"/>
              </w:rPr>
            </w:pPr>
            <w:r w:rsidRPr="00095205">
              <w:rPr>
                <w:rFonts w:ascii="Verdana" w:eastAsia="Verdana" w:hAnsi="Verdana" w:cs="Verdana"/>
                <w:b/>
                <w:color w:val="000000"/>
                <w:sz w:val="20"/>
                <w:szCs w:val="20"/>
              </w:rPr>
              <w:t>REVISADO POR:</w:t>
            </w:r>
          </w:p>
        </w:tc>
        <w:tc>
          <w:tcPr>
            <w:tcW w:w="3119" w:type="dxa"/>
            <w:gridSpan w:val="2"/>
            <w:tcBorders>
              <w:left w:val="single" w:sz="4" w:space="0" w:color="000000"/>
              <w:right w:val="single" w:sz="4" w:space="0" w:color="000000"/>
            </w:tcBorders>
            <w:vAlign w:val="center"/>
          </w:tcPr>
          <w:p w14:paraId="0000004E" w14:textId="77777777" w:rsidR="00EC344F" w:rsidRPr="00095205" w:rsidRDefault="00EC344F" w:rsidP="00EC344F">
            <w:pPr>
              <w:pBdr>
                <w:top w:val="nil"/>
                <w:left w:val="nil"/>
                <w:bottom w:val="nil"/>
                <w:right w:val="nil"/>
                <w:between w:val="nil"/>
              </w:pBdr>
              <w:rPr>
                <w:rFonts w:ascii="Verdana" w:eastAsia="Verdana" w:hAnsi="Verdana" w:cs="Verdana"/>
                <w:color w:val="000000"/>
                <w:sz w:val="20"/>
                <w:szCs w:val="20"/>
              </w:rPr>
            </w:pPr>
            <w:r w:rsidRPr="00095205">
              <w:rPr>
                <w:rFonts w:ascii="Verdana" w:eastAsia="Verdana" w:hAnsi="Verdana" w:cs="Verdana"/>
                <w:color w:val="000000"/>
                <w:sz w:val="20"/>
                <w:szCs w:val="20"/>
              </w:rPr>
              <w:t>LCDA. MELANY ESCOBAR DÍAZ</w:t>
            </w:r>
            <w:sdt>
              <w:sdtPr>
                <w:rPr>
                  <w:rFonts w:ascii="Verdana" w:hAnsi="Verdana"/>
                </w:rPr>
                <w:tag w:val="goog_rdk_3"/>
                <w:id w:val="1416512517"/>
              </w:sdtPr>
              <w:sdtContent>
                <w:r w:rsidRPr="00095205">
                  <w:rPr>
                    <w:rFonts w:ascii="Verdana" w:eastAsia="Verdana" w:hAnsi="Verdana" w:cs="Verdana"/>
                    <w:color w:val="000000"/>
                    <w:sz w:val="20"/>
                    <w:szCs w:val="20"/>
                  </w:rPr>
                  <w:t>/</w:t>
                </w:r>
              </w:sdtContent>
            </w:sdt>
            <w:r w:rsidRPr="00095205">
              <w:rPr>
                <w:rFonts w:ascii="Verdana" w:eastAsia="Verdana" w:hAnsi="Verdana" w:cs="Verdana"/>
                <w:color w:val="000000"/>
                <w:sz w:val="20"/>
                <w:szCs w:val="20"/>
              </w:rPr>
              <w:t xml:space="preserve"> </w:t>
            </w:r>
          </w:p>
          <w:p w14:paraId="0000004F" w14:textId="77777777" w:rsidR="00EC344F" w:rsidRPr="00095205" w:rsidRDefault="00EC344F" w:rsidP="00EC344F">
            <w:pPr>
              <w:pBdr>
                <w:top w:val="nil"/>
                <w:left w:val="nil"/>
                <w:bottom w:val="nil"/>
                <w:right w:val="nil"/>
                <w:between w:val="nil"/>
              </w:pBdr>
              <w:rPr>
                <w:rFonts w:ascii="Verdana" w:eastAsia="Verdana" w:hAnsi="Verdana" w:cs="Verdana"/>
                <w:color w:val="000000"/>
                <w:sz w:val="20"/>
                <w:szCs w:val="20"/>
              </w:rPr>
            </w:pPr>
            <w:r w:rsidRPr="00095205">
              <w:rPr>
                <w:rFonts w:ascii="Verdana" w:eastAsia="Verdana" w:hAnsi="Verdana" w:cs="Verdana"/>
                <w:color w:val="000000"/>
                <w:sz w:val="20"/>
                <w:szCs w:val="20"/>
              </w:rPr>
              <w:t>DIRECTOR ADMINISTRATIVO FINANCIERO</w:t>
            </w:r>
          </w:p>
        </w:tc>
        <w:tc>
          <w:tcPr>
            <w:tcW w:w="2835" w:type="dxa"/>
            <w:gridSpan w:val="2"/>
            <w:tcBorders>
              <w:left w:val="single" w:sz="4" w:space="0" w:color="000000"/>
              <w:right w:val="single" w:sz="4" w:space="0" w:color="000000"/>
            </w:tcBorders>
          </w:tcPr>
          <w:p w14:paraId="00000052" w14:textId="77777777" w:rsidR="00EC344F" w:rsidRPr="00095205" w:rsidRDefault="00EC344F" w:rsidP="00EC344F">
            <w:pPr>
              <w:pBdr>
                <w:top w:val="nil"/>
                <w:left w:val="nil"/>
                <w:bottom w:val="nil"/>
                <w:right w:val="nil"/>
                <w:between w:val="nil"/>
              </w:pBdr>
              <w:spacing w:before="120"/>
              <w:rPr>
                <w:rFonts w:ascii="Verdana" w:eastAsia="Verdana" w:hAnsi="Verdana" w:cs="Verdana"/>
                <w:color w:val="000000"/>
                <w:sz w:val="20"/>
                <w:szCs w:val="20"/>
              </w:rPr>
            </w:pPr>
          </w:p>
        </w:tc>
        <w:tc>
          <w:tcPr>
            <w:tcW w:w="2126" w:type="dxa"/>
            <w:tcBorders>
              <w:left w:val="single" w:sz="4" w:space="0" w:color="000000"/>
              <w:right w:val="single" w:sz="12" w:space="0" w:color="000000"/>
            </w:tcBorders>
          </w:tcPr>
          <w:p w14:paraId="00000054" w14:textId="2D34C517" w:rsidR="00EC344F" w:rsidRPr="00095205" w:rsidRDefault="00EC344F" w:rsidP="00EC344F">
            <w:pPr>
              <w:pBdr>
                <w:top w:val="nil"/>
                <w:left w:val="nil"/>
                <w:bottom w:val="nil"/>
                <w:right w:val="nil"/>
                <w:between w:val="nil"/>
              </w:pBdr>
              <w:spacing w:before="120"/>
              <w:jc w:val="center"/>
              <w:rPr>
                <w:rFonts w:ascii="Verdana" w:eastAsia="Verdana" w:hAnsi="Verdana" w:cs="Verdana"/>
                <w:color w:val="000000"/>
                <w:sz w:val="20"/>
                <w:szCs w:val="20"/>
              </w:rPr>
            </w:pPr>
            <w:r w:rsidRPr="00180CD7">
              <w:rPr>
                <w:rFonts w:ascii="Verdana" w:eastAsia="Verdana" w:hAnsi="Verdana" w:cs="Verdana"/>
                <w:color w:val="000000"/>
                <w:sz w:val="20"/>
                <w:szCs w:val="20"/>
              </w:rPr>
              <w:t>NOVIEMBRE 2024</w:t>
            </w:r>
          </w:p>
        </w:tc>
      </w:tr>
      <w:tr w:rsidR="00EC344F" w:rsidRPr="00095205" w14:paraId="65AAC15C" w14:textId="77777777" w:rsidTr="00EC344F">
        <w:trPr>
          <w:cantSplit/>
          <w:jc w:val="center"/>
        </w:trPr>
        <w:tc>
          <w:tcPr>
            <w:tcW w:w="1686" w:type="dxa"/>
            <w:gridSpan w:val="2"/>
            <w:tcBorders>
              <w:left w:val="single" w:sz="12" w:space="0" w:color="000000"/>
              <w:right w:val="single" w:sz="4" w:space="0" w:color="000000"/>
            </w:tcBorders>
          </w:tcPr>
          <w:p w14:paraId="00000055" w14:textId="77777777" w:rsidR="00EC344F" w:rsidRPr="00095205" w:rsidRDefault="00EC344F" w:rsidP="00EC344F">
            <w:pPr>
              <w:pBdr>
                <w:top w:val="nil"/>
                <w:left w:val="nil"/>
                <w:bottom w:val="nil"/>
                <w:right w:val="nil"/>
                <w:between w:val="nil"/>
              </w:pBdr>
              <w:spacing w:before="120" w:after="120"/>
              <w:rPr>
                <w:rFonts w:ascii="Verdana" w:eastAsia="Verdana" w:hAnsi="Verdana" w:cs="Verdana"/>
                <w:b/>
                <w:color w:val="000000"/>
                <w:sz w:val="20"/>
                <w:szCs w:val="20"/>
              </w:rPr>
            </w:pPr>
            <w:r w:rsidRPr="00095205">
              <w:rPr>
                <w:rFonts w:ascii="Verdana" w:eastAsia="Verdana" w:hAnsi="Verdana" w:cs="Verdana"/>
                <w:b/>
                <w:color w:val="000000"/>
                <w:sz w:val="20"/>
                <w:szCs w:val="20"/>
              </w:rPr>
              <w:t>REVISADO POR:</w:t>
            </w:r>
          </w:p>
        </w:tc>
        <w:tc>
          <w:tcPr>
            <w:tcW w:w="3119" w:type="dxa"/>
            <w:gridSpan w:val="2"/>
            <w:tcBorders>
              <w:left w:val="single" w:sz="4" w:space="0" w:color="000000"/>
              <w:right w:val="single" w:sz="4" w:space="0" w:color="000000"/>
            </w:tcBorders>
            <w:vAlign w:val="center"/>
          </w:tcPr>
          <w:p w14:paraId="00000057" w14:textId="746524F4" w:rsidR="00EC344F" w:rsidRPr="00095205" w:rsidRDefault="00EC344F" w:rsidP="00EC344F">
            <w:pPr>
              <w:pBdr>
                <w:top w:val="nil"/>
                <w:left w:val="nil"/>
                <w:bottom w:val="nil"/>
                <w:right w:val="nil"/>
                <w:between w:val="nil"/>
              </w:pBdr>
              <w:rPr>
                <w:rFonts w:ascii="Verdana" w:eastAsia="Verdana" w:hAnsi="Verdana" w:cs="Verdana"/>
                <w:color w:val="000000"/>
                <w:sz w:val="20"/>
                <w:szCs w:val="20"/>
              </w:rPr>
            </w:pPr>
            <w:r w:rsidRPr="00095205">
              <w:rPr>
                <w:rFonts w:ascii="Verdana" w:eastAsia="Verdana" w:hAnsi="Verdana" w:cs="Verdana"/>
                <w:color w:val="000000"/>
                <w:sz w:val="20"/>
                <w:szCs w:val="20"/>
              </w:rPr>
              <w:t xml:space="preserve">LIC. CRISTIAN ALBERTO UCLÉS SAMAYOA </w:t>
            </w:r>
            <w:sdt>
              <w:sdtPr>
                <w:rPr>
                  <w:rFonts w:ascii="Verdana" w:hAnsi="Verdana"/>
                </w:rPr>
                <w:tag w:val="goog_rdk_4"/>
                <w:id w:val="-1220432716"/>
              </w:sdtPr>
              <w:sdtContent>
                <w:r w:rsidRPr="00095205">
                  <w:rPr>
                    <w:rFonts w:ascii="Verdana" w:eastAsia="Verdana" w:hAnsi="Verdana" w:cs="Verdana"/>
                    <w:color w:val="000000"/>
                    <w:sz w:val="20"/>
                    <w:szCs w:val="20"/>
                  </w:rPr>
                  <w:t>/</w:t>
                </w:r>
              </w:sdtContent>
            </w:sdt>
            <w:r w:rsidRPr="00095205">
              <w:rPr>
                <w:rFonts w:ascii="Verdana" w:eastAsia="Verdana" w:hAnsi="Verdana" w:cs="Verdana"/>
                <w:color w:val="000000"/>
                <w:sz w:val="20"/>
                <w:szCs w:val="20"/>
              </w:rPr>
              <w:t xml:space="preserve"> </w:t>
            </w:r>
          </w:p>
          <w:p w14:paraId="00000058" w14:textId="77777777" w:rsidR="00EC344F" w:rsidRPr="00095205" w:rsidRDefault="00EC344F" w:rsidP="00EC344F">
            <w:pPr>
              <w:pBdr>
                <w:top w:val="nil"/>
                <w:left w:val="nil"/>
                <w:bottom w:val="nil"/>
                <w:right w:val="nil"/>
                <w:between w:val="nil"/>
              </w:pBdr>
              <w:rPr>
                <w:rFonts w:ascii="Verdana" w:eastAsia="Verdana" w:hAnsi="Verdana" w:cs="Verdana"/>
                <w:color w:val="000000"/>
                <w:sz w:val="20"/>
                <w:szCs w:val="20"/>
              </w:rPr>
            </w:pPr>
            <w:r w:rsidRPr="00095205">
              <w:rPr>
                <w:rFonts w:ascii="Verdana" w:eastAsia="Verdana" w:hAnsi="Verdana" w:cs="Verdana"/>
                <w:color w:val="000000"/>
                <w:sz w:val="20"/>
                <w:szCs w:val="20"/>
              </w:rPr>
              <w:t xml:space="preserve">JEFE DE ASUNTOS </w:t>
            </w:r>
            <w:sdt>
              <w:sdtPr>
                <w:rPr>
                  <w:rFonts w:ascii="Verdana" w:hAnsi="Verdana"/>
                </w:rPr>
                <w:tag w:val="goog_rdk_5"/>
                <w:id w:val="-971673973"/>
              </w:sdtPr>
              <w:sdtContent/>
            </w:sdt>
            <w:r w:rsidRPr="00095205">
              <w:rPr>
                <w:rFonts w:ascii="Verdana" w:eastAsia="Verdana" w:hAnsi="Verdana" w:cs="Verdana"/>
                <w:color w:val="000000"/>
                <w:sz w:val="20"/>
                <w:szCs w:val="20"/>
              </w:rPr>
              <w:t xml:space="preserve">JURÍDICOS </w:t>
            </w:r>
          </w:p>
        </w:tc>
        <w:tc>
          <w:tcPr>
            <w:tcW w:w="2835" w:type="dxa"/>
            <w:gridSpan w:val="2"/>
            <w:tcBorders>
              <w:left w:val="single" w:sz="4" w:space="0" w:color="000000"/>
              <w:right w:val="single" w:sz="4" w:space="0" w:color="000000"/>
            </w:tcBorders>
          </w:tcPr>
          <w:p w14:paraId="0000005B" w14:textId="77777777" w:rsidR="00EC344F" w:rsidRPr="00095205" w:rsidRDefault="00EC344F" w:rsidP="00EC344F">
            <w:pPr>
              <w:pBdr>
                <w:top w:val="nil"/>
                <w:left w:val="nil"/>
                <w:bottom w:val="nil"/>
                <w:right w:val="nil"/>
                <w:between w:val="nil"/>
              </w:pBdr>
              <w:spacing w:before="120"/>
              <w:rPr>
                <w:rFonts w:ascii="Verdana" w:eastAsia="Verdana" w:hAnsi="Verdana" w:cs="Verdana"/>
                <w:color w:val="000000"/>
                <w:sz w:val="20"/>
                <w:szCs w:val="20"/>
              </w:rPr>
            </w:pPr>
          </w:p>
        </w:tc>
        <w:tc>
          <w:tcPr>
            <w:tcW w:w="2126" w:type="dxa"/>
            <w:tcBorders>
              <w:left w:val="single" w:sz="4" w:space="0" w:color="000000"/>
              <w:right w:val="single" w:sz="12" w:space="0" w:color="000000"/>
            </w:tcBorders>
          </w:tcPr>
          <w:p w14:paraId="0000005D" w14:textId="48D46819" w:rsidR="00EC344F" w:rsidRPr="00095205" w:rsidRDefault="00EC344F" w:rsidP="00EC344F">
            <w:pPr>
              <w:pBdr>
                <w:top w:val="nil"/>
                <w:left w:val="nil"/>
                <w:bottom w:val="nil"/>
                <w:right w:val="nil"/>
                <w:between w:val="nil"/>
              </w:pBdr>
              <w:spacing w:before="120"/>
              <w:jc w:val="center"/>
              <w:rPr>
                <w:rFonts w:ascii="Verdana" w:eastAsia="Verdana" w:hAnsi="Verdana" w:cs="Verdana"/>
                <w:color w:val="000000"/>
                <w:sz w:val="20"/>
                <w:szCs w:val="20"/>
              </w:rPr>
            </w:pPr>
            <w:r w:rsidRPr="00180CD7">
              <w:rPr>
                <w:rFonts w:ascii="Verdana" w:eastAsia="Verdana" w:hAnsi="Verdana" w:cs="Verdana"/>
                <w:color w:val="000000"/>
                <w:sz w:val="20"/>
                <w:szCs w:val="20"/>
              </w:rPr>
              <w:t>NOVIEMBRE 2024</w:t>
            </w:r>
          </w:p>
        </w:tc>
      </w:tr>
      <w:tr w:rsidR="00EC344F" w:rsidRPr="00095205" w14:paraId="0B0042DF" w14:textId="77777777" w:rsidTr="00EC344F">
        <w:trPr>
          <w:cantSplit/>
          <w:trHeight w:val="851"/>
          <w:jc w:val="center"/>
        </w:trPr>
        <w:tc>
          <w:tcPr>
            <w:tcW w:w="1686" w:type="dxa"/>
            <w:gridSpan w:val="2"/>
            <w:tcBorders>
              <w:left w:val="single" w:sz="12" w:space="0" w:color="000000"/>
              <w:right w:val="single" w:sz="4" w:space="0" w:color="000000"/>
            </w:tcBorders>
          </w:tcPr>
          <w:p w14:paraId="0000005E" w14:textId="77777777" w:rsidR="00EC344F" w:rsidRPr="00095205" w:rsidRDefault="00EC344F" w:rsidP="00EC344F">
            <w:pPr>
              <w:pBdr>
                <w:top w:val="nil"/>
                <w:left w:val="nil"/>
                <w:bottom w:val="nil"/>
                <w:right w:val="nil"/>
                <w:between w:val="nil"/>
              </w:pBdr>
              <w:spacing w:before="120" w:after="120"/>
              <w:jc w:val="left"/>
              <w:rPr>
                <w:rFonts w:ascii="Verdana" w:eastAsia="Verdana" w:hAnsi="Verdana" w:cs="Verdana"/>
                <w:b/>
                <w:color w:val="000000"/>
                <w:sz w:val="20"/>
                <w:szCs w:val="20"/>
              </w:rPr>
            </w:pPr>
            <w:r w:rsidRPr="00095205">
              <w:rPr>
                <w:rFonts w:ascii="Verdana" w:eastAsia="Verdana" w:hAnsi="Verdana" w:cs="Verdana"/>
                <w:b/>
                <w:color w:val="000000"/>
                <w:sz w:val="20"/>
                <w:szCs w:val="20"/>
              </w:rPr>
              <w:t>DISEÑADO Y ESTRUCTURADO POR:</w:t>
            </w:r>
          </w:p>
        </w:tc>
        <w:tc>
          <w:tcPr>
            <w:tcW w:w="3119" w:type="dxa"/>
            <w:gridSpan w:val="2"/>
            <w:tcBorders>
              <w:left w:val="single" w:sz="4" w:space="0" w:color="000000"/>
              <w:right w:val="single" w:sz="4" w:space="0" w:color="000000"/>
            </w:tcBorders>
            <w:vAlign w:val="center"/>
          </w:tcPr>
          <w:p w14:paraId="00000060" w14:textId="77777777" w:rsidR="00EC344F" w:rsidRPr="00095205" w:rsidRDefault="00EC344F" w:rsidP="00EC344F">
            <w:pPr>
              <w:pBdr>
                <w:top w:val="nil"/>
                <w:left w:val="nil"/>
                <w:bottom w:val="nil"/>
                <w:right w:val="nil"/>
                <w:between w:val="nil"/>
              </w:pBdr>
              <w:rPr>
                <w:rFonts w:ascii="Verdana" w:eastAsia="Verdana" w:hAnsi="Verdana" w:cs="Verdana"/>
                <w:color w:val="000000"/>
                <w:sz w:val="20"/>
                <w:szCs w:val="20"/>
              </w:rPr>
            </w:pPr>
            <w:r w:rsidRPr="00095205">
              <w:rPr>
                <w:rFonts w:ascii="Verdana" w:eastAsia="Verdana" w:hAnsi="Verdana" w:cs="Verdana"/>
                <w:color w:val="000000"/>
                <w:sz w:val="20"/>
                <w:szCs w:val="20"/>
              </w:rPr>
              <w:t>LCDA. MARITZA JEANETTE ALVAREZ</w:t>
            </w:r>
            <w:sdt>
              <w:sdtPr>
                <w:rPr>
                  <w:rFonts w:ascii="Verdana" w:hAnsi="Verdana"/>
                </w:rPr>
                <w:tag w:val="goog_rdk_6"/>
                <w:id w:val="-980378430"/>
              </w:sdtPr>
              <w:sdtContent>
                <w:r w:rsidRPr="00095205">
                  <w:rPr>
                    <w:rFonts w:ascii="Verdana" w:eastAsia="Verdana" w:hAnsi="Verdana" w:cs="Verdana"/>
                    <w:color w:val="000000"/>
                    <w:sz w:val="20"/>
                    <w:szCs w:val="20"/>
                  </w:rPr>
                  <w:t>/</w:t>
                </w:r>
              </w:sdtContent>
            </w:sdt>
          </w:p>
          <w:p w14:paraId="00000061" w14:textId="77777777" w:rsidR="00EC344F" w:rsidRPr="00095205" w:rsidRDefault="00EC344F" w:rsidP="00EC344F">
            <w:pPr>
              <w:pBdr>
                <w:top w:val="nil"/>
                <w:left w:val="nil"/>
                <w:bottom w:val="nil"/>
                <w:right w:val="nil"/>
                <w:between w:val="nil"/>
              </w:pBdr>
              <w:rPr>
                <w:rFonts w:ascii="Verdana" w:eastAsia="Verdana" w:hAnsi="Verdana" w:cs="Verdana"/>
                <w:color w:val="000000"/>
                <w:sz w:val="20"/>
                <w:szCs w:val="20"/>
              </w:rPr>
            </w:pPr>
            <w:r w:rsidRPr="00095205">
              <w:rPr>
                <w:rFonts w:ascii="Verdana" w:eastAsia="Verdana" w:hAnsi="Verdana" w:cs="Verdana"/>
                <w:color w:val="000000"/>
                <w:sz w:val="20"/>
                <w:szCs w:val="20"/>
              </w:rPr>
              <w:t>JEFE DE PLANIFICACIÓN</w:t>
            </w:r>
          </w:p>
        </w:tc>
        <w:tc>
          <w:tcPr>
            <w:tcW w:w="2835" w:type="dxa"/>
            <w:gridSpan w:val="2"/>
            <w:tcBorders>
              <w:left w:val="single" w:sz="4" w:space="0" w:color="000000"/>
              <w:right w:val="single" w:sz="4" w:space="0" w:color="000000"/>
            </w:tcBorders>
          </w:tcPr>
          <w:p w14:paraId="00000064" w14:textId="77777777" w:rsidR="00EC344F" w:rsidRPr="00095205" w:rsidRDefault="00EC344F" w:rsidP="00EC344F">
            <w:pPr>
              <w:pBdr>
                <w:top w:val="nil"/>
                <w:left w:val="nil"/>
                <w:bottom w:val="nil"/>
                <w:right w:val="nil"/>
                <w:between w:val="nil"/>
              </w:pBdr>
              <w:spacing w:before="120"/>
              <w:rPr>
                <w:rFonts w:ascii="Verdana" w:eastAsia="Verdana" w:hAnsi="Verdana" w:cs="Verdana"/>
                <w:color w:val="000000"/>
                <w:sz w:val="20"/>
                <w:szCs w:val="20"/>
              </w:rPr>
            </w:pPr>
          </w:p>
        </w:tc>
        <w:tc>
          <w:tcPr>
            <w:tcW w:w="2126" w:type="dxa"/>
            <w:tcBorders>
              <w:left w:val="single" w:sz="4" w:space="0" w:color="000000"/>
              <w:right w:val="single" w:sz="12" w:space="0" w:color="000000"/>
            </w:tcBorders>
          </w:tcPr>
          <w:p w14:paraId="00000066" w14:textId="7C66A5A6" w:rsidR="00EC344F" w:rsidRPr="00095205" w:rsidRDefault="00EC344F" w:rsidP="00EC344F">
            <w:pPr>
              <w:pBdr>
                <w:top w:val="nil"/>
                <w:left w:val="nil"/>
                <w:bottom w:val="nil"/>
                <w:right w:val="nil"/>
                <w:between w:val="nil"/>
              </w:pBdr>
              <w:spacing w:before="120"/>
              <w:jc w:val="center"/>
              <w:rPr>
                <w:rFonts w:ascii="Verdana" w:eastAsia="Verdana" w:hAnsi="Verdana" w:cs="Verdana"/>
                <w:color w:val="000000"/>
                <w:sz w:val="20"/>
                <w:szCs w:val="20"/>
              </w:rPr>
            </w:pPr>
            <w:r w:rsidRPr="00180CD7">
              <w:rPr>
                <w:rFonts w:ascii="Verdana" w:eastAsia="Verdana" w:hAnsi="Verdana" w:cs="Verdana"/>
                <w:color w:val="000000"/>
                <w:sz w:val="20"/>
                <w:szCs w:val="20"/>
              </w:rPr>
              <w:t>NOVIEMBRE 2024</w:t>
            </w:r>
          </w:p>
        </w:tc>
      </w:tr>
      <w:tr w:rsidR="00EC344F" w:rsidRPr="00095205" w14:paraId="2BC7C0EF" w14:textId="77777777" w:rsidTr="00EC344F">
        <w:trPr>
          <w:cantSplit/>
          <w:trHeight w:val="733"/>
          <w:jc w:val="center"/>
        </w:trPr>
        <w:tc>
          <w:tcPr>
            <w:tcW w:w="1686" w:type="dxa"/>
            <w:gridSpan w:val="2"/>
            <w:tcBorders>
              <w:left w:val="single" w:sz="12" w:space="0" w:color="000000"/>
              <w:right w:val="single" w:sz="4" w:space="0" w:color="000000"/>
            </w:tcBorders>
          </w:tcPr>
          <w:p w14:paraId="00000067" w14:textId="77777777" w:rsidR="00EC344F" w:rsidRPr="00095205" w:rsidRDefault="00EC344F" w:rsidP="00EC344F">
            <w:pPr>
              <w:pBdr>
                <w:top w:val="nil"/>
                <w:left w:val="nil"/>
                <w:bottom w:val="nil"/>
                <w:right w:val="nil"/>
                <w:between w:val="nil"/>
              </w:pBdr>
              <w:spacing w:before="120" w:after="120"/>
              <w:jc w:val="left"/>
              <w:rPr>
                <w:rFonts w:ascii="Verdana" w:eastAsia="Verdana" w:hAnsi="Verdana" w:cs="Verdana"/>
                <w:b/>
                <w:color w:val="000000"/>
                <w:sz w:val="20"/>
                <w:szCs w:val="20"/>
              </w:rPr>
            </w:pPr>
            <w:bookmarkStart w:id="0" w:name="_heading=h.gjdgxs" w:colFirst="0" w:colLast="0"/>
            <w:bookmarkEnd w:id="0"/>
            <w:r w:rsidRPr="00095205">
              <w:rPr>
                <w:rFonts w:ascii="Verdana" w:eastAsia="Verdana" w:hAnsi="Verdana" w:cs="Verdana"/>
                <w:b/>
                <w:color w:val="000000"/>
                <w:sz w:val="20"/>
                <w:szCs w:val="20"/>
              </w:rPr>
              <w:t>APROBADO POR:</w:t>
            </w:r>
          </w:p>
        </w:tc>
        <w:tc>
          <w:tcPr>
            <w:tcW w:w="3119" w:type="dxa"/>
            <w:gridSpan w:val="2"/>
            <w:tcBorders>
              <w:left w:val="single" w:sz="4" w:space="0" w:color="000000"/>
              <w:right w:val="single" w:sz="4" w:space="0" w:color="000000"/>
            </w:tcBorders>
            <w:vAlign w:val="center"/>
          </w:tcPr>
          <w:p w14:paraId="00000069" w14:textId="2BE8FC33" w:rsidR="00EC344F" w:rsidRPr="00447A38" w:rsidRDefault="00EC344F" w:rsidP="00EC344F">
            <w:pPr>
              <w:pBdr>
                <w:top w:val="nil"/>
                <w:left w:val="nil"/>
                <w:bottom w:val="nil"/>
                <w:right w:val="nil"/>
                <w:between w:val="nil"/>
              </w:pBdr>
              <w:jc w:val="left"/>
              <w:rPr>
                <w:rFonts w:ascii="Verdana" w:eastAsia="Verdana" w:hAnsi="Verdana" w:cs="Verdana"/>
                <w:color w:val="000000"/>
                <w:sz w:val="20"/>
                <w:szCs w:val="20"/>
              </w:rPr>
            </w:pPr>
            <w:r>
              <w:rPr>
                <w:rFonts w:ascii="Verdana" w:eastAsia="Verdana" w:hAnsi="Verdana" w:cs="Verdana"/>
                <w:color w:val="000000"/>
                <w:sz w:val="20"/>
                <w:szCs w:val="20"/>
              </w:rPr>
              <w:t>MSc.</w:t>
            </w:r>
            <w:r w:rsidRPr="00095205">
              <w:rPr>
                <w:rFonts w:ascii="Verdana" w:eastAsia="Verdana" w:hAnsi="Verdana" w:cs="Verdana"/>
                <w:color w:val="000000"/>
                <w:sz w:val="20"/>
                <w:szCs w:val="20"/>
              </w:rPr>
              <w:t xml:space="preserve"> CARLOS FEDERICO AMÉZQUITA GALINDO</w:t>
            </w:r>
            <w:sdt>
              <w:sdtPr>
                <w:rPr>
                  <w:rFonts w:ascii="Verdana" w:hAnsi="Verdana"/>
                </w:rPr>
                <w:tag w:val="goog_rdk_7"/>
                <w:id w:val="1210305322"/>
              </w:sdtPr>
              <w:sdtContent>
                <w:r w:rsidRPr="00095205">
                  <w:rPr>
                    <w:rFonts w:ascii="Verdana" w:eastAsia="Verdana" w:hAnsi="Verdana" w:cs="Verdana"/>
                    <w:color w:val="000000"/>
                    <w:sz w:val="20"/>
                    <w:szCs w:val="20"/>
                  </w:rPr>
                  <w:t>/</w:t>
                </w:r>
              </w:sdtContent>
            </w:sdt>
            <w:sdt>
              <w:sdtPr>
                <w:rPr>
                  <w:rFonts w:ascii="Verdana" w:hAnsi="Verdana"/>
                </w:rPr>
                <w:tag w:val="goog_rdk_8"/>
                <w:id w:val="1890922666"/>
              </w:sdtPr>
              <w:sdtContent/>
            </w:sdt>
          </w:p>
          <w:p w14:paraId="0000006A" w14:textId="77777777" w:rsidR="00EC344F" w:rsidRPr="00095205" w:rsidRDefault="00EC344F" w:rsidP="00EC344F">
            <w:pPr>
              <w:pBdr>
                <w:top w:val="nil"/>
                <w:left w:val="nil"/>
                <w:bottom w:val="nil"/>
                <w:right w:val="nil"/>
                <w:between w:val="nil"/>
              </w:pBdr>
              <w:jc w:val="left"/>
              <w:rPr>
                <w:rFonts w:ascii="Verdana" w:eastAsia="Verdana" w:hAnsi="Verdana" w:cs="Verdana"/>
                <w:color w:val="000000"/>
                <w:sz w:val="20"/>
                <w:szCs w:val="20"/>
              </w:rPr>
            </w:pPr>
            <w:r w:rsidRPr="00095205">
              <w:rPr>
                <w:rFonts w:ascii="Verdana" w:eastAsia="Verdana" w:hAnsi="Verdana" w:cs="Verdana"/>
                <w:color w:val="000000"/>
                <w:sz w:val="20"/>
                <w:szCs w:val="20"/>
              </w:rPr>
              <w:t>DIRECTOR EJECUTIVO</w:t>
            </w:r>
          </w:p>
        </w:tc>
        <w:tc>
          <w:tcPr>
            <w:tcW w:w="2835" w:type="dxa"/>
            <w:gridSpan w:val="2"/>
            <w:tcBorders>
              <w:left w:val="single" w:sz="4" w:space="0" w:color="000000"/>
              <w:right w:val="single" w:sz="4" w:space="0" w:color="000000"/>
            </w:tcBorders>
          </w:tcPr>
          <w:p w14:paraId="0000006D" w14:textId="77777777" w:rsidR="00EC344F" w:rsidRPr="00095205" w:rsidRDefault="00EC344F" w:rsidP="00EC344F">
            <w:pPr>
              <w:pBdr>
                <w:top w:val="nil"/>
                <w:left w:val="nil"/>
                <w:bottom w:val="nil"/>
                <w:right w:val="nil"/>
                <w:between w:val="nil"/>
              </w:pBdr>
              <w:spacing w:before="120"/>
              <w:rPr>
                <w:rFonts w:ascii="Verdana" w:eastAsia="Verdana" w:hAnsi="Verdana" w:cs="Verdana"/>
                <w:color w:val="000000"/>
                <w:sz w:val="20"/>
                <w:szCs w:val="20"/>
              </w:rPr>
            </w:pPr>
          </w:p>
        </w:tc>
        <w:tc>
          <w:tcPr>
            <w:tcW w:w="2126" w:type="dxa"/>
            <w:tcBorders>
              <w:left w:val="single" w:sz="4" w:space="0" w:color="000000"/>
              <w:right w:val="single" w:sz="12" w:space="0" w:color="000000"/>
            </w:tcBorders>
          </w:tcPr>
          <w:p w14:paraId="0000006F" w14:textId="23779D69" w:rsidR="00EC344F" w:rsidRPr="00095205" w:rsidRDefault="00EC344F" w:rsidP="00EC344F">
            <w:pPr>
              <w:pBdr>
                <w:top w:val="nil"/>
                <w:left w:val="nil"/>
                <w:bottom w:val="nil"/>
                <w:right w:val="nil"/>
                <w:between w:val="nil"/>
              </w:pBdr>
              <w:spacing w:before="120"/>
              <w:jc w:val="center"/>
              <w:rPr>
                <w:rFonts w:ascii="Verdana" w:eastAsia="Verdana" w:hAnsi="Verdana" w:cs="Verdana"/>
                <w:color w:val="000000"/>
                <w:sz w:val="20"/>
                <w:szCs w:val="20"/>
              </w:rPr>
            </w:pPr>
            <w:r w:rsidRPr="00180CD7">
              <w:rPr>
                <w:rFonts w:ascii="Verdana" w:eastAsia="Verdana" w:hAnsi="Verdana" w:cs="Verdana"/>
                <w:color w:val="000000"/>
                <w:sz w:val="20"/>
                <w:szCs w:val="20"/>
              </w:rPr>
              <w:t>NOVIEMBRE 2024</w:t>
            </w:r>
          </w:p>
        </w:tc>
      </w:tr>
      <w:tr w:rsidR="00A00115" w:rsidRPr="00095205" w14:paraId="2941596E" w14:textId="77777777">
        <w:trPr>
          <w:jc w:val="center"/>
        </w:trPr>
        <w:tc>
          <w:tcPr>
            <w:tcW w:w="9766" w:type="dxa"/>
            <w:gridSpan w:val="7"/>
            <w:tcBorders>
              <w:left w:val="single" w:sz="12" w:space="0" w:color="000000"/>
              <w:bottom w:val="single" w:sz="12" w:space="0" w:color="000000"/>
              <w:right w:val="single" w:sz="12" w:space="0" w:color="000000"/>
            </w:tcBorders>
          </w:tcPr>
          <w:p w14:paraId="00000070" w14:textId="77777777" w:rsidR="00A00115" w:rsidRPr="00095205" w:rsidRDefault="00A00115">
            <w:pPr>
              <w:pBdr>
                <w:top w:val="nil"/>
                <w:left w:val="nil"/>
                <w:bottom w:val="nil"/>
                <w:right w:val="nil"/>
                <w:between w:val="nil"/>
              </w:pBdr>
              <w:spacing w:before="120" w:after="120"/>
              <w:rPr>
                <w:rFonts w:ascii="Verdana" w:eastAsia="Verdana" w:hAnsi="Verdana" w:cs="Verdana"/>
                <w:color w:val="000000"/>
                <w:sz w:val="20"/>
                <w:szCs w:val="20"/>
              </w:rPr>
            </w:pPr>
          </w:p>
        </w:tc>
      </w:tr>
    </w:tbl>
    <w:p w14:paraId="00000078" w14:textId="77777777" w:rsidR="00A00115" w:rsidRPr="00095205" w:rsidRDefault="00A00115">
      <w:pPr>
        <w:pBdr>
          <w:top w:val="nil"/>
          <w:left w:val="nil"/>
          <w:bottom w:val="nil"/>
          <w:right w:val="nil"/>
          <w:between w:val="nil"/>
        </w:pBdr>
        <w:tabs>
          <w:tab w:val="left" w:pos="851"/>
          <w:tab w:val="right" w:pos="8789"/>
        </w:tabs>
        <w:spacing w:after="0"/>
        <w:ind w:left="851" w:hanging="851"/>
        <w:jc w:val="both"/>
        <w:rPr>
          <w:rFonts w:ascii="Verdana" w:eastAsia="Verdana" w:hAnsi="Verdana" w:cs="Verdana"/>
          <w:b/>
          <w:sz w:val="20"/>
          <w:szCs w:val="20"/>
        </w:rPr>
      </w:pPr>
    </w:p>
    <w:p w14:paraId="4188E30D" w14:textId="7963E80B" w:rsidR="00372282" w:rsidRPr="00095205" w:rsidRDefault="00764B48" w:rsidP="00372282">
      <w:pPr>
        <w:keepNext/>
        <w:keepLines/>
        <w:pBdr>
          <w:top w:val="nil"/>
          <w:left w:val="nil"/>
          <w:bottom w:val="nil"/>
          <w:right w:val="nil"/>
          <w:between w:val="nil"/>
        </w:pBdr>
        <w:tabs>
          <w:tab w:val="left" w:pos="8505"/>
        </w:tabs>
        <w:spacing w:before="480" w:after="0"/>
        <w:jc w:val="center"/>
        <w:rPr>
          <w:rFonts w:ascii="Verdana" w:eastAsia="Cambria" w:hAnsi="Verdana" w:cs="Cambria"/>
          <w:b/>
          <w:color w:val="366091"/>
          <w:sz w:val="28"/>
          <w:szCs w:val="28"/>
        </w:rPr>
      </w:pPr>
      <w:r w:rsidRPr="00095205">
        <w:rPr>
          <w:rFonts w:ascii="Verdana" w:eastAsia="Cambria" w:hAnsi="Verdana" w:cs="Cambria"/>
          <w:b/>
          <w:color w:val="366091"/>
          <w:sz w:val="28"/>
          <w:szCs w:val="28"/>
        </w:rPr>
        <w:t xml:space="preserve"> </w:t>
      </w:r>
      <w:r w:rsidR="00372282" w:rsidRPr="00095205">
        <w:rPr>
          <w:rFonts w:ascii="Verdana" w:eastAsia="Cambria" w:hAnsi="Verdana" w:cs="Cambria"/>
          <w:b/>
          <w:color w:val="366091"/>
          <w:sz w:val="28"/>
          <w:szCs w:val="28"/>
        </w:rPr>
        <w:t xml:space="preserve">   </w:t>
      </w:r>
      <w:r w:rsidR="00372282" w:rsidRPr="00095205">
        <w:rPr>
          <w:rFonts w:ascii="Verdana" w:eastAsia="Verdana" w:hAnsi="Verdana" w:cs="Verdana"/>
          <w:b/>
          <w:color w:val="000000"/>
          <w:sz w:val="20"/>
          <w:szCs w:val="20"/>
        </w:rPr>
        <w:t>ÍNDICE</w:t>
      </w:r>
    </w:p>
    <w:p w14:paraId="3B7B529F" w14:textId="77777777" w:rsidR="00372282" w:rsidRPr="00095205" w:rsidRDefault="00372282" w:rsidP="00372282">
      <w:pPr>
        <w:pBdr>
          <w:top w:val="nil"/>
          <w:left w:val="nil"/>
          <w:bottom w:val="nil"/>
          <w:right w:val="nil"/>
          <w:between w:val="nil"/>
        </w:pBdr>
        <w:tabs>
          <w:tab w:val="left" w:pos="851"/>
          <w:tab w:val="right" w:pos="8789"/>
        </w:tabs>
        <w:spacing w:after="0"/>
        <w:rPr>
          <w:rFonts w:ascii="Verdana" w:eastAsia="Verdana" w:hAnsi="Verdana" w:cs="Verdana"/>
          <w:sz w:val="20"/>
          <w:szCs w:val="20"/>
        </w:rPr>
      </w:pPr>
    </w:p>
    <w:sdt>
      <w:sdtPr>
        <w:rPr>
          <w:rFonts w:ascii="Calibri" w:eastAsia="Calibri" w:hAnsi="Calibri" w:cs="Calibri"/>
          <w:color w:val="auto"/>
          <w:sz w:val="22"/>
          <w:szCs w:val="22"/>
          <w:lang w:eastAsia="es-GT"/>
        </w:rPr>
        <w:id w:val="1691253557"/>
        <w:docPartObj>
          <w:docPartGallery w:val="Table of Contents"/>
          <w:docPartUnique/>
        </w:docPartObj>
      </w:sdtPr>
      <w:sdtEndPr>
        <w:rPr>
          <w:b/>
          <w:bCs/>
        </w:rPr>
      </w:sdtEndPr>
      <w:sdtContent>
        <w:p w14:paraId="51AC27FD" w14:textId="5B96E25A" w:rsidR="00372282" w:rsidRDefault="00372282">
          <w:pPr>
            <w:pStyle w:val="TtuloTDC"/>
          </w:pPr>
        </w:p>
        <w:p w14:paraId="73B01FA9" w14:textId="6CE828EA" w:rsidR="00372282" w:rsidRDefault="00372282">
          <w:pPr>
            <w:pStyle w:val="TDC1"/>
            <w:rPr>
              <w:rFonts w:asciiTheme="minorHAnsi" w:eastAsiaTheme="minorEastAsia" w:hAnsiTheme="minorHAnsi" w:cstheme="minorBidi"/>
              <w:b w:val="0"/>
              <w:kern w:val="2"/>
              <w:sz w:val="22"/>
              <w:szCs w:val="22"/>
              <w:lang w:val="es-GT" w:eastAsia="es-GT"/>
              <w14:ligatures w14:val="standardContextual"/>
            </w:rPr>
          </w:pPr>
          <w:r>
            <w:fldChar w:fldCharType="begin"/>
          </w:r>
          <w:r>
            <w:instrText xml:space="preserve"> TOC \o "1-3" \h \z \u </w:instrText>
          </w:r>
          <w:r>
            <w:fldChar w:fldCharType="separate"/>
          </w:r>
          <w:hyperlink w:anchor="_Toc182384672" w:history="1">
            <w:r>
              <w:rPr>
                <w:rStyle w:val="Hipervnculo"/>
              </w:rPr>
              <w:t>1</w:t>
            </w:r>
            <w:r w:rsidRPr="00D16765">
              <w:rPr>
                <w:rStyle w:val="Hipervnculo"/>
              </w:rPr>
              <w:t>.</w:t>
            </w:r>
            <w:r>
              <w:rPr>
                <w:rFonts w:asciiTheme="minorHAnsi" w:eastAsiaTheme="minorEastAsia" w:hAnsiTheme="minorHAnsi" w:cstheme="minorBidi"/>
                <w:b w:val="0"/>
                <w:kern w:val="2"/>
                <w:sz w:val="22"/>
                <w:szCs w:val="22"/>
                <w:lang w:val="es-GT" w:eastAsia="es-GT"/>
                <w14:ligatures w14:val="standardContextual"/>
              </w:rPr>
              <w:tab/>
            </w:r>
            <w:r w:rsidRPr="00D16765">
              <w:rPr>
                <w:rStyle w:val="Hipervnculo"/>
              </w:rPr>
              <w:t>REGISTRO O CONTROL DE REVISIONES</w:t>
            </w:r>
            <w:r>
              <w:rPr>
                <w:webHidden/>
              </w:rPr>
              <w:tab/>
            </w:r>
            <w:r>
              <w:rPr>
                <w:webHidden/>
              </w:rPr>
              <w:fldChar w:fldCharType="begin"/>
            </w:r>
            <w:r>
              <w:rPr>
                <w:webHidden/>
              </w:rPr>
              <w:instrText xml:space="preserve"> PAGEREF _Toc182384672 \h </w:instrText>
            </w:r>
            <w:r>
              <w:rPr>
                <w:webHidden/>
              </w:rPr>
            </w:r>
            <w:r>
              <w:rPr>
                <w:webHidden/>
              </w:rPr>
              <w:fldChar w:fldCharType="separate"/>
            </w:r>
            <w:r w:rsidR="000B75E3">
              <w:rPr>
                <w:webHidden/>
              </w:rPr>
              <w:t>5</w:t>
            </w:r>
            <w:r>
              <w:rPr>
                <w:webHidden/>
              </w:rPr>
              <w:fldChar w:fldCharType="end"/>
            </w:r>
          </w:hyperlink>
        </w:p>
        <w:p w14:paraId="46BB9D91" w14:textId="50C168C0" w:rsidR="00372282" w:rsidRDefault="00000000">
          <w:pPr>
            <w:pStyle w:val="TDC1"/>
            <w:rPr>
              <w:rFonts w:asciiTheme="minorHAnsi" w:eastAsiaTheme="minorEastAsia" w:hAnsiTheme="minorHAnsi" w:cstheme="minorBidi"/>
              <w:b w:val="0"/>
              <w:kern w:val="2"/>
              <w:sz w:val="22"/>
              <w:szCs w:val="22"/>
              <w:lang w:val="es-GT" w:eastAsia="es-GT"/>
              <w14:ligatures w14:val="standardContextual"/>
            </w:rPr>
          </w:pPr>
          <w:hyperlink w:anchor="_Toc182384673" w:history="1">
            <w:r w:rsidR="00372282">
              <w:rPr>
                <w:rStyle w:val="Hipervnculo"/>
              </w:rPr>
              <w:t>2</w:t>
            </w:r>
            <w:r w:rsidR="00372282" w:rsidRPr="00D16765">
              <w:rPr>
                <w:rStyle w:val="Hipervnculo"/>
              </w:rPr>
              <w:t>.</w:t>
            </w:r>
            <w:r w:rsidR="00372282">
              <w:rPr>
                <w:rFonts w:asciiTheme="minorHAnsi" w:eastAsiaTheme="minorEastAsia" w:hAnsiTheme="minorHAnsi" w:cstheme="minorBidi"/>
                <w:b w:val="0"/>
                <w:kern w:val="2"/>
                <w:sz w:val="22"/>
                <w:szCs w:val="22"/>
                <w:lang w:val="es-GT" w:eastAsia="es-GT"/>
                <w14:ligatures w14:val="standardContextual"/>
              </w:rPr>
              <w:tab/>
            </w:r>
            <w:r w:rsidR="00372282" w:rsidRPr="00D16765">
              <w:rPr>
                <w:rStyle w:val="Hipervnculo"/>
              </w:rPr>
              <w:t>INTRODUCCIÓN</w:t>
            </w:r>
            <w:r w:rsidR="00372282">
              <w:rPr>
                <w:webHidden/>
              </w:rPr>
              <w:tab/>
            </w:r>
            <w:r w:rsidR="00372282">
              <w:rPr>
                <w:webHidden/>
              </w:rPr>
              <w:fldChar w:fldCharType="begin"/>
            </w:r>
            <w:r w:rsidR="00372282">
              <w:rPr>
                <w:webHidden/>
              </w:rPr>
              <w:instrText xml:space="preserve"> PAGEREF _Toc182384673 \h </w:instrText>
            </w:r>
            <w:r w:rsidR="00372282">
              <w:rPr>
                <w:webHidden/>
              </w:rPr>
            </w:r>
            <w:r w:rsidR="00372282">
              <w:rPr>
                <w:webHidden/>
              </w:rPr>
              <w:fldChar w:fldCharType="separate"/>
            </w:r>
            <w:r w:rsidR="000B75E3">
              <w:rPr>
                <w:webHidden/>
              </w:rPr>
              <w:t>5</w:t>
            </w:r>
            <w:r w:rsidR="00372282">
              <w:rPr>
                <w:webHidden/>
              </w:rPr>
              <w:fldChar w:fldCharType="end"/>
            </w:r>
          </w:hyperlink>
        </w:p>
        <w:p w14:paraId="2698913A" w14:textId="71FD2C53" w:rsidR="00372282" w:rsidRDefault="00000000">
          <w:pPr>
            <w:pStyle w:val="TDC1"/>
            <w:rPr>
              <w:rFonts w:asciiTheme="minorHAnsi" w:eastAsiaTheme="minorEastAsia" w:hAnsiTheme="minorHAnsi" w:cstheme="minorBidi"/>
              <w:b w:val="0"/>
              <w:kern w:val="2"/>
              <w:sz w:val="22"/>
              <w:szCs w:val="22"/>
              <w:lang w:val="es-GT" w:eastAsia="es-GT"/>
              <w14:ligatures w14:val="standardContextual"/>
            </w:rPr>
          </w:pPr>
          <w:hyperlink w:anchor="_Toc182384674" w:history="1">
            <w:r w:rsidR="00372282">
              <w:rPr>
                <w:rStyle w:val="Hipervnculo"/>
              </w:rPr>
              <w:t>3</w:t>
            </w:r>
            <w:r w:rsidR="00372282" w:rsidRPr="00D16765">
              <w:rPr>
                <w:rStyle w:val="Hipervnculo"/>
              </w:rPr>
              <w:t>.</w:t>
            </w:r>
            <w:r w:rsidR="00372282">
              <w:rPr>
                <w:rFonts w:asciiTheme="minorHAnsi" w:eastAsiaTheme="minorEastAsia" w:hAnsiTheme="minorHAnsi" w:cstheme="minorBidi"/>
                <w:b w:val="0"/>
                <w:kern w:val="2"/>
                <w:sz w:val="22"/>
                <w:szCs w:val="22"/>
                <w:lang w:val="es-GT" w:eastAsia="es-GT"/>
                <w14:ligatures w14:val="standardContextual"/>
              </w:rPr>
              <w:tab/>
            </w:r>
            <w:r w:rsidR="00372282" w:rsidRPr="00D16765">
              <w:rPr>
                <w:rStyle w:val="Hipervnculo"/>
              </w:rPr>
              <w:t>INFORMACIÓN GENERAL (DEFINICIONES Y CONCEPTOS)</w:t>
            </w:r>
            <w:r w:rsidR="00372282">
              <w:rPr>
                <w:webHidden/>
              </w:rPr>
              <w:tab/>
            </w:r>
            <w:r w:rsidR="00372282">
              <w:rPr>
                <w:webHidden/>
              </w:rPr>
              <w:fldChar w:fldCharType="begin"/>
            </w:r>
            <w:r w:rsidR="00372282">
              <w:rPr>
                <w:webHidden/>
              </w:rPr>
              <w:instrText xml:space="preserve"> PAGEREF _Toc182384674 \h </w:instrText>
            </w:r>
            <w:r w:rsidR="00372282">
              <w:rPr>
                <w:webHidden/>
              </w:rPr>
            </w:r>
            <w:r w:rsidR="00372282">
              <w:rPr>
                <w:webHidden/>
              </w:rPr>
              <w:fldChar w:fldCharType="separate"/>
            </w:r>
            <w:r w:rsidR="000B75E3">
              <w:rPr>
                <w:webHidden/>
              </w:rPr>
              <w:t>6</w:t>
            </w:r>
            <w:r w:rsidR="00372282">
              <w:rPr>
                <w:webHidden/>
              </w:rPr>
              <w:fldChar w:fldCharType="end"/>
            </w:r>
          </w:hyperlink>
        </w:p>
        <w:p w14:paraId="460837D6" w14:textId="7583E4AA" w:rsidR="00372282" w:rsidRDefault="00000000">
          <w:pPr>
            <w:pStyle w:val="TDC1"/>
            <w:rPr>
              <w:rFonts w:asciiTheme="minorHAnsi" w:eastAsiaTheme="minorEastAsia" w:hAnsiTheme="minorHAnsi" w:cstheme="minorBidi"/>
              <w:b w:val="0"/>
              <w:kern w:val="2"/>
              <w:sz w:val="22"/>
              <w:szCs w:val="22"/>
              <w:lang w:val="es-GT" w:eastAsia="es-GT"/>
              <w14:ligatures w14:val="standardContextual"/>
            </w:rPr>
          </w:pPr>
          <w:hyperlink w:anchor="_Toc182384675" w:history="1">
            <w:r w:rsidR="00372282">
              <w:rPr>
                <w:rStyle w:val="Hipervnculo"/>
              </w:rPr>
              <w:t>4</w:t>
            </w:r>
            <w:r w:rsidR="00372282" w:rsidRPr="00D16765">
              <w:rPr>
                <w:rStyle w:val="Hipervnculo"/>
              </w:rPr>
              <w:t>.</w:t>
            </w:r>
            <w:r w:rsidR="00372282">
              <w:rPr>
                <w:rFonts w:asciiTheme="minorHAnsi" w:eastAsiaTheme="minorEastAsia" w:hAnsiTheme="minorHAnsi" w:cstheme="minorBidi"/>
                <w:b w:val="0"/>
                <w:kern w:val="2"/>
                <w:sz w:val="22"/>
                <w:szCs w:val="22"/>
                <w:lang w:val="es-GT" w:eastAsia="es-GT"/>
                <w14:ligatures w14:val="standardContextual"/>
              </w:rPr>
              <w:tab/>
            </w:r>
            <w:r w:rsidR="00372282" w:rsidRPr="00D16765">
              <w:rPr>
                <w:rStyle w:val="Hipervnculo"/>
              </w:rPr>
              <w:t>ACRÓNIMOS</w:t>
            </w:r>
            <w:r w:rsidR="00372282">
              <w:rPr>
                <w:webHidden/>
              </w:rPr>
              <w:tab/>
            </w:r>
            <w:r w:rsidR="00372282">
              <w:rPr>
                <w:webHidden/>
              </w:rPr>
              <w:fldChar w:fldCharType="begin"/>
            </w:r>
            <w:r w:rsidR="00372282">
              <w:rPr>
                <w:webHidden/>
              </w:rPr>
              <w:instrText xml:space="preserve"> PAGEREF _Toc182384675 \h </w:instrText>
            </w:r>
            <w:r w:rsidR="00372282">
              <w:rPr>
                <w:webHidden/>
              </w:rPr>
            </w:r>
            <w:r w:rsidR="00372282">
              <w:rPr>
                <w:webHidden/>
              </w:rPr>
              <w:fldChar w:fldCharType="separate"/>
            </w:r>
            <w:r w:rsidR="000B75E3">
              <w:rPr>
                <w:webHidden/>
              </w:rPr>
              <w:t>10</w:t>
            </w:r>
            <w:r w:rsidR="00372282">
              <w:rPr>
                <w:webHidden/>
              </w:rPr>
              <w:fldChar w:fldCharType="end"/>
            </w:r>
          </w:hyperlink>
        </w:p>
        <w:p w14:paraId="4452D772" w14:textId="6CCA5648" w:rsidR="00372282" w:rsidRDefault="00000000">
          <w:pPr>
            <w:pStyle w:val="TDC1"/>
            <w:rPr>
              <w:rFonts w:asciiTheme="minorHAnsi" w:eastAsiaTheme="minorEastAsia" w:hAnsiTheme="minorHAnsi" w:cstheme="minorBidi"/>
              <w:b w:val="0"/>
              <w:kern w:val="2"/>
              <w:sz w:val="22"/>
              <w:szCs w:val="22"/>
              <w:lang w:val="es-GT" w:eastAsia="es-GT"/>
              <w14:ligatures w14:val="standardContextual"/>
            </w:rPr>
          </w:pPr>
          <w:hyperlink w:anchor="_Toc182384676" w:history="1">
            <w:r w:rsidR="00372282">
              <w:rPr>
                <w:rStyle w:val="Hipervnculo"/>
              </w:rPr>
              <w:t>5</w:t>
            </w:r>
            <w:r w:rsidR="00372282" w:rsidRPr="00D16765">
              <w:rPr>
                <w:rStyle w:val="Hipervnculo"/>
              </w:rPr>
              <w:t>.</w:t>
            </w:r>
            <w:r w:rsidR="00372282">
              <w:rPr>
                <w:rFonts w:asciiTheme="minorHAnsi" w:eastAsiaTheme="minorEastAsia" w:hAnsiTheme="minorHAnsi" w:cstheme="minorBidi"/>
                <w:b w:val="0"/>
                <w:kern w:val="2"/>
                <w:sz w:val="22"/>
                <w:szCs w:val="22"/>
                <w:lang w:val="es-GT" w:eastAsia="es-GT"/>
                <w14:ligatures w14:val="standardContextual"/>
              </w:rPr>
              <w:tab/>
            </w:r>
            <w:r w:rsidR="00372282" w:rsidRPr="00D16765">
              <w:rPr>
                <w:rStyle w:val="Hipervnculo"/>
              </w:rPr>
              <w:t>BASE LEGAL</w:t>
            </w:r>
            <w:r w:rsidR="00372282">
              <w:rPr>
                <w:webHidden/>
              </w:rPr>
              <w:tab/>
            </w:r>
            <w:r w:rsidR="00372282">
              <w:rPr>
                <w:webHidden/>
              </w:rPr>
              <w:fldChar w:fldCharType="begin"/>
            </w:r>
            <w:r w:rsidR="00372282">
              <w:rPr>
                <w:webHidden/>
              </w:rPr>
              <w:instrText xml:space="preserve"> PAGEREF _Toc182384676 \h </w:instrText>
            </w:r>
            <w:r w:rsidR="00372282">
              <w:rPr>
                <w:webHidden/>
              </w:rPr>
            </w:r>
            <w:r w:rsidR="00372282">
              <w:rPr>
                <w:webHidden/>
              </w:rPr>
              <w:fldChar w:fldCharType="separate"/>
            </w:r>
            <w:r w:rsidR="000B75E3">
              <w:rPr>
                <w:webHidden/>
              </w:rPr>
              <w:t>10</w:t>
            </w:r>
            <w:r w:rsidR="00372282">
              <w:rPr>
                <w:webHidden/>
              </w:rPr>
              <w:fldChar w:fldCharType="end"/>
            </w:r>
          </w:hyperlink>
        </w:p>
        <w:p w14:paraId="39200DED" w14:textId="716F9F3B" w:rsidR="00372282" w:rsidRDefault="00000000">
          <w:pPr>
            <w:pStyle w:val="TDC1"/>
            <w:rPr>
              <w:rFonts w:asciiTheme="minorHAnsi" w:eastAsiaTheme="minorEastAsia" w:hAnsiTheme="minorHAnsi" w:cstheme="minorBidi"/>
              <w:b w:val="0"/>
              <w:kern w:val="2"/>
              <w:sz w:val="22"/>
              <w:szCs w:val="22"/>
              <w:lang w:val="es-GT" w:eastAsia="es-GT"/>
              <w14:ligatures w14:val="standardContextual"/>
            </w:rPr>
          </w:pPr>
          <w:hyperlink w:anchor="_Toc182384677" w:history="1">
            <w:r w:rsidR="00372282">
              <w:rPr>
                <w:rStyle w:val="Hipervnculo"/>
              </w:rPr>
              <w:t>6</w:t>
            </w:r>
            <w:r w:rsidR="00372282" w:rsidRPr="00D16765">
              <w:rPr>
                <w:rStyle w:val="Hipervnculo"/>
              </w:rPr>
              <w:t>.</w:t>
            </w:r>
            <w:r w:rsidR="00372282">
              <w:rPr>
                <w:rFonts w:asciiTheme="minorHAnsi" w:eastAsiaTheme="minorEastAsia" w:hAnsiTheme="minorHAnsi" w:cstheme="minorBidi"/>
                <w:b w:val="0"/>
                <w:kern w:val="2"/>
                <w:sz w:val="22"/>
                <w:szCs w:val="22"/>
                <w:lang w:val="es-GT" w:eastAsia="es-GT"/>
                <w14:ligatures w14:val="standardContextual"/>
              </w:rPr>
              <w:tab/>
            </w:r>
            <w:r w:rsidR="00372282" w:rsidRPr="00D16765">
              <w:rPr>
                <w:rStyle w:val="Hipervnculo"/>
              </w:rPr>
              <w:t>NORMATIVA RELACIONADA</w:t>
            </w:r>
            <w:r w:rsidR="00372282">
              <w:rPr>
                <w:webHidden/>
              </w:rPr>
              <w:tab/>
            </w:r>
            <w:r w:rsidR="00372282">
              <w:rPr>
                <w:webHidden/>
              </w:rPr>
              <w:fldChar w:fldCharType="begin"/>
            </w:r>
            <w:r w:rsidR="00372282">
              <w:rPr>
                <w:webHidden/>
              </w:rPr>
              <w:instrText xml:space="preserve"> PAGEREF _Toc182384677 \h </w:instrText>
            </w:r>
            <w:r w:rsidR="00372282">
              <w:rPr>
                <w:webHidden/>
              </w:rPr>
            </w:r>
            <w:r w:rsidR="00372282">
              <w:rPr>
                <w:webHidden/>
              </w:rPr>
              <w:fldChar w:fldCharType="separate"/>
            </w:r>
            <w:r w:rsidR="000B75E3">
              <w:rPr>
                <w:webHidden/>
              </w:rPr>
              <w:t>11</w:t>
            </w:r>
            <w:r w:rsidR="00372282">
              <w:rPr>
                <w:webHidden/>
              </w:rPr>
              <w:fldChar w:fldCharType="end"/>
            </w:r>
          </w:hyperlink>
        </w:p>
        <w:p w14:paraId="1DC30AF3" w14:textId="4A24CF9D" w:rsidR="00372282" w:rsidRDefault="00000000">
          <w:pPr>
            <w:pStyle w:val="TDC1"/>
            <w:rPr>
              <w:rFonts w:asciiTheme="minorHAnsi" w:eastAsiaTheme="minorEastAsia" w:hAnsiTheme="minorHAnsi" w:cstheme="minorBidi"/>
              <w:b w:val="0"/>
              <w:kern w:val="2"/>
              <w:sz w:val="22"/>
              <w:szCs w:val="22"/>
              <w:lang w:val="es-GT" w:eastAsia="es-GT"/>
              <w14:ligatures w14:val="standardContextual"/>
            </w:rPr>
          </w:pPr>
          <w:hyperlink w:anchor="_Toc182384678" w:history="1">
            <w:r w:rsidR="00372282">
              <w:rPr>
                <w:rStyle w:val="Hipervnculo"/>
              </w:rPr>
              <w:t>7</w:t>
            </w:r>
            <w:r w:rsidR="00372282" w:rsidRPr="00D16765">
              <w:rPr>
                <w:rStyle w:val="Hipervnculo"/>
              </w:rPr>
              <w:t>.</w:t>
            </w:r>
            <w:r w:rsidR="00372282">
              <w:rPr>
                <w:rFonts w:asciiTheme="minorHAnsi" w:eastAsiaTheme="minorEastAsia" w:hAnsiTheme="minorHAnsi" w:cstheme="minorBidi"/>
                <w:b w:val="0"/>
                <w:kern w:val="2"/>
                <w:sz w:val="22"/>
                <w:szCs w:val="22"/>
                <w:lang w:val="es-GT" w:eastAsia="es-GT"/>
                <w14:ligatures w14:val="standardContextual"/>
              </w:rPr>
              <w:tab/>
            </w:r>
            <w:r w:rsidR="00372282" w:rsidRPr="00D16765">
              <w:rPr>
                <w:rStyle w:val="Hipervnculo"/>
              </w:rPr>
              <w:t>OBJETIVOS</w:t>
            </w:r>
            <w:r w:rsidR="00372282">
              <w:rPr>
                <w:webHidden/>
              </w:rPr>
              <w:tab/>
            </w:r>
            <w:r w:rsidR="00372282">
              <w:rPr>
                <w:webHidden/>
              </w:rPr>
              <w:fldChar w:fldCharType="begin"/>
            </w:r>
            <w:r w:rsidR="00372282">
              <w:rPr>
                <w:webHidden/>
              </w:rPr>
              <w:instrText xml:space="preserve"> PAGEREF _Toc182384678 \h </w:instrText>
            </w:r>
            <w:r w:rsidR="00372282">
              <w:rPr>
                <w:webHidden/>
              </w:rPr>
            </w:r>
            <w:r w:rsidR="00372282">
              <w:rPr>
                <w:webHidden/>
              </w:rPr>
              <w:fldChar w:fldCharType="separate"/>
            </w:r>
            <w:r w:rsidR="000B75E3">
              <w:rPr>
                <w:webHidden/>
              </w:rPr>
              <w:t>15</w:t>
            </w:r>
            <w:r w:rsidR="00372282">
              <w:rPr>
                <w:webHidden/>
              </w:rPr>
              <w:fldChar w:fldCharType="end"/>
            </w:r>
          </w:hyperlink>
        </w:p>
        <w:p w14:paraId="5E87DB8D" w14:textId="3358DECC" w:rsidR="00372282" w:rsidRDefault="00000000">
          <w:pPr>
            <w:pStyle w:val="TDC1"/>
            <w:rPr>
              <w:rFonts w:asciiTheme="minorHAnsi" w:eastAsiaTheme="minorEastAsia" w:hAnsiTheme="minorHAnsi" w:cstheme="minorBidi"/>
              <w:b w:val="0"/>
              <w:kern w:val="2"/>
              <w:sz w:val="22"/>
              <w:szCs w:val="22"/>
              <w:lang w:val="es-GT" w:eastAsia="es-GT"/>
              <w14:ligatures w14:val="standardContextual"/>
            </w:rPr>
          </w:pPr>
          <w:hyperlink w:anchor="_Toc182384679" w:history="1">
            <w:r w:rsidR="00372282">
              <w:rPr>
                <w:rStyle w:val="Hipervnculo"/>
              </w:rPr>
              <w:t>8</w:t>
            </w:r>
            <w:r w:rsidR="00372282" w:rsidRPr="00D16765">
              <w:rPr>
                <w:rStyle w:val="Hipervnculo"/>
              </w:rPr>
              <w:t xml:space="preserve">. </w:t>
            </w:r>
            <w:r w:rsidR="00372282">
              <w:rPr>
                <w:rStyle w:val="Hipervnculo"/>
              </w:rPr>
              <w:t xml:space="preserve">        </w:t>
            </w:r>
            <w:r w:rsidR="00372282" w:rsidRPr="00D16765">
              <w:rPr>
                <w:rStyle w:val="Hipervnculo"/>
              </w:rPr>
              <w:t>GENERALIDADES</w:t>
            </w:r>
            <w:r w:rsidR="00372282">
              <w:rPr>
                <w:webHidden/>
              </w:rPr>
              <w:tab/>
            </w:r>
            <w:r w:rsidR="00372282">
              <w:rPr>
                <w:webHidden/>
              </w:rPr>
              <w:fldChar w:fldCharType="begin"/>
            </w:r>
            <w:r w:rsidR="00372282">
              <w:rPr>
                <w:webHidden/>
              </w:rPr>
              <w:instrText xml:space="preserve"> PAGEREF _Toc182384679 \h </w:instrText>
            </w:r>
            <w:r w:rsidR="00372282">
              <w:rPr>
                <w:webHidden/>
              </w:rPr>
            </w:r>
            <w:r w:rsidR="00372282">
              <w:rPr>
                <w:webHidden/>
              </w:rPr>
              <w:fldChar w:fldCharType="separate"/>
            </w:r>
            <w:r w:rsidR="000B75E3">
              <w:rPr>
                <w:webHidden/>
              </w:rPr>
              <w:t>16</w:t>
            </w:r>
            <w:r w:rsidR="00372282">
              <w:rPr>
                <w:webHidden/>
              </w:rPr>
              <w:fldChar w:fldCharType="end"/>
            </w:r>
          </w:hyperlink>
        </w:p>
        <w:p w14:paraId="1CFE90CF" w14:textId="78776C1D" w:rsidR="00372282" w:rsidRDefault="00000000">
          <w:pPr>
            <w:pStyle w:val="TDC1"/>
            <w:rPr>
              <w:rFonts w:asciiTheme="minorHAnsi" w:eastAsiaTheme="minorEastAsia" w:hAnsiTheme="minorHAnsi" w:cstheme="minorBidi"/>
              <w:b w:val="0"/>
              <w:kern w:val="2"/>
              <w:sz w:val="22"/>
              <w:szCs w:val="22"/>
              <w:lang w:val="es-GT" w:eastAsia="es-GT"/>
              <w14:ligatures w14:val="standardContextual"/>
            </w:rPr>
          </w:pPr>
          <w:hyperlink w:anchor="_Toc182384680" w:history="1">
            <w:r w:rsidR="00372282">
              <w:rPr>
                <w:rStyle w:val="Hipervnculo"/>
              </w:rPr>
              <w:t>9</w:t>
            </w:r>
            <w:r w:rsidR="00372282" w:rsidRPr="00D16765">
              <w:rPr>
                <w:rStyle w:val="Hipervnculo"/>
              </w:rPr>
              <w:t>.</w:t>
            </w:r>
            <w:r w:rsidR="00372282">
              <w:rPr>
                <w:rFonts w:asciiTheme="minorHAnsi" w:eastAsiaTheme="minorEastAsia" w:hAnsiTheme="minorHAnsi" w:cstheme="minorBidi"/>
                <w:b w:val="0"/>
                <w:kern w:val="2"/>
                <w:sz w:val="22"/>
                <w:szCs w:val="22"/>
                <w:lang w:val="es-GT" w:eastAsia="es-GT"/>
                <w14:ligatures w14:val="standardContextual"/>
              </w:rPr>
              <w:tab/>
            </w:r>
            <w:r w:rsidR="00372282" w:rsidRPr="00D16765">
              <w:rPr>
                <w:rStyle w:val="Hipervnculo"/>
              </w:rPr>
              <w:t>ACTUALIZACIÓN DEL MANUAL</w:t>
            </w:r>
            <w:r w:rsidR="00372282">
              <w:rPr>
                <w:webHidden/>
              </w:rPr>
              <w:tab/>
            </w:r>
            <w:r w:rsidR="00372282">
              <w:rPr>
                <w:webHidden/>
              </w:rPr>
              <w:fldChar w:fldCharType="begin"/>
            </w:r>
            <w:r w:rsidR="00372282">
              <w:rPr>
                <w:webHidden/>
              </w:rPr>
              <w:instrText xml:space="preserve"> PAGEREF _Toc182384680 \h </w:instrText>
            </w:r>
            <w:r w:rsidR="00372282">
              <w:rPr>
                <w:webHidden/>
              </w:rPr>
            </w:r>
            <w:r w:rsidR="00372282">
              <w:rPr>
                <w:webHidden/>
              </w:rPr>
              <w:fldChar w:fldCharType="separate"/>
            </w:r>
            <w:r w:rsidR="000B75E3">
              <w:rPr>
                <w:webHidden/>
              </w:rPr>
              <w:t>16</w:t>
            </w:r>
            <w:r w:rsidR="00372282">
              <w:rPr>
                <w:webHidden/>
              </w:rPr>
              <w:fldChar w:fldCharType="end"/>
            </w:r>
          </w:hyperlink>
        </w:p>
        <w:p w14:paraId="6D060DD8" w14:textId="5833E656" w:rsidR="00372282" w:rsidRDefault="00000000">
          <w:pPr>
            <w:pStyle w:val="TDC1"/>
            <w:rPr>
              <w:rFonts w:asciiTheme="minorHAnsi" w:eastAsiaTheme="minorEastAsia" w:hAnsiTheme="minorHAnsi" w:cstheme="minorBidi"/>
              <w:b w:val="0"/>
              <w:kern w:val="2"/>
              <w:sz w:val="22"/>
              <w:szCs w:val="22"/>
              <w:lang w:val="es-GT" w:eastAsia="es-GT"/>
              <w14:ligatures w14:val="standardContextual"/>
            </w:rPr>
          </w:pPr>
          <w:hyperlink w:anchor="_Toc182384681" w:history="1">
            <w:r w:rsidR="00372282" w:rsidRPr="00D16765">
              <w:rPr>
                <w:rStyle w:val="Hipervnculo"/>
              </w:rPr>
              <w:t>1</w:t>
            </w:r>
            <w:r w:rsidR="00372282">
              <w:rPr>
                <w:rStyle w:val="Hipervnculo"/>
              </w:rPr>
              <w:t>0</w:t>
            </w:r>
            <w:r w:rsidR="00372282" w:rsidRPr="00D16765">
              <w:rPr>
                <w:rStyle w:val="Hipervnculo"/>
              </w:rPr>
              <w:t>.</w:t>
            </w:r>
            <w:r w:rsidR="00372282">
              <w:rPr>
                <w:rFonts w:asciiTheme="minorHAnsi" w:eastAsiaTheme="minorEastAsia" w:hAnsiTheme="minorHAnsi" w:cstheme="minorBidi"/>
                <w:b w:val="0"/>
                <w:kern w:val="2"/>
                <w:sz w:val="22"/>
                <w:szCs w:val="22"/>
                <w:lang w:val="es-GT" w:eastAsia="es-GT"/>
                <w14:ligatures w14:val="standardContextual"/>
              </w:rPr>
              <w:tab/>
            </w:r>
            <w:r w:rsidR="00372282" w:rsidRPr="00D16765">
              <w:rPr>
                <w:rStyle w:val="Hipervnculo"/>
              </w:rPr>
              <w:t>ALCANCE O ÁREAS DE APLICACIÓN</w:t>
            </w:r>
            <w:r w:rsidR="00372282">
              <w:rPr>
                <w:webHidden/>
              </w:rPr>
              <w:tab/>
            </w:r>
            <w:r w:rsidR="00372282">
              <w:rPr>
                <w:webHidden/>
              </w:rPr>
              <w:fldChar w:fldCharType="begin"/>
            </w:r>
            <w:r w:rsidR="00372282">
              <w:rPr>
                <w:webHidden/>
              </w:rPr>
              <w:instrText xml:space="preserve"> PAGEREF _Toc182384681 \h </w:instrText>
            </w:r>
            <w:r w:rsidR="00372282">
              <w:rPr>
                <w:webHidden/>
              </w:rPr>
            </w:r>
            <w:r w:rsidR="00372282">
              <w:rPr>
                <w:webHidden/>
              </w:rPr>
              <w:fldChar w:fldCharType="separate"/>
            </w:r>
            <w:r w:rsidR="000B75E3">
              <w:rPr>
                <w:webHidden/>
              </w:rPr>
              <w:t>17</w:t>
            </w:r>
            <w:r w:rsidR="00372282">
              <w:rPr>
                <w:webHidden/>
              </w:rPr>
              <w:fldChar w:fldCharType="end"/>
            </w:r>
          </w:hyperlink>
        </w:p>
        <w:p w14:paraId="1C4DFD99" w14:textId="739D386C" w:rsidR="00372282" w:rsidRDefault="00000000">
          <w:pPr>
            <w:pStyle w:val="TDC1"/>
            <w:rPr>
              <w:rFonts w:asciiTheme="minorHAnsi" w:eastAsiaTheme="minorEastAsia" w:hAnsiTheme="minorHAnsi" w:cstheme="minorBidi"/>
              <w:b w:val="0"/>
              <w:kern w:val="2"/>
              <w:sz w:val="22"/>
              <w:szCs w:val="22"/>
              <w:lang w:val="es-GT" w:eastAsia="es-GT"/>
              <w14:ligatures w14:val="standardContextual"/>
            </w:rPr>
          </w:pPr>
          <w:hyperlink w:anchor="_Toc182384682" w:history="1">
            <w:r w:rsidR="00372282" w:rsidRPr="00D16765">
              <w:rPr>
                <w:rStyle w:val="Hipervnculo"/>
              </w:rPr>
              <w:t>1</w:t>
            </w:r>
            <w:r w:rsidR="00372282">
              <w:rPr>
                <w:rStyle w:val="Hipervnculo"/>
              </w:rPr>
              <w:t>1</w:t>
            </w:r>
            <w:r w:rsidR="00372282" w:rsidRPr="00D16765">
              <w:rPr>
                <w:rStyle w:val="Hipervnculo"/>
              </w:rPr>
              <w:t>.</w:t>
            </w:r>
            <w:r w:rsidR="00372282">
              <w:rPr>
                <w:rFonts w:asciiTheme="minorHAnsi" w:eastAsiaTheme="minorEastAsia" w:hAnsiTheme="minorHAnsi" w:cstheme="minorBidi"/>
                <w:b w:val="0"/>
                <w:kern w:val="2"/>
                <w:sz w:val="22"/>
                <w:szCs w:val="22"/>
                <w:lang w:val="es-GT" w:eastAsia="es-GT"/>
                <w14:ligatures w14:val="standardContextual"/>
              </w:rPr>
              <w:tab/>
            </w:r>
            <w:r w:rsidR="00372282" w:rsidRPr="00D16765">
              <w:rPr>
                <w:rStyle w:val="Hipervnculo"/>
              </w:rPr>
              <w:t>POLÍTICAS GENERALES</w:t>
            </w:r>
            <w:r w:rsidR="00372282">
              <w:rPr>
                <w:webHidden/>
              </w:rPr>
              <w:tab/>
            </w:r>
            <w:r w:rsidR="00372282">
              <w:rPr>
                <w:webHidden/>
              </w:rPr>
              <w:fldChar w:fldCharType="begin"/>
            </w:r>
            <w:r w:rsidR="00372282">
              <w:rPr>
                <w:webHidden/>
              </w:rPr>
              <w:instrText xml:space="preserve"> PAGEREF _Toc182384682 \h </w:instrText>
            </w:r>
            <w:r w:rsidR="00372282">
              <w:rPr>
                <w:webHidden/>
              </w:rPr>
            </w:r>
            <w:r w:rsidR="00372282">
              <w:rPr>
                <w:webHidden/>
              </w:rPr>
              <w:fldChar w:fldCharType="separate"/>
            </w:r>
            <w:r w:rsidR="000B75E3">
              <w:rPr>
                <w:webHidden/>
              </w:rPr>
              <w:t>17</w:t>
            </w:r>
            <w:r w:rsidR="00372282">
              <w:rPr>
                <w:webHidden/>
              </w:rPr>
              <w:fldChar w:fldCharType="end"/>
            </w:r>
          </w:hyperlink>
        </w:p>
        <w:p w14:paraId="7706A03C" w14:textId="6B7A79D9" w:rsidR="00372282" w:rsidRDefault="00000000">
          <w:pPr>
            <w:pStyle w:val="TDC1"/>
            <w:rPr>
              <w:rFonts w:asciiTheme="minorHAnsi" w:eastAsiaTheme="minorEastAsia" w:hAnsiTheme="minorHAnsi" w:cstheme="minorBidi"/>
              <w:b w:val="0"/>
              <w:kern w:val="2"/>
              <w:sz w:val="22"/>
              <w:szCs w:val="22"/>
              <w:lang w:val="es-GT" w:eastAsia="es-GT"/>
              <w14:ligatures w14:val="standardContextual"/>
            </w:rPr>
          </w:pPr>
          <w:hyperlink w:anchor="_Toc182384683" w:history="1">
            <w:r w:rsidR="00372282" w:rsidRPr="00D16765">
              <w:rPr>
                <w:rStyle w:val="Hipervnculo"/>
              </w:rPr>
              <w:t>1</w:t>
            </w:r>
            <w:r w:rsidR="00372282">
              <w:rPr>
                <w:rStyle w:val="Hipervnculo"/>
              </w:rPr>
              <w:t>2</w:t>
            </w:r>
            <w:r w:rsidR="00372282" w:rsidRPr="00D16765">
              <w:rPr>
                <w:rStyle w:val="Hipervnculo"/>
              </w:rPr>
              <w:t>.</w:t>
            </w:r>
            <w:r w:rsidR="00372282">
              <w:rPr>
                <w:rFonts w:asciiTheme="minorHAnsi" w:eastAsiaTheme="minorEastAsia" w:hAnsiTheme="minorHAnsi" w:cstheme="minorBidi"/>
                <w:b w:val="0"/>
                <w:kern w:val="2"/>
                <w:sz w:val="22"/>
                <w:szCs w:val="22"/>
                <w:lang w:val="es-GT" w:eastAsia="es-GT"/>
                <w14:ligatures w14:val="standardContextual"/>
              </w:rPr>
              <w:tab/>
            </w:r>
            <w:r w:rsidR="00372282" w:rsidRPr="00D16765">
              <w:rPr>
                <w:rStyle w:val="Hipervnculo"/>
              </w:rPr>
              <w:t>RESPONSABILIDADES</w:t>
            </w:r>
            <w:r w:rsidR="00372282">
              <w:rPr>
                <w:webHidden/>
              </w:rPr>
              <w:tab/>
            </w:r>
            <w:r w:rsidR="00372282">
              <w:rPr>
                <w:webHidden/>
              </w:rPr>
              <w:fldChar w:fldCharType="begin"/>
            </w:r>
            <w:r w:rsidR="00372282">
              <w:rPr>
                <w:webHidden/>
              </w:rPr>
              <w:instrText xml:space="preserve"> PAGEREF _Toc182384683 \h </w:instrText>
            </w:r>
            <w:r w:rsidR="00372282">
              <w:rPr>
                <w:webHidden/>
              </w:rPr>
            </w:r>
            <w:r w:rsidR="00372282">
              <w:rPr>
                <w:webHidden/>
              </w:rPr>
              <w:fldChar w:fldCharType="separate"/>
            </w:r>
            <w:r w:rsidR="000B75E3">
              <w:rPr>
                <w:webHidden/>
              </w:rPr>
              <w:t>19</w:t>
            </w:r>
            <w:r w:rsidR="00372282">
              <w:rPr>
                <w:webHidden/>
              </w:rPr>
              <w:fldChar w:fldCharType="end"/>
            </w:r>
          </w:hyperlink>
        </w:p>
        <w:p w14:paraId="543E0CD7" w14:textId="4E8C22C7" w:rsidR="00372282" w:rsidRDefault="00000000">
          <w:pPr>
            <w:pStyle w:val="TDC1"/>
            <w:rPr>
              <w:rFonts w:asciiTheme="minorHAnsi" w:eastAsiaTheme="minorEastAsia" w:hAnsiTheme="minorHAnsi" w:cstheme="minorBidi"/>
              <w:b w:val="0"/>
              <w:kern w:val="2"/>
              <w:sz w:val="22"/>
              <w:szCs w:val="22"/>
              <w:lang w:val="es-GT" w:eastAsia="es-GT"/>
              <w14:ligatures w14:val="standardContextual"/>
            </w:rPr>
          </w:pPr>
          <w:hyperlink w:anchor="_Toc182384684" w:history="1">
            <w:r w:rsidR="00372282" w:rsidRPr="00D16765">
              <w:rPr>
                <w:rStyle w:val="Hipervnculo"/>
              </w:rPr>
              <w:t>1</w:t>
            </w:r>
            <w:r w:rsidR="00372282">
              <w:rPr>
                <w:rStyle w:val="Hipervnculo"/>
              </w:rPr>
              <w:t>3</w:t>
            </w:r>
            <w:r w:rsidR="00372282" w:rsidRPr="00D16765">
              <w:rPr>
                <w:rStyle w:val="Hipervnculo"/>
              </w:rPr>
              <w:t>.</w:t>
            </w:r>
            <w:r w:rsidR="00372282">
              <w:rPr>
                <w:rFonts w:asciiTheme="minorHAnsi" w:eastAsiaTheme="minorEastAsia" w:hAnsiTheme="minorHAnsi" w:cstheme="minorBidi"/>
                <w:b w:val="0"/>
                <w:kern w:val="2"/>
                <w:sz w:val="22"/>
                <w:szCs w:val="22"/>
                <w:lang w:val="es-GT" w:eastAsia="es-GT"/>
                <w14:ligatures w14:val="standardContextual"/>
              </w:rPr>
              <w:tab/>
            </w:r>
            <w:r w:rsidR="00372282" w:rsidRPr="00D16765">
              <w:rPr>
                <w:rStyle w:val="Hipervnculo"/>
              </w:rPr>
              <w:t>DESCRIPCIÓN DE PROCEDIMIENTOS</w:t>
            </w:r>
            <w:r w:rsidR="00372282">
              <w:rPr>
                <w:webHidden/>
              </w:rPr>
              <w:tab/>
            </w:r>
            <w:r w:rsidR="00372282">
              <w:rPr>
                <w:webHidden/>
              </w:rPr>
              <w:fldChar w:fldCharType="begin"/>
            </w:r>
            <w:r w:rsidR="00372282">
              <w:rPr>
                <w:webHidden/>
              </w:rPr>
              <w:instrText xml:space="preserve"> PAGEREF _Toc182384684 \h </w:instrText>
            </w:r>
            <w:r w:rsidR="00372282">
              <w:rPr>
                <w:webHidden/>
              </w:rPr>
            </w:r>
            <w:r w:rsidR="00372282">
              <w:rPr>
                <w:webHidden/>
              </w:rPr>
              <w:fldChar w:fldCharType="separate"/>
            </w:r>
            <w:r w:rsidR="000B75E3">
              <w:rPr>
                <w:webHidden/>
              </w:rPr>
              <w:t>20</w:t>
            </w:r>
            <w:r w:rsidR="00372282">
              <w:rPr>
                <w:webHidden/>
              </w:rPr>
              <w:fldChar w:fldCharType="end"/>
            </w:r>
          </w:hyperlink>
        </w:p>
        <w:p w14:paraId="12FAD603" w14:textId="51519475" w:rsidR="00372282" w:rsidRDefault="00000000">
          <w:pPr>
            <w:pStyle w:val="TDC1"/>
            <w:rPr>
              <w:rFonts w:asciiTheme="minorHAnsi" w:eastAsiaTheme="minorEastAsia" w:hAnsiTheme="minorHAnsi" w:cstheme="minorBidi"/>
              <w:b w:val="0"/>
              <w:kern w:val="2"/>
              <w:sz w:val="22"/>
              <w:szCs w:val="22"/>
              <w:lang w:val="es-GT" w:eastAsia="es-GT"/>
              <w14:ligatures w14:val="standardContextual"/>
            </w:rPr>
          </w:pPr>
          <w:hyperlink w:anchor="_Toc182384693" w:history="1">
            <w:r w:rsidR="00372282" w:rsidRPr="00D16765">
              <w:rPr>
                <w:rStyle w:val="Hipervnculo"/>
              </w:rPr>
              <w:t>1</w:t>
            </w:r>
            <w:r w:rsidR="00372282">
              <w:rPr>
                <w:rStyle w:val="Hipervnculo"/>
              </w:rPr>
              <w:t>4</w:t>
            </w:r>
            <w:r w:rsidR="00372282" w:rsidRPr="00D16765">
              <w:rPr>
                <w:rStyle w:val="Hipervnculo"/>
              </w:rPr>
              <w:t xml:space="preserve">. </w:t>
            </w:r>
            <w:r w:rsidR="00372282">
              <w:rPr>
                <w:rStyle w:val="Hipervnculo"/>
              </w:rPr>
              <w:t xml:space="preserve">      </w:t>
            </w:r>
            <w:r w:rsidR="00372282" w:rsidRPr="00D16765">
              <w:rPr>
                <w:rStyle w:val="Hipervnculo"/>
              </w:rPr>
              <w:t>ANEXOS</w:t>
            </w:r>
            <w:r w:rsidR="00372282">
              <w:rPr>
                <w:webHidden/>
              </w:rPr>
              <w:tab/>
            </w:r>
            <w:r w:rsidR="00372282">
              <w:rPr>
                <w:webHidden/>
              </w:rPr>
              <w:fldChar w:fldCharType="begin"/>
            </w:r>
            <w:r w:rsidR="00372282">
              <w:rPr>
                <w:webHidden/>
              </w:rPr>
              <w:instrText xml:space="preserve"> PAGEREF _Toc182384693 \h </w:instrText>
            </w:r>
            <w:r w:rsidR="00372282">
              <w:rPr>
                <w:webHidden/>
              </w:rPr>
            </w:r>
            <w:r w:rsidR="00372282">
              <w:rPr>
                <w:webHidden/>
              </w:rPr>
              <w:fldChar w:fldCharType="separate"/>
            </w:r>
            <w:r w:rsidR="000B75E3">
              <w:rPr>
                <w:webHidden/>
              </w:rPr>
              <w:t>29</w:t>
            </w:r>
            <w:r w:rsidR="00372282">
              <w:rPr>
                <w:webHidden/>
              </w:rPr>
              <w:fldChar w:fldCharType="end"/>
            </w:r>
          </w:hyperlink>
        </w:p>
        <w:p w14:paraId="5486FD6F" w14:textId="4A0CCC88" w:rsidR="00372282" w:rsidRDefault="00372282">
          <w:r>
            <w:rPr>
              <w:b/>
              <w:bCs/>
            </w:rPr>
            <w:fldChar w:fldCharType="end"/>
          </w:r>
        </w:p>
      </w:sdtContent>
    </w:sdt>
    <w:p w14:paraId="0000008F" w14:textId="77777777" w:rsidR="00A00115" w:rsidRPr="00095205" w:rsidRDefault="00A00115">
      <w:pPr>
        <w:rPr>
          <w:rFonts w:ascii="Verdana" w:hAnsi="Verdana"/>
        </w:rPr>
      </w:pPr>
    </w:p>
    <w:p w14:paraId="00000090" w14:textId="77777777" w:rsidR="00A00115" w:rsidRPr="00095205" w:rsidRDefault="00A00115">
      <w:pPr>
        <w:rPr>
          <w:rFonts w:ascii="Verdana" w:hAnsi="Verdana"/>
        </w:rPr>
      </w:pPr>
    </w:p>
    <w:p w14:paraId="00000091" w14:textId="77777777" w:rsidR="00A00115" w:rsidRPr="00095205" w:rsidRDefault="00A00115">
      <w:pPr>
        <w:rPr>
          <w:rFonts w:ascii="Verdana" w:hAnsi="Verdana"/>
        </w:rPr>
      </w:pPr>
    </w:p>
    <w:p w14:paraId="00000092" w14:textId="77777777" w:rsidR="00A00115" w:rsidRPr="00095205" w:rsidRDefault="00A00115">
      <w:pPr>
        <w:rPr>
          <w:rFonts w:ascii="Verdana" w:hAnsi="Verdana"/>
        </w:rPr>
      </w:pPr>
    </w:p>
    <w:p w14:paraId="00000093" w14:textId="77777777" w:rsidR="00A00115" w:rsidRDefault="00A00115">
      <w:pPr>
        <w:rPr>
          <w:rFonts w:ascii="Verdana" w:hAnsi="Verdana"/>
        </w:rPr>
      </w:pPr>
    </w:p>
    <w:p w14:paraId="0B03D448" w14:textId="77777777" w:rsidR="00372282" w:rsidRDefault="00372282">
      <w:pPr>
        <w:rPr>
          <w:rFonts w:ascii="Verdana" w:hAnsi="Verdana"/>
        </w:rPr>
      </w:pPr>
    </w:p>
    <w:p w14:paraId="45C3EC46" w14:textId="77777777" w:rsidR="0007096A" w:rsidRDefault="0007096A">
      <w:pPr>
        <w:rPr>
          <w:rFonts w:ascii="Verdana" w:hAnsi="Verdana"/>
        </w:rPr>
      </w:pPr>
    </w:p>
    <w:p w14:paraId="6A86247C" w14:textId="77777777" w:rsidR="0007096A" w:rsidRPr="00095205" w:rsidRDefault="0007096A">
      <w:pPr>
        <w:rPr>
          <w:rFonts w:ascii="Verdana" w:hAnsi="Verdana"/>
        </w:rPr>
      </w:pPr>
    </w:p>
    <w:p w14:paraId="00000094" w14:textId="77777777" w:rsidR="00A00115" w:rsidRPr="00095205" w:rsidRDefault="00A00115">
      <w:pPr>
        <w:rPr>
          <w:rFonts w:ascii="Verdana" w:hAnsi="Verdana"/>
        </w:rPr>
      </w:pPr>
    </w:p>
    <w:p w14:paraId="00000095" w14:textId="77777777" w:rsidR="00A00115" w:rsidRPr="00095205" w:rsidRDefault="00A00115">
      <w:pPr>
        <w:rPr>
          <w:rFonts w:ascii="Verdana" w:hAnsi="Verdana"/>
        </w:rPr>
      </w:pPr>
    </w:p>
    <w:p w14:paraId="00000099" w14:textId="646D81AA" w:rsidR="00A00115" w:rsidRPr="00095205" w:rsidRDefault="00764B48">
      <w:pPr>
        <w:numPr>
          <w:ilvl w:val="0"/>
          <w:numId w:val="15"/>
        </w:numPr>
        <w:pBdr>
          <w:top w:val="nil"/>
          <w:left w:val="nil"/>
          <w:bottom w:val="nil"/>
          <w:right w:val="nil"/>
          <w:between w:val="nil"/>
        </w:pBdr>
        <w:spacing w:after="0" w:line="240" w:lineRule="auto"/>
        <w:ind w:left="284" w:hanging="284"/>
        <w:jc w:val="both"/>
        <w:rPr>
          <w:rFonts w:ascii="Verdana" w:hAnsi="Verdana"/>
        </w:rPr>
      </w:pPr>
      <w:r w:rsidRPr="00095205">
        <w:rPr>
          <w:rFonts w:ascii="Verdana" w:eastAsia="Verdana" w:hAnsi="Verdana" w:cs="Verdana"/>
          <w:b/>
          <w:color w:val="000000"/>
          <w:sz w:val="20"/>
          <w:szCs w:val="20"/>
        </w:rPr>
        <w:lastRenderedPageBreak/>
        <w:t>LISTA DE DISTRIBUCIÓN DEL MANUAL</w:t>
      </w:r>
      <w:r w:rsidRPr="00095205">
        <w:rPr>
          <w:rFonts w:ascii="Verdana" w:eastAsia="Verdana" w:hAnsi="Verdana" w:cs="Verdana"/>
          <w:color w:val="000000"/>
          <w:sz w:val="20"/>
          <w:szCs w:val="20"/>
        </w:rPr>
        <w:t>: Él Manual de Evaluación de Desempeño del Departamento de Recursos Humanos de la Comisión Presidencial por la Paz y los Derechos Humanos COPADEH, que puede ser denominado el Manual, es distribuido de la siguiente manera:</w:t>
      </w:r>
    </w:p>
    <w:p w14:paraId="0000009A" w14:textId="77777777" w:rsidR="00A00115" w:rsidRPr="00095205" w:rsidRDefault="00A00115">
      <w:pPr>
        <w:pBdr>
          <w:top w:val="nil"/>
          <w:left w:val="nil"/>
          <w:bottom w:val="nil"/>
          <w:right w:val="nil"/>
          <w:between w:val="nil"/>
        </w:pBdr>
        <w:spacing w:after="0"/>
        <w:jc w:val="both"/>
        <w:rPr>
          <w:rFonts w:ascii="Verdana" w:eastAsia="Verdana" w:hAnsi="Verdana" w:cs="Verdana"/>
          <w:color w:val="000000"/>
          <w:sz w:val="20"/>
          <w:szCs w:val="20"/>
        </w:rPr>
      </w:pPr>
    </w:p>
    <w:tbl>
      <w:tblPr>
        <w:tblStyle w:val="10"/>
        <w:tblpPr w:leftFromText="141" w:rightFromText="141" w:vertAnchor="text" w:tblpXSpec="center" w:tblpY="1"/>
        <w:tblOverlap w:val="never"/>
        <w:tblW w:w="79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976"/>
        <w:gridCol w:w="1701"/>
        <w:gridCol w:w="2551"/>
      </w:tblGrid>
      <w:tr w:rsidR="00A00115" w:rsidRPr="00095205" w14:paraId="2B571249" w14:textId="77777777" w:rsidTr="00506507">
        <w:trPr>
          <w:trHeight w:val="569"/>
        </w:trPr>
        <w:tc>
          <w:tcPr>
            <w:tcW w:w="705" w:type="dxa"/>
            <w:shd w:val="clear" w:color="auto" w:fill="BFBFBF"/>
            <w:vAlign w:val="center"/>
          </w:tcPr>
          <w:p w14:paraId="0000009B" w14:textId="77777777" w:rsidR="00A00115" w:rsidRPr="00095205" w:rsidRDefault="00764B48" w:rsidP="00095205">
            <w:pPr>
              <w:pBdr>
                <w:top w:val="nil"/>
                <w:left w:val="nil"/>
                <w:bottom w:val="nil"/>
                <w:right w:val="nil"/>
                <w:between w:val="nil"/>
              </w:pBdr>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No.</w:t>
            </w:r>
          </w:p>
        </w:tc>
        <w:tc>
          <w:tcPr>
            <w:tcW w:w="2976" w:type="dxa"/>
            <w:shd w:val="clear" w:color="auto" w:fill="BFBFBF"/>
            <w:vAlign w:val="center"/>
          </w:tcPr>
          <w:p w14:paraId="0000009C" w14:textId="77777777" w:rsidR="00A00115" w:rsidRPr="00095205" w:rsidRDefault="00764B48" w:rsidP="00095205">
            <w:pPr>
              <w:pBdr>
                <w:top w:val="nil"/>
                <w:left w:val="nil"/>
                <w:bottom w:val="nil"/>
                <w:right w:val="nil"/>
                <w:between w:val="nil"/>
              </w:pBdr>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Dependencia</w:t>
            </w:r>
          </w:p>
        </w:tc>
        <w:tc>
          <w:tcPr>
            <w:tcW w:w="1701" w:type="dxa"/>
            <w:shd w:val="clear" w:color="auto" w:fill="BFBFBF"/>
            <w:vAlign w:val="center"/>
          </w:tcPr>
          <w:p w14:paraId="0000009D" w14:textId="77777777" w:rsidR="00A00115" w:rsidRPr="00095205" w:rsidRDefault="00764B48" w:rsidP="00095205">
            <w:pPr>
              <w:pBdr>
                <w:top w:val="nil"/>
                <w:left w:val="nil"/>
                <w:bottom w:val="nil"/>
                <w:right w:val="nil"/>
                <w:between w:val="nil"/>
              </w:pBdr>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Puesto</w:t>
            </w:r>
          </w:p>
        </w:tc>
        <w:tc>
          <w:tcPr>
            <w:tcW w:w="2551" w:type="dxa"/>
            <w:shd w:val="clear" w:color="auto" w:fill="BFBFBF"/>
            <w:vAlign w:val="center"/>
          </w:tcPr>
          <w:p w14:paraId="0000009E" w14:textId="77777777" w:rsidR="00A00115" w:rsidRPr="00095205" w:rsidRDefault="00764B48" w:rsidP="00095205">
            <w:pPr>
              <w:pBdr>
                <w:top w:val="nil"/>
                <w:left w:val="nil"/>
                <w:bottom w:val="nil"/>
                <w:right w:val="nil"/>
                <w:between w:val="nil"/>
              </w:pBdr>
              <w:jc w:val="center"/>
              <w:rPr>
                <w:rFonts w:ascii="Verdana" w:eastAsia="Verdana" w:hAnsi="Verdana" w:cs="Verdana"/>
                <w:b/>
                <w:color w:val="000000"/>
                <w:sz w:val="20"/>
                <w:szCs w:val="20"/>
              </w:rPr>
            </w:pPr>
            <w:r w:rsidRPr="00095205">
              <w:rPr>
                <w:rFonts w:ascii="Verdana" w:eastAsia="Verdana" w:hAnsi="Verdana" w:cs="Verdana"/>
                <w:b/>
                <w:color w:val="000000"/>
                <w:sz w:val="20"/>
                <w:szCs w:val="20"/>
              </w:rPr>
              <w:t>Tipo de Documento</w:t>
            </w:r>
          </w:p>
        </w:tc>
      </w:tr>
      <w:tr w:rsidR="00A00115" w:rsidRPr="00095205" w14:paraId="46654A9E" w14:textId="77777777" w:rsidTr="00506507">
        <w:trPr>
          <w:trHeight w:val="525"/>
        </w:trPr>
        <w:tc>
          <w:tcPr>
            <w:tcW w:w="705" w:type="dxa"/>
            <w:vAlign w:val="center"/>
          </w:tcPr>
          <w:p w14:paraId="0000009F" w14:textId="77777777" w:rsidR="00A00115" w:rsidRPr="00095205" w:rsidRDefault="00764B48" w:rsidP="00095205">
            <w:pPr>
              <w:pBdr>
                <w:top w:val="nil"/>
                <w:left w:val="nil"/>
                <w:bottom w:val="nil"/>
                <w:right w:val="nil"/>
                <w:between w:val="nil"/>
              </w:pBdr>
              <w:jc w:val="center"/>
              <w:rPr>
                <w:rFonts w:ascii="Verdana" w:eastAsia="Verdana" w:hAnsi="Verdana" w:cs="Verdana"/>
                <w:bCs/>
                <w:color w:val="000000"/>
                <w:sz w:val="20"/>
                <w:szCs w:val="20"/>
              </w:rPr>
            </w:pPr>
            <w:r w:rsidRPr="00095205">
              <w:rPr>
                <w:rFonts w:ascii="Verdana" w:eastAsia="Verdana" w:hAnsi="Verdana" w:cs="Verdana"/>
                <w:bCs/>
                <w:color w:val="000000"/>
                <w:sz w:val="20"/>
                <w:szCs w:val="20"/>
              </w:rPr>
              <w:t>1</w:t>
            </w:r>
          </w:p>
        </w:tc>
        <w:tc>
          <w:tcPr>
            <w:tcW w:w="2976" w:type="dxa"/>
            <w:vAlign w:val="center"/>
          </w:tcPr>
          <w:p w14:paraId="220A467F" w14:textId="77777777" w:rsidR="00095205" w:rsidRDefault="00095205" w:rsidP="00095205">
            <w:pPr>
              <w:pBdr>
                <w:top w:val="nil"/>
                <w:left w:val="nil"/>
                <w:bottom w:val="nil"/>
                <w:right w:val="nil"/>
                <w:between w:val="nil"/>
              </w:pBdr>
              <w:jc w:val="left"/>
              <w:rPr>
                <w:rFonts w:ascii="Verdana" w:eastAsia="Verdana" w:hAnsi="Verdana" w:cs="Verdana"/>
                <w:color w:val="000000"/>
                <w:sz w:val="20"/>
                <w:szCs w:val="20"/>
              </w:rPr>
            </w:pPr>
          </w:p>
          <w:p w14:paraId="5B946C37" w14:textId="680850A2" w:rsidR="00A00115" w:rsidRDefault="00095205" w:rsidP="00095205">
            <w:pPr>
              <w:pBdr>
                <w:top w:val="nil"/>
                <w:left w:val="nil"/>
                <w:bottom w:val="nil"/>
                <w:right w:val="nil"/>
                <w:between w:val="nil"/>
              </w:pBdr>
              <w:jc w:val="left"/>
              <w:rPr>
                <w:rFonts w:ascii="Verdana" w:eastAsia="Verdana" w:hAnsi="Verdana" w:cs="Verdana"/>
                <w:color w:val="000000"/>
                <w:sz w:val="20"/>
                <w:szCs w:val="20"/>
              </w:rPr>
            </w:pPr>
            <w:r w:rsidRPr="00095205">
              <w:rPr>
                <w:rFonts w:ascii="Verdana" w:eastAsia="Verdana" w:hAnsi="Verdana" w:cs="Verdana"/>
                <w:color w:val="000000"/>
                <w:sz w:val="20"/>
                <w:szCs w:val="20"/>
              </w:rPr>
              <w:t>DIRECCIÓN ADMINISTRATIVA FINANCIERA</w:t>
            </w:r>
          </w:p>
          <w:p w14:paraId="000000A0" w14:textId="1E3B14A9" w:rsidR="00095205" w:rsidRPr="00095205" w:rsidRDefault="00095205" w:rsidP="00095205">
            <w:pPr>
              <w:pBdr>
                <w:top w:val="nil"/>
                <w:left w:val="nil"/>
                <w:bottom w:val="nil"/>
                <w:right w:val="nil"/>
                <w:between w:val="nil"/>
              </w:pBdr>
              <w:jc w:val="left"/>
              <w:rPr>
                <w:rFonts w:ascii="Verdana" w:eastAsia="Verdana" w:hAnsi="Verdana" w:cs="Verdana"/>
                <w:color w:val="000000"/>
                <w:sz w:val="20"/>
                <w:szCs w:val="20"/>
              </w:rPr>
            </w:pPr>
          </w:p>
        </w:tc>
        <w:tc>
          <w:tcPr>
            <w:tcW w:w="1701" w:type="dxa"/>
            <w:vAlign w:val="center"/>
          </w:tcPr>
          <w:p w14:paraId="000000A1" w14:textId="6002E97D" w:rsidR="00A00115" w:rsidRPr="00095205" w:rsidRDefault="00095205" w:rsidP="00095205">
            <w:pPr>
              <w:jc w:val="center"/>
              <w:rPr>
                <w:rFonts w:ascii="Verdana" w:eastAsia="Verdana" w:hAnsi="Verdana" w:cs="Verdana"/>
                <w:sz w:val="20"/>
                <w:szCs w:val="20"/>
              </w:rPr>
            </w:pPr>
            <w:r w:rsidRPr="00095205">
              <w:rPr>
                <w:rFonts w:ascii="Verdana" w:eastAsia="Verdana" w:hAnsi="Verdana" w:cs="Verdana"/>
                <w:sz w:val="20"/>
                <w:szCs w:val="20"/>
              </w:rPr>
              <w:t>DIRECTOR (A)</w:t>
            </w:r>
          </w:p>
        </w:tc>
        <w:tc>
          <w:tcPr>
            <w:tcW w:w="2551" w:type="dxa"/>
            <w:vAlign w:val="center"/>
          </w:tcPr>
          <w:p w14:paraId="000000A2" w14:textId="09CCA372" w:rsidR="00A00115" w:rsidRPr="00095205" w:rsidRDefault="00095205" w:rsidP="00095205">
            <w:pPr>
              <w:jc w:val="center"/>
              <w:rPr>
                <w:rFonts w:ascii="Verdana" w:eastAsia="Verdana" w:hAnsi="Verdana" w:cs="Verdana"/>
                <w:sz w:val="20"/>
                <w:szCs w:val="20"/>
              </w:rPr>
            </w:pPr>
            <w:r w:rsidRPr="00095205">
              <w:rPr>
                <w:rFonts w:ascii="Verdana" w:eastAsia="Verdana" w:hAnsi="Verdana" w:cs="Verdana"/>
                <w:sz w:val="20"/>
                <w:szCs w:val="20"/>
              </w:rPr>
              <w:t>COPIA</w:t>
            </w:r>
          </w:p>
        </w:tc>
      </w:tr>
      <w:tr w:rsidR="00A00115" w:rsidRPr="00095205" w14:paraId="36EC6FE8" w14:textId="77777777" w:rsidTr="00506507">
        <w:trPr>
          <w:trHeight w:val="510"/>
        </w:trPr>
        <w:tc>
          <w:tcPr>
            <w:tcW w:w="705" w:type="dxa"/>
            <w:vAlign w:val="center"/>
          </w:tcPr>
          <w:p w14:paraId="000000A3" w14:textId="77777777" w:rsidR="00A00115" w:rsidRPr="00095205" w:rsidRDefault="00764B48" w:rsidP="00095205">
            <w:pPr>
              <w:pBdr>
                <w:top w:val="nil"/>
                <w:left w:val="nil"/>
                <w:bottom w:val="nil"/>
                <w:right w:val="nil"/>
                <w:between w:val="nil"/>
              </w:pBdr>
              <w:jc w:val="center"/>
              <w:rPr>
                <w:rFonts w:ascii="Verdana" w:eastAsia="Verdana" w:hAnsi="Verdana" w:cs="Verdana"/>
                <w:bCs/>
                <w:color w:val="000000"/>
                <w:sz w:val="20"/>
                <w:szCs w:val="20"/>
              </w:rPr>
            </w:pPr>
            <w:r w:rsidRPr="00095205">
              <w:rPr>
                <w:rFonts w:ascii="Verdana" w:eastAsia="Verdana" w:hAnsi="Verdana" w:cs="Verdana"/>
                <w:bCs/>
                <w:color w:val="000000"/>
                <w:sz w:val="20"/>
                <w:szCs w:val="20"/>
              </w:rPr>
              <w:t>2</w:t>
            </w:r>
          </w:p>
        </w:tc>
        <w:tc>
          <w:tcPr>
            <w:tcW w:w="2976" w:type="dxa"/>
            <w:vAlign w:val="center"/>
          </w:tcPr>
          <w:p w14:paraId="06ED067B" w14:textId="77777777" w:rsidR="00095205" w:rsidRDefault="00095205" w:rsidP="00095205">
            <w:pPr>
              <w:pBdr>
                <w:top w:val="nil"/>
                <w:left w:val="nil"/>
                <w:bottom w:val="nil"/>
                <w:right w:val="nil"/>
                <w:between w:val="nil"/>
              </w:pBdr>
              <w:jc w:val="left"/>
              <w:rPr>
                <w:rFonts w:ascii="Verdana" w:eastAsia="Verdana" w:hAnsi="Verdana" w:cs="Verdana"/>
                <w:color w:val="000000"/>
                <w:sz w:val="20"/>
                <w:szCs w:val="20"/>
              </w:rPr>
            </w:pPr>
          </w:p>
          <w:p w14:paraId="38E0D308" w14:textId="321912A5" w:rsidR="00A00115" w:rsidRDefault="00095205" w:rsidP="00095205">
            <w:pPr>
              <w:pBdr>
                <w:top w:val="nil"/>
                <w:left w:val="nil"/>
                <w:bottom w:val="nil"/>
                <w:right w:val="nil"/>
                <w:between w:val="nil"/>
              </w:pBdr>
              <w:jc w:val="left"/>
              <w:rPr>
                <w:rFonts w:ascii="Verdana" w:eastAsia="Verdana" w:hAnsi="Verdana" w:cs="Verdana"/>
                <w:color w:val="000000"/>
                <w:sz w:val="20"/>
                <w:szCs w:val="20"/>
              </w:rPr>
            </w:pPr>
            <w:r w:rsidRPr="00095205">
              <w:rPr>
                <w:rFonts w:ascii="Verdana" w:eastAsia="Verdana" w:hAnsi="Verdana" w:cs="Verdana"/>
                <w:color w:val="000000"/>
                <w:sz w:val="20"/>
                <w:szCs w:val="20"/>
              </w:rPr>
              <w:t>UNIDAD DE AUDITORÍA INTERNA</w:t>
            </w:r>
          </w:p>
          <w:p w14:paraId="000000A4" w14:textId="7F3F4256" w:rsidR="00095205" w:rsidRPr="00095205" w:rsidRDefault="00095205" w:rsidP="00095205">
            <w:pPr>
              <w:pBdr>
                <w:top w:val="nil"/>
                <w:left w:val="nil"/>
                <w:bottom w:val="nil"/>
                <w:right w:val="nil"/>
                <w:between w:val="nil"/>
              </w:pBdr>
              <w:jc w:val="left"/>
              <w:rPr>
                <w:rFonts w:ascii="Verdana" w:eastAsia="Verdana" w:hAnsi="Verdana" w:cs="Verdana"/>
                <w:color w:val="000000"/>
                <w:sz w:val="20"/>
                <w:szCs w:val="20"/>
              </w:rPr>
            </w:pPr>
          </w:p>
        </w:tc>
        <w:tc>
          <w:tcPr>
            <w:tcW w:w="1701" w:type="dxa"/>
            <w:vAlign w:val="center"/>
          </w:tcPr>
          <w:p w14:paraId="000000A5" w14:textId="7DF75151" w:rsidR="00A00115" w:rsidRPr="00095205" w:rsidRDefault="00095205" w:rsidP="00095205">
            <w:pPr>
              <w:jc w:val="center"/>
              <w:rPr>
                <w:rFonts w:ascii="Verdana" w:eastAsia="Verdana" w:hAnsi="Verdana" w:cs="Verdana"/>
                <w:sz w:val="20"/>
                <w:szCs w:val="20"/>
              </w:rPr>
            </w:pPr>
            <w:r w:rsidRPr="00095205">
              <w:rPr>
                <w:rFonts w:ascii="Verdana" w:eastAsia="Verdana" w:hAnsi="Verdana" w:cs="Verdana"/>
                <w:sz w:val="20"/>
                <w:szCs w:val="20"/>
              </w:rPr>
              <w:t>JEFE (A)</w:t>
            </w:r>
          </w:p>
        </w:tc>
        <w:tc>
          <w:tcPr>
            <w:tcW w:w="2551" w:type="dxa"/>
            <w:vAlign w:val="center"/>
          </w:tcPr>
          <w:p w14:paraId="000000A6" w14:textId="1BADBFA7" w:rsidR="00A00115" w:rsidRPr="00095205" w:rsidRDefault="00095205" w:rsidP="00095205">
            <w:pPr>
              <w:jc w:val="center"/>
              <w:rPr>
                <w:rFonts w:ascii="Verdana" w:eastAsia="Verdana" w:hAnsi="Verdana" w:cs="Verdana"/>
                <w:sz w:val="20"/>
                <w:szCs w:val="20"/>
              </w:rPr>
            </w:pPr>
            <w:r w:rsidRPr="00095205">
              <w:rPr>
                <w:rFonts w:ascii="Verdana" w:eastAsia="Verdana" w:hAnsi="Verdana" w:cs="Verdana"/>
                <w:sz w:val="20"/>
                <w:szCs w:val="20"/>
              </w:rPr>
              <w:t>COPIA</w:t>
            </w:r>
          </w:p>
        </w:tc>
      </w:tr>
      <w:tr w:rsidR="00A00115" w:rsidRPr="00095205" w14:paraId="278DEF53" w14:textId="77777777" w:rsidTr="00506507">
        <w:trPr>
          <w:trHeight w:val="510"/>
        </w:trPr>
        <w:tc>
          <w:tcPr>
            <w:tcW w:w="705" w:type="dxa"/>
            <w:vAlign w:val="center"/>
          </w:tcPr>
          <w:p w14:paraId="000000A7" w14:textId="77777777" w:rsidR="00A00115" w:rsidRPr="00095205" w:rsidRDefault="00764B48" w:rsidP="00095205">
            <w:pPr>
              <w:pBdr>
                <w:top w:val="nil"/>
                <w:left w:val="nil"/>
                <w:bottom w:val="nil"/>
                <w:right w:val="nil"/>
                <w:between w:val="nil"/>
              </w:pBdr>
              <w:jc w:val="center"/>
              <w:rPr>
                <w:rFonts w:ascii="Verdana" w:eastAsia="Verdana" w:hAnsi="Verdana" w:cs="Verdana"/>
                <w:bCs/>
                <w:color w:val="000000"/>
                <w:sz w:val="20"/>
                <w:szCs w:val="20"/>
              </w:rPr>
            </w:pPr>
            <w:r w:rsidRPr="00095205">
              <w:rPr>
                <w:rFonts w:ascii="Verdana" w:eastAsia="Verdana" w:hAnsi="Verdana" w:cs="Verdana"/>
                <w:bCs/>
                <w:color w:val="000000"/>
                <w:sz w:val="20"/>
                <w:szCs w:val="20"/>
              </w:rPr>
              <w:t>3</w:t>
            </w:r>
          </w:p>
        </w:tc>
        <w:tc>
          <w:tcPr>
            <w:tcW w:w="2976" w:type="dxa"/>
            <w:vAlign w:val="center"/>
          </w:tcPr>
          <w:p w14:paraId="000000A8" w14:textId="04D2076E" w:rsidR="00A00115" w:rsidRPr="00095205" w:rsidRDefault="00095205" w:rsidP="00095205">
            <w:pPr>
              <w:pBdr>
                <w:top w:val="nil"/>
                <w:left w:val="nil"/>
                <w:bottom w:val="nil"/>
                <w:right w:val="nil"/>
                <w:between w:val="nil"/>
              </w:pBdr>
              <w:jc w:val="left"/>
              <w:rPr>
                <w:rFonts w:ascii="Verdana" w:eastAsia="Verdana" w:hAnsi="Verdana" w:cs="Verdana"/>
                <w:color w:val="000000"/>
                <w:sz w:val="20"/>
                <w:szCs w:val="20"/>
              </w:rPr>
            </w:pPr>
            <w:r w:rsidRPr="00095205">
              <w:rPr>
                <w:rFonts w:ascii="Verdana" w:eastAsia="Verdana" w:hAnsi="Verdana" w:cs="Verdana"/>
                <w:color w:val="000000"/>
                <w:sz w:val="20"/>
                <w:szCs w:val="20"/>
              </w:rPr>
              <w:t>UNIDAD DE PLANIFICACIÓN</w:t>
            </w:r>
          </w:p>
        </w:tc>
        <w:tc>
          <w:tcPr>
            <w:tcW w:w="1701" w:type="dxa"/>
            <w:vAlign w:val="center"/>
          </w:tcPr>
          <w:p w14:paraId="000000A9" w14:textId="57FB4C6E" w:rsidR="00A00115" w:rsidRPr="00095205" w:rsidRDefault="00095205" w:rsidP="00095205">
            <w:pPr>
              <w:jc w:val="center"/>
              <w:rPr>
                <w:rFonts w:ascii="Verdana" w:eastAsia="Verdana" w:hAnsi="Verdana" w:cs="Verdana"/>
                <w:sz w:val="20"/>
                <w:szCs w:val="20"/>
              </w:rPr>
            </w:pPr>
            <w:r w:rsidRPr="00095205">
              <w:rPr>
                <w:rFonts w:ascii="Verdana" w:eastAsia="Verdana" w:hAnsi="Verdana" w:cs="Verdana"/>
                <w:sz w:val="20"/>
                <w:szCs w:val="20"/>
              </w:rPr>
              <w:t>JEFE (A)</w:t>
            </w:r>
          </w:p>
        </w:tc>
        <w:tc>
          <w:tcPr>
            <w:tcW w:w="2551" w:type="dxa"/>
            <w:vAlign w:val="center"/>
          </w:tcPr>
          <w:p w14:paraId="000000AA" w14:textId="2279AD81" w:rsidR="00A00115" w:rsidRPr="00095205" w:rsidRDefault="00095205" w:rsidP="00095205">
            <w:pPr>
              <w:jc w:val="center"/>
              <w:rPr>
                <w:rFonts w:ascii="Verdana" w:eastAsia="Verdana" w:hAnsi="Verdana" w:cs="Verdana"/>
                <w:sz w:val="20"/>
                <w:szCs w:val="20"/>
              </w:rPr>
            </w:pPr>
            <w:r w:rsidRPr="00095205">
              <w:rPr>
                <w:rFonts w:ascii="Verdana" w:eastAsia="Verdana" w:hAnsi="Verdana" w:cs="Verdana"/>
                <w:sz w:val="20"/>
                <w:szCs w:val="20"/>
              </w:rPr>
              <w:t>ORIGINAL</w:t>
            </w:r>
          </w:p>
        </w:tc>
      </w:tr>
      <w:tr w:rsidR="00A00115" w:rsidRPr="00095205" w14:paraId="0B23070A" w14:textId="77777777" w:rsidTr="00506507">
        <w:trPr>
          <w:trHeight w:val="510"/>
        </w:trPr>
        <w:tc>
          <w:tcPr>
            <w:tcW w:w="705" w:type="dxa"/>
            <w:vAlign w:val="center"/>
          </w:tcPr>
          <w:p w14:paraId="000000AB" w14:textId="77777777" w:rsidR="00A00115" w:rsidRPr="00095205" w:rsidRDefault="00764B48" w:rsidP="00095205">
            <w:pPr>
              <w:pBdr>
                <w:top w:val="nil"/>
                <w:left w:val="nil"/>
                <w:bottom w:val="nil"/>
                <w:right w:val="nil"/>
                <w:between w:val="nil"/>
              </w:pBdr>
              <w:jc w:val="center"/>
              <w:rPr>
                <w:rFonts w:ascii="Verdana" w:eastAsia="Verdana" w:hAnsi="Verdana" w:cs="Verdana"/>
                <w:bCs/>
                <w:color w:val="000000"/>
                <w:sz w:val="20"/>
                <w:szCs w:val="20"/>
              </w:rPr>
            </w:pPr>
            <w:r w:rsidRPr="00095205">
              <w:rPr>
                <w:rFonts w:ascii="Verdana" w:eastAsia="Verdana" w:hAnsi="Verdana" w:cs="Verdana"/>
                <w:bCs/>
                <w:color w:val="000000"/>
                <w:sz w:val="20"/>
                <w:szCs w:val="20"/>
              </w:rPr>
              <w:t>4</w:t>
            </w:r>
          </w:p>
        </w:tc>
        <w:tc>
          <w:tcPr>
            <w:tcW w:w="2976" w:type="dxa"/>
            <w:vAlign w:val="center"/>
          </w:tcPr>
          <w:p w14:paraId="7DAAF2E8" w14:textId="77777777" w:rsidR="00095205" w:rsidRDefault="00095205" w:rsidP="00095205">
            <w:pPr>
              <w:pBdr>
                <w:top w:val="nil"/>
                <w:left w:val="nil"/>
                <w:bottom w:val="nil"/>
                <w:right w:val="nil"/>
                <w:between w:val="nil"/>
              </w:pBdr>
              <w:jc w:val="left"/>
              <w:rPr>
                <w:rFonts w:ascii="Verdana" w:eastAsia="Verdana" w:hAnsi="Verdana" w:cs="Verdana"/>
                <w:color w:val="000000"/>
                <w:sz w:val="20"/>
                <w:szCs w:val="20"/>
              </w:rPr>
            </w:pPr>
          </w:p>
          <w:p w14:paraId="7E7F734B" w14:textId="77777777" w:rsidR="00A00115" w:rsidRDefault="00095205" w:rsidP="00095205">
            <w:pPr>
              <w:pBdr>
                <w:top w:val="nil"/>
                <w:left w:val="nil"/>
                <w:bottom w:val="nil"/>
                <w:right w:val="nil"/>
                <w:between w:val="nil"/>
              </w:pBdr>
              <w:jc w:val="left"/>
              <w:rPr>
                <w:rFonts w:ascii="Verdana" w:eastAsia="Verdana" w:hAnsi="Verdana" w:cs="Verdana"/>
                <w:color w:val="000000"/>
                <w:sz w:val="20"/>
                <w:szCs w:val="20"/>
              </w:rPr>
            </w:pPr>
            <w:r w:rsidRPr="00095205">
              <w:rPr>
                <w:rFonts w:ascii="Verdana" w:eastAsia="Verdana" w:hAnsi="Verdana" w:cs="Verdana"/>
                <w:color w:val="000000"/>
                <w:sz w:val="20"/>
                <w:szCs w:val="20"/>
              </w:rPr>
              <w:t>UNIDAD DE ASUNTOS JURÍDICOS</w:t>
            </w:r>
          </w:p>
          <w:p w14:paraId="000000AC" w14:textId="2235A173" w:rsidR="00095205" w:rsidRPr="00095205" w:rsidRDefault="00095205" w:rsidP="00095205">
            <w:pPr>
              <w:pBdr>
                <w:top w:val="nil"/>
                <w:left w:val="nil"/>
                <w:bottom w:val="nil"/>
                <w:right w:val="nil"/>
                <w:between w:val="nil"/>
              </w:pBdr>
              <w:jc w:val="left"/>
              <w:rPr>
                <w:rFonts w:ascii="Verdana" w:eastAsia="Verdana" w:hAnsi="Verdana" w:cs="Verdana"/>
                <w:color w:val="000000"/>
                <w:sz w:val="20"/>
                <w:szCs w:val="20"/>
              </w:rPr>
            </w:pPr>
          </w:p>
        </w:tc>
        <w:tc>
          <w:tcPr>
            <w:tcW w:w="1701" w:type="dxa"/>
            <w:vAlign w:val="center"/>
          </w:tcPr>
          <w:p w14:paraId="000000AD" w14:textId="32C783AA" w:rsidR="00A00115" w:rsidRPr="00095205" w:rsidRDefault="00095205" w:rsidP="00095205">
            <w:pPr>
              <w:jc w:val="center"/>
              <w:rPr>
                <w:rFonts w:ascii="Verdana" w:eastAsia="Verdana" w:hAnsi="Verdana" w:cs="Verdana"/>
                <w:sz w:val="20"/>
                <w:szCs w:val="20"/>
              </w:rPr>
            </w:pPr>
            <w:r w:rsidRPr="00095205">
              <w:rPr>
                <w:rFonts w:ascii="Verdana" w:eastAsia="Verdana" w:hAnsi="Verdana" w:cs="Verdana"/>
                <w:sz w:val="20"/>
                <w:szCs w:val="20"/>
              </w:rPr>
              <w:t>JEFE (A)</w:t>
            </w:r>
          </w:p>
        </w:tc>
        <w:tc>
          <w:tcPr>
            <w:tcW w:w="2551" w:type="dxa"/>
            <w:vAlign w:val="center"/>
          </w:tcPr>
          <w:p w14:paraId="000000AE" w14:textId="0F34C777" w:rsidR="00A00115" w:rsidRPr="00095205" w:rsidRDefault="00095205" w:rsidP="00095205">
            <w:pPr>
              <w:jc w:val="center"/>
              <w:rPr>
                <w:rFonts w:ascii="Verdana" w:eastAsia="Verdana" w:hAnsi="Verdana" w:cs="Verdana"/>
                <w:sz w:val="20"/>
                <w:szCs w:val="20"/>
              </w:rPr>
            </w:pPr>
            <w:r w:rsidRPr="00095205">
              <w:rPr>
                <w:rFonts w:ascii="Verdana" w:eastAsia="Verdana" w:hAnsi="Verdana" w:cs="Verdana"/>
                <w:sz w:val="20"/>
                <w:szCs w:val="20"/>
              </w:rPr>
              <w:t>COPIA</w:t>
            </w:r>
          </w:p>
        </w:tc>
      </w:tr>
      <w:tr w:rsidR="00A00115" w:rsidRPr="00095205" w14:paraId="59D1D3D6" w14:textId="77777777" w:rsidTr="00506507">
        <w:trPr>
          <w:trHeight w:val="510"/>
        </w:trPr>
        <w:tc>
          <w:tcPr>
            <w:tcW w:w="705" w:type="dxa"/>
            <w:vAlign w:val="center"/>
          </w:tcPr>
          <w:p w14:paraId="000000AF" w14:textId="77777777" w:rsidR="00A00115" w:rsidRPr="00095205" w:rsidRDefault="00764B48" w:rsidP="00095205">
            <w:pPr>
              <w:pBdr>
                <w:top w:val="nil"/>
                <w:left w:val="nil"/>
                <w:bottom w:val="nil"/>
                <w:right w:val="nil"/>
                <w:between w:val="nil"/>
              </w:pBdr>
              <w:jc w:val="center"/>
              <w:rPr>
                <w:rFonts w:ascii="Verdana" w:eastAsia="Verdana" w:hAnsi="Verdana" w:cs="Verdana"/>
                <w:bCs/>
                <w:color w:val="000000"/>
                <w:sz w:val="20"/>
                <w:szCs w:val="20"/>
              </w:rPr>
            </w:pPr>
            <w:r w:rsidRPr="00095205">
              <w:rPr>
                <w:rFonts w:ascii="Verdana" w:eastAsia="Verdana" w:hAnsi="Verdana" w:cs="Verdana"/>
                <w:bCs/>
                <w:color w:val="000000"/>
                <w:sz w:val="20"/>
                <w:szCs w:val="20"/>
              </w:rPr>
              <w:t>5</w:t>
            </w:r>
          </w:p>
        </w:tc>
        <w:tc>
          <w:tcPr>
            <w:tcW w:w="2976" w:type="dxa"/>
            <w:vAlign w:val="center"/>
          </w:tcPr>
          <w:p w14:paraId="42266AA2" w14:textId="77777777" w:rsidR="00095205" w:rsidRDefault="00095205" w:rsidP="00095205">
            <w:pPr>
              <w:pBdr>
                <w:top w:val="nil"/>
                <w:left w:val="nil"/>
                <w:bottom w:val="nil"/>
                <w:right w:val="nil"/>
                <w:between w:val="nil"/>
              </w:pBdr>
              <w:jc w:val="left"/>
              <w:rPr>
                <w:rFonts w:ascii="Verdana" w:eastAsia="Verdana" w:hAnsi="Verdana" w:cs="Verdana"/>
                <w:color w:val="000000"/>
                <w:sz w:val="20"/>
                <w:szCs w:val="20"/>
              </w:rPr>
            </w:pPr>
          </w:p>
          <w:p w14:paraId="5A9BCB52" w14:textId="77777777" w:rsidR="00A00115" w:rsidRDefault="00095205" w:rsidP="00095205">
            <w:pPr>
              <w:pBdr>
                <w:top w:val="nil"/>
                <w:left w:val="nil"/>
                <w:bottom w:val="nil"/>
                <w:right w:val="nil"/>
                <w:between w:val="nil"/>
              </w:pBdr>
              <w:jc w:val="left"/>
              <w:rPr>
                <w:rFonts w:ascii="Verdana" w:eastAsia="Verdana" w:hAnsi="Verdana" w:cs="Verdana"/>
                <w:color w:val="000000"/>
                <w:sz w:val="20"/>
                <w:szCs w:val="20"/>
              </w:rPr>
            </w:pPr>
            <w:r w:rsidRPr="00095205">
              <w:rPr>
                <w:rFonts w:ascii="Verdana" w:eastAsia="Verdana" w:hAnsi="Verdana" w:cs="Verdana"/>
                <w:color w:val="000000"/>
                <w:sz w:val="20"/>
                <w:szCs w:val="20"/>
              </w:rPr>
              <w:t>DEPARTAMENTO DE RECURSOS HUMANOS</w:t>
            </w:r>
          </w:p>
          <w:p w14:paraId="000000B0" w14:textId="56D59401" w:rsidR="00095205" w:rsidRPr="00095205" w:rsidRDefault="00095205" w:rsidP="00095205">
            <w:pPr>
              <w:pBdr>
                <w:top w:val="nil"/>
                <w:left w:val="nil"/>
                <w:bottom w:val="nil"/>
                <w:right w:val="nil"/>
                <w:between w:val="nil"/>
              </w:pBdr>
              <w:jc w:val="left"/>
              <w:rPr>
                <w:rFonts w:ascii="Verdana" w:eastAsia="Verdana" w:hAnsi="Verdana" w:cs="Verdana"/>
                <w:color w:val="000000"/>
                <w:sz w:val="20"/>
                <w:szCs w:val="20"/>
              </w:rPr>
            </w:pPr>
          </w:p>
        </w:tc>
        <w:tc>
          <w:tcPr>
            <w:tcW w:w="1701" w:type="dxa"/>
            <w:vAlign w:val="center"/>
          </w:tcPr>
          <w:p w14:paraId="000000B1" w14:textId="5BF8F523" w:rsidR="00A00115" w:rsidRPr="00095205" w:rsidRDefault="00095205" w:rsidP="00095205">
            <w:pPr>
              <w:jc w:val="center"/>
              <w:rPr>
                <w:rFonts w:ascii="Verdana" w:eastAsia="Verdana" w:hAnsi="Verdana" w:cs="Verdana"/>
                <w:sz w:val="20"/>
                <w:szCs w:val="20"/>
              </w:rPr>
            </w:pPr>
            <w:r w:rsidRPr="00095205">
              <w:rPr>
                <w:rFonts w:ascii="Verdana" w:eastAsia="Verdana" w:hAnsi="Verdana" w:cs="Verdana"/>
                <w:sz w:val="20"/>
                <w:szCs w:val="20"/>
              </w:rPr>
              <w:t>JEFE (A)</w:t>
            </w:r>
          </w:p>
        </w:tc>
        <w:tc>
          <w:tcPr>
            <w:tcW w:w="2551" w:type="dxa"/>
            <w:vAlign w:val="center"/>
          </w:tcPr>
          <w:p w14:paraId="000000B2" w14:textId="737236A5" w:rsidR="00A00115" w:rsidRPr="00095205" w:rsidRDefault="00095205" w:rsidP="00095205">
            <w:pPr>
              <w:jc w:val="center"/>
              <w:rPr>
                <w:rFonts w:ascii="Verdana" w:eastAsia="Verdana" w:hAnsi="Verdana" w:cs="Verdana"/>
                <w:sz w:val="20"/>
                <w:szCs w:val="20"/>
              </w:rPr>
            </w:pPr>
            <w:r w:rsidRPr="00095205">
              <w:rPr>
                <w:rFonts w:ascii="Verdana" w:eastAsia="Verdana" w:hAnsi="Verdana" w:cs="Verdana"/>
                <w:sz w:val="20"/>
                <w:szCs w:val="20"/>
              </w:rPr>
              <w:t>COPIA</w:t>
            </w:r>
          </w:p>
        </w:tc>
      </w:tr>
      <w:tr w:rsidR="00A00115" w:rsidRPr="00095205" w14:paraId="61B8A456" w14:textId="77777777" w:rsidTr="00506507">
        <w:trPr>
          <w:trHeight w:val="510"/>
        </w:trPr>
        <w:tc>
          <w:tcPr>
            <w:tcW w:w="705" w:type="dxa"/>
            <w:vAlign w:val="center"/>
          </w:tcPr>
          <w:p w14:paraId="000000B3" w14:textId="77777777" w:rsidR="00A00115" w:rsidRPr="00095205" w:rsidRDefault="00764B48" w:rsidP="00095205">
            <w:pPr>
              <w:pBdr>
                <w:top w:val="nil"/>
                <w:left w:val="nil"/>
                <w:bottom w:val="nil"/>
                <w:right w:val="nil"/>
                <w:between w:val="nil"/>
              </w:pBdr>
              <w:jc w:val="center"/>
              <w:rPr>
                <w:rFonts w:ascii="Verdana" w:eastAsia="Verdana" w:hAnsi="Verdana" w:cs="Verdana"/>
                <w:bCs/>
                <w:color w:val="000000"/>
                <w:sz w:val="20"/>
                <w:szCs w:val="20"/>
              </w:rPr>
            </w:pPr>
            <w:r w:rsidRPr="00095205">
              <w:rPr>
                <w:rFonts w:ascii="Verdana" w:eastAsia="Verdana" w:hAnsi="Verdana" w:cs="Verdana"/>
                <w:bCs/>
                <w:color w:val="000000"/>
                <w:sz w:val="20"/>
                <w:szCs w:val="20"/>
              </w:rPr>
              <w:t>6</w:t>
            </w:r>
          </w:p>
        </w:tc>
        <w:tc>
          <w:tcPr>
            <w:tcW w:w="2976" w:type="dxa"/>
            <w:vAlign w:val="center"/>
          </w:tcPr>
          <w:p w14:paraId="000000B4" w14:textId="50C262A3" w:rsidR="00A00115" w:rsidRPr="00095205" w:rsidRDefault="00095205" w:rsidP="00095205">
            <w:pPr>
              <w:pBdr>
                <w:top w:val="nil"/>
                <w:left w:val="nil"/>
                <w:bottom w:val="nil"/>
                <w:right w:val="nil"/>
                <w:between w:val="nil"/>
              </w:pBdr>
              <w:ind w:left="708" w:hanging="708"/>
              <w:jc w:val="left"/>
              <w:rPr>
                <w:rFonts w:ascii="Verdana" w:eastAsia="Verdana" w:hAnsi="Verdana" w:cs="Verdana"/>
                <w:color w:val="000000"/>
                <w:sz w:val="20"/>
                <w:szCs w:val="20"/>
              </w:rPr>
            </w:pPr>
            <w:r w:rsidRPr="00095205">
              <w:rPr>
                <w:rFonts w:ascii="Verdana" w:eastAsia="Verdana" w:hAnsi="Verdana" w:cs="Verdana"/>
                <w:color w:val="000000"/>
                <w:sz w:val="20"/>
                <w:szCs w:val="20"/>
              </w:rPr>
              <w:t>SUBDIRECCIÓN EJECUTIVA</w:t>
            </w:r>
          </w:p>
        </w:tc>
        <w:tc>
          <w:tcPr>
            <w:tcW w:w="1701" w:type="dxa"/>
            <w:vAlign w:val="center"/>
          </w:tcPr>
          <w:p w14:paraId="000000B5" w14:textId="0B169100" w:rsidR="00A00115" w:rsidRPr="00095205" w:rsidRDefault="00095205" w:rsidP="00095205">
            <w:pPr>
              <w:jc w:val="center"/>
              <w:rPr>
                <w:rFonts w:ascii="Verdana" w:eastAsia="Verdana" w:hAnsi="Verdana" w:cs="Verdana"/>
                <w:sz w:val="20"/>
                <w:szCs w:val="20"/>
              </w:rPr>
            </w:pPr>
            <w:r w:rsidRPr="00095205">
              <w:rPr>
                <w:rFonts w:ascii="Verdana" w:eastAsia="Verdana" w:hAnsi="Verdana" w:cs="Verdana"/>
                <w:sz w:val="20"/>
                <w:szCs w:val="20"/>
              </w:rPr>
              <w:t>SUBDIRECTOR (A)</w:t>
            </w:r>
          </w:p>
        </w:tc>
        <w:tc>
          <w:tcPr>
            <w:tcW w:w="2551" w:type="dxa"/>
            <w:vAlign w:val="center"/>
          </w:tcPr>
          <w:p w14:paraId="000000B6" w14:textId="5E8BB48F" w:rsidR="00A00115" w:rsidRPr="00095205" w:rsidRDefault="00095205" w:rsidP="00095205">
            <w:pPr>
              <w:jc w:val="center"/>
              <w:rPr>
                <w:rFonts w:ascii="Verdana" w:eastAsia="Verdana" w:hAnsi="Verdana" w:cs="Verdana"/>
                <w:sz w:val="20"/>
                <w:szCs w:val="20"/>
              </w:rPr>
            </w:pPr>
            <w:r w:rsidRPr="00095205">
              <w:rPr>
                <w:rFonts w:ascii="Verdana" w:eastAsia="Verdana" w:hAnsi="Verdana" w:cs="Verdana"/>
                <w:sz w:val="20"/>
                <w:szCs w:val="20"/>
              </w:rPr>
              <w:t>COPIA</w:t>
            </w:r>
          </w:p>
        </w:tc>
      </w:tr>
      <w:tr w:rsidR="00A00115" w:rsidRPr="00095205" w14:paraId="03857128" w14:textId="77777777" w:rsidTr="00506507">
        <w:trPr>
          <w:trHeight w:val="510"/>
        </w:trPr>
        <w:tc>
          <w:tcPr>
            <w:tcW w:w="705" w:type="dxa"/>
            <w:vAlign w:val="center"/>
          </w:tcPr>
          <w:p w14:paraId="000000B7" w14:textId="77777777" w:rsidR="00A00115" w:rsidRPr="00095205" w:rsidRDefault="00764B48" w:rsidP="00095205">
            <w:pPr>
              <w:pBdr>
                <w:top w:val="nil"/>
                <w:left w:val="nil"/>
                <w:bottom w:val="nil"/>
                <w:right w:val="nil"/>
                <w:between w:val="nil"/>
              </w:pBdr>
              <w:jc w:val="center"/>
              <w:rPr>
                <w:rFonts w:ascii="Verdana" w:eastAsia="Verdana" w:hAnsi="Verdana" w:cs="Verdana"/>
                <w:bCs/>
                <w:color w:val="000000"/>
                <w:sz w:val="20"/>
                <w:szCs w:val="20"/>
              </w:rPr>
            </w:pPr>
            <w:r w:rsidRPr="00095205">
              <w:rPr>
                <w:rFonts w:ascii="Verdana" w:eastAsia="Verdana" w:hAnsi="Verdana" w:cs="Verdana"/>
                <w:bCs/>
                <w:color w:val="000000"/>
                <w:sz w:val="20"/>
                <w:szCs w:val="20"/>
              </w:rPr>
              <w:t>7</w:t>
            </w:r>
          </w:p>
        </w:tc>
        <w:tc>
          <w:tcPr>
            <w:tcW w:w="2976" w:type="dxa"/>
            <w:vAlign w:val="center"/>
          </w:tcPr>
          <w:p w14:paraId="000000B8" w14:textId="3B7A9680" w:rsidR="00A00115" w:rsidRPr="00095205" w:rsidRDefault="00095205" w:rsidP="00095205">
            <w:pPr>
              <w:pBdr>
                <w:top w:val="nil"/>
                <w:left w:val="nil"/>
                <w:bottom w:val="nil"/>
                <w:right w:val="nil"/>
                <w:between w:val="nil"/>
              </w:pBdr>
              <w:jc w:val="left"/>
              <w:rPr>
                <w:rFonts w:ascii="Verdana" w:eastAsia="Verdana" w:hAnsi="Verdana" w:cs="Verdana"/>
                <w:color w:val="000000"/>
                <w:sz w:val="20"/>
                <w:szCs w:val="20"/>
              </w:rPr>
            </w:pPr>
            <w:r w:rsidRPr="00095205">
              <w:rPr>
                <w:rFonts w:ascii="Verdana" w:eastAsia="Verdana" w:hAnsi="Verdana" w:cs="Verdana"/>
                <w:color w:val="000000"/>
                <w:sz w:val="20"/>
                <w:szCs w:val="20"/>
              </w:rPr>
              <w:t>DIRECCIÓN EJECUTIVA</w:t>
            </w:r>
          </w:p>
        </w:tc>
        <w:tc>
          <w:tcPr>
            <w:tcW w:w="1701" w:type="dxa"/>
            <w:vAlign w:val="center"/>
          </w:tcPr>
          <w:p w14:paraId="000000B9" w14:textId="53A2D805" w:rsidR="00A00115" w:rsidRPr="00095205" w:rsidRDefault="00095205" w:rsidP="00095205">
            <w:pPr>
              <w:jc w:val="center"/>
              <w:rPr>
                <w:rFonts w:ascii="Verdana" w:eastAsia="Verdana" w:hAnsi="Verdana" w:cs="Verdana"/>
                <w:sz w:val="20"/>
                <w:szCs w:val="20"/>
              </w:rPr>
            </w:pPr>
            <w:r w:rsidRPr="00095205">
              <w:rPr>
                <w:rFonts w:ascii="Verdana" w:eastAsia="Verdana" w:hAnsi="Verdana" w:cs="Verdana"/>
                <w:sz w:val="20"/>
                <w:szCs w:val="20"/>
              </w:rPr>
              <w:t>DIRECTOR (A)</w:t>
            </w:r>
          </w:p>
        </w:tc>
        <w:tc>
          <w:tcPr>
            <w:tcW w:w="2551" w:type="dxa"/>
            <w:vAlign w:val="center"/>
          </w:tcPr>
          <w:p w14:paraId="000000BA" w14:textId="01791C30" w:rsidR="00A00115" w:rsidRPr="00095205" w:rsidRDefault="00095205" w:rsidP="00095205">
            <w:pPr>
              <w:jc w:val="center"/>
              <w:rPr>
                <w:rFonts w:ascii="Verdana" w:eastAsia="Verdana" w:hAnsi="Verdana" w:cs="Verdana"/>
                <w:sz w:val="20"/>
                <w:szCs w:val="20"/>
              </w:rPr>
            </w:pPr>
            <w:r w:rsidRPr="00095205">
              <w:rPr>
                <w:rFonts w:ascii="Verdana" w:eastAsia="Verdana" w:hAnsi="Verdana" w:cs="Verdana"/>
                <w:sz w:val="20"/>
                <w:szCs w:val="20"/>
              </w:rPr>
              <w:t>COPIA</w:t>
            </w:r>
          </w:p>
        </w:tc>
      </w:tr>
    </w:tbl>
    <w:p w14:paraId="000000BB" w14:textId="77777777" w:rsidR="00A00115" w:rsidRPr="00095205" w:rsidRDefault="00A00115">
      <w:pPr>
        <w:pBdr>
          <w:top w:val="nil"/>
          <w:left w:val="nil"/>
          <w:bottom w:val="nil"/>
          <w:right w:val="nil"/>
          <w:between w:val="nil"/>
        </w:pBdr>
        <w:spacing w:after="120"/>
        <w:ind w:left="283"/>
        <w:jc w:val="both"/>
        <w:rPr>
          <w:rFonts w:ascii="Verdana" w:eastAsia="Verdana" w:hAnsi="Verdana" w:cs="Verdana"/>
          <w:color w:val="000000"/>
          <w:sz w:val="20"/>
          <w:szCs w:val="20"/>
        </w:rPr>
      </w:pPr>
    </w:p>
    <w:p w14:paraId="000000BC" w14:textId="77777777" w:rsidR="00A00115" w:rsidRPr="00095205" w:rsidRDefault="00764B48" w:rsidP="00F847C9">
      <w:pPr>
        <w:pBdr>
          <w:top w:val="nil"/>
          <w:left w:val="nil"/>
          <w:bottom w:val="nil"/>
          <w:right w:val="nil"/>
          <w:between w:val="nil"/>
        </w:pBdr>
        <w:spacing w:after="120"/>
        <w:jc w:val="both"/>
        <w:rPr>
          <w:rFonts w:ascii="Verdana" w:eastAsia="Verdana" w:hAnsi="Verdana" w:cs="Verdana"/>
          <w:color w:val="000000"/>
          <w:sz w:val="20"/>
          <w:szCs w:val="20"/>
        </w:rPr>
      </w:pPr>
      <w:r w:rsidRPr="00095205">
        <w:rPr>
          <w:rFonts w:ascii="Verdana" w:eastAsia="Verdana" w:hAnsi="Verdana" w:cs="Verdana"/>
          <w:color w:val="000000"/>
          <w:sz w:val="20"/>
          <w:szCs w:val="20"/>
        </w:rPr>
        <w:t>El Manual de Evaluación de Desempeño del Departamento de Recursos Humanos es propiedad de la COPADEH y ha consignado un ejemplar original para su resguardo en la Unidad de Planificación y copia del original en forma física de acuerdo a la lista que antecede.</w:t>
      </w:r>
    </w:p>
    <w:p w14:paraId="5A9F9B15" w14:textId="25D3E447" w:rsidR="00F847C9" w:rsidRDefault="00764B48" w:rsidP="00F847C9">
      <w:pPr>
        <w:pBdr>
          <w:top w:val="nil"/>
          <w:left w:val="nil"/>
          <w:bottom w:val="nil"/>
          <w:right w:val="nil"/>
          <w:between w:val="nil"/>
        </w:pBdr>
        <w:spacing w:after="120"/>
        <w:jc w:val="both"/>
        <w:rPr>
          <w:rFonts w:ascii="Verdana" w:eastAsia="Verdana" w:hAnsi="Verdana" w:cs="Verdana"/>
          <w:color w:val="000000"/>
          <w:sz w:val="20"/>
          <w:szCs w:val="20"/>
        </w:rPr>
      </w:pPr>
      <w:r w:rsidRPr="00095205">
        <w:rPr>
          <w:rFonts w:ascii="Verdana" w:eastAsia="Verdana" w:hAnsi="Verdana" w:cs="Verdana"/>
          <w:color w:val="000000"/>
          <w:sz w:val="20"/>
          <w:szCs w:val="20"/>
        </w:rPr>
        <w:t>El Manual y sus copias deben mantenerse en un lugar accesible para rápida consulta y el Departamento de Recursos Humanos debe promover su divulgación verbal y/o escrita entre el personal subordinado.</w:t>
      </w:r>
    </w:p>
    <w:p w14:paraId="4CE94951" w14:textId="2CAE73E1" w:rsidR="00095205" w:rsidRDefault="00095205" w:rsidP="00F847C9">
      <w:pPr>
        <w:pBdr>
          <w:top w:val="nil"/>
          <w:left w:val="nil"/>
          <w:bottom w:val="nil"/>
          <w:right w:val="nil"/>
          <w:between w:val="nil"/>
        </w:pBdr>
        <w:spacing w:after="120"/>
        <w:jc w:val="both"/>
        <w:rPr>
          <w:rFonts w:ascii="Verdana" w:eastAsia="Verdana" w:hAnsi="Verdana" w:cs="Verdana"/>
          <w:color w:val="000000"/>
          <w:sz w:val="20"/>
          <w:szCs w:val="20"/>
        </w:rPr>
      </w:pPr>
    </w:p>
    <w:p w14:paraId="3BA05535" w14:textId="10F19D43" w:rsidR="00095205" w:rsidRDefault="00095205" w:rsidP="00F847C9">
      <w:pPr>
        <w:pBdr>
          <w:top w:val="nil"/>
          <w:left w:val="nil"/>
          <w:bottom w:val="nil"/>
          <w:right w:val="nil"/>
          <w:between w:val="nil"/>
        </w:pBdr>
        <w:spacing w:after="120"/>
        <w:jc w:val="both"/>
        <w:rPr>
          <w:rFonts w:ascii="Verdana" w:eastAsia="Verdana" w:hAnsi="Verdana" w:cs="Verdana"/>
          <w:color w:val="000000"/>
          <w:sz w:val="20"/>
          <w:szCs w:val="20"/>
        </w:rPr>
      </w:pPr>
    </w:p>
    <w:p w14:paraId="2840B74A" w14:textId="77777777" w:rsidR="00A330E0" w:rsidRDefault="00A330E0" w:rsidP="00F847C9">
      <w:pPr>
        <w:pBdr>
          <w:top w:val="nil"/>
          <w:left w:val="nil"/>
          <w:bottom w:val="nil"/>
          <w:right w:val="nil"/>
          <w:between w:val="nil"/>
        </w:pBdr>
        <w:spacing w:after="120"/>
        <w:jc w:val="both"/>
        <w:rPr>
          <w:rFonts w:ascii="Verdana" w:eastAsia="Verdana" w:hAnsi="Verdana" w:cs="Verdana"/>
          <w:color w:val="000000"/>
          <w:sz w:val="20"/>
          <w:szCs w:val="20"/>
        </w:rPr>
      </w:pPr>
    </w:p>
    <w:p w14:paraId="68F885D0" w14:textId="77777777" w:rsidR="00A330E0" w:rsidRDefault="00A330E0" w:rsidP="00F847C9">
      <w:pPr>
        <w:pBdr>
          <w:top w:val="nil"/>
          <w:left w:val="nil"/>
          <w:bottom w:val="nil"/>
          <w:right w:val="nil"/>
          <w:between w:val="nil"/>
        </w:pBdr>
        <w:spacing w:after="120"/>
        <w:jc w:val="both"/>
        <w:rPr>
          <w:rFonts w:ascii="Verdana" w:eastAsia="Verdana" w:hAnsi="Verdana" w:cs="Verdana"/>
          <w:color w:val="000000"/>
          <w:sz w:val="20"/>
          <w:szCs w:val="20"/>
        </w:rPr>
      </w:pPr>
    </w:p>
    <w:p w14:paraId="341BB375" w14:textId="1C3E2681" w:rsidR="00B111BA" w:rsidRPr="00080D23" w:rsidRDefault="00764B48" w:rsidP="00B111BA">
      <w:pPr>
        <w:pStyle w:val="Prrafodelista"/>
        <w:numPr>
          <w:ilvl w:val="0"/>
          <w:numId w:val="15"/>
        </w:numPr>
        <w:pBdr>
          <w:top w:val="nil"/>
          <w:left w:val="nil"/>
          <w:bottom w:val="nil"/>
          <w:right w:val="nil"/>
          <w:between w:val="nil"/>
        </w:pBdr>
        <w:jc w:val="both"/>
        <w:rPr>
          <w:rFonts w:ascii="Verdana" w:hAnsi="Verdana"/>
          <w:b/>
          <w:bCs/>
        </w:rPr>
      </w:pPr>
      <w:r w:rsidRPr="00080D23">
        <w:rPr>
          <w:rFonts w:ascii="Verdana" w:hAnsi="Verdana"/>
          <w:b/>
          <w:bCs/>
        </w:rPr>
        <w:lastRenderedPageBreak/>
        <w:t>LISTA DE PÁGINAS EFECTIVAS</w:t>
      </w:r>
    </w:p>
    <w:p w14:paraId="1757F61D" w14:textId="77777777" w:rsidR="00B111BA" w:rsidRPr="00B111BA" w:rsidRDefault="00B111BA" w:rsidP="00B111BA">
      <w:pPr>
        <w:pStyle w:val="Prrafodelista"/>
        <w:pBdr>
          <w:top w:val="nil"/>
          <w:left w:val="nil"/>
          <w:bottom w:val="nil"/>
          <w:right w:val="nil"/>
          <w:between w:val="nil"/>
        </w:pBdr>
        <w:ind w:left="360"/>
        <w:jc w:val="both"/>
        <w:rPr>
          <w:rFonts w:ascii="Verdana" w:hAnsi="Verdana"/>
          <w:b/>
          <w:bCs/>
          <w:highlight w:val="yellow"/>
        </w:rPr>
      </w:pPr>
    </w:p>
    <w:tbl>
      <w:tblPr>
        <w:tblStyle w:val="Tablaconcuadrcula"/>
        <w:tblW w:w="9214" w:type="dxa"/>
        <w:tblInd w:w="-5" w:type="dxa"/>
        <w:tblLook w:val="04A0" w:firstRow="1" w:lastRow="0" w:firstColumn="1" w:lastColumn="0" w:noHBand="0" w:noVBand="1"/>
      </w:tblPr>
      <w:tblGrid>
        <w:gridCol w:w="2977"/>
        <w:gridCol w:w="1211"/>
        <w:gridCol w:w="2900"/>
        <w:gridCol w:w="2126"/>
      </w:tblGrid>
      <w:tr w:rsidR="00B111BA" w:rsidRPr="006235B5" w14:paraId="2B11735E" w14:textId="77777777" w:rsidTr="00D472FA">
        <w:tc>
          <w:tcPr>
            <w:tcW w:w="2977" w:type="dxa"/>
            <w:shd w:val="clear" w:color="auto" w:fill="D9D9D9" w:themeFill="background1" w:themeFillShade="D9"/>
            <w:vAlign w:val="center"/>
          </w:tcPr>
          <w:p w14:paraId="39E0CC55" w14:textId="77777777" w:rsidR="00B111BA" w:rsidRPr="006235B5" w:rsidRDefault="00B111BA" w:rsidP="00080D23">
            <w:pPr>
              <w:pStyle w:val="Prrafodelista"/>
              <w:ind w:left="0"/>
              <w:jc w:val="center"/>
              <w:rPr>
                <w:rFonts w:ascii="Verdana" w:hAnsi="Verdana"/>
                <w:b/>
                <w:bCs/>
                <w:sz w:val="19"/>
                <w:szCs w:val="19"/>
                <w:highlight w:val="yellow"/>
              </w:rPr>
            </w:pPr>
            <w:r w:rsidRPr="006235B5">
              <w:rPr>
                <w:rFonts w:ascii="Verdana" w:hAnsi="Verdana"/>
                <w:b/>
                <w:bCs/>
                <w:sz w:val="19"/>
                <w:szCs w:val="19"/>
              </w:rPr>
              <w:t>SECCIÓN Y/O PARTE</w:t>
            </w:r>
          </w:p>
        </w:tc>
        <w:tc>
          <w:tcPr>
            <w:tcW w:w="1211" w:type="dxa"/>
            <w:shd w:val="clear" w:color="auto" w:fill="D9D9D9" w:themeFill="background1" w:themeFillShade="D9"/>
            <w:vAlign w:val="center"/>
          </w:tcPr>
          <w:p w14:paraId="000BAB87" w14:textId="77777777" w:rsidR="00B111BA" w:rsidRPr="006235B5" w:rsidRDefault="00B111BA" w:rsidP="00080D23">
            <w:pPr>
              <w:pStyle w:val="Prrafodelista"/>
              <w:ind w:left="0"/>
              <w:jc w:val="center"/>
              <w:rPr>
                <w:rFonts w:ascii="Verdana" w:hAnsi="Verdana"/>
                <w:b/>
                <w:bCs/>
                <w:sz w:val="19"/>
                <w:szCs w:val="19"/>
                <w:highlight w:val="yellow"/>
              </w:rPr>
            </w:pPr>
            <w:r w:rsidRPr="006235B5">
              <w:rPr>
                <w:rFonts w:ascii="Verdana" w:hAnsi="Verdana"/>
                <w:b/>
                <w:bCs/>
                <w:sz w:val="19"/>
                <w:szCs w:val="19"/>
              </w:rPr>
              <w:t>PAGINA NO.</w:t>
            </w:r>
          </w:p>
        </w:tc>
        <w:tc>
          <w:tcPr>
            <w:tcW w:w="2900" w:type="dxa"/>
            <w:shd w:val="clear" w:color="auto" w:fill="D9D9D9" w:themeFill="background1" w:themeFillShade="D9"/>
            <w:vAlign w:val="center"/>
          </w:tcPr>
          <w:p w14:paraId="5AC01AEE" w14:textId="77777777" w:rsidR="00B111BA" w:rsidRPr="006235B5" w:rsidRDefault="00B111BA" w:rsidP="00080D23">
            <w:pPr>
              <w:pStyle w:val="Prrafodelista"/>
              <w:ind w:left="0"/>
              <w:jc w:val="center"/>
              <w:rPr>
                <w:rFonts w:ascii="Verdana" w:hAnsi="Verdana"/>
                <w:b/>
                <w:bCs/>
                <w:sz w:val="19"/>
                <w:szCs w:val="19"/>
                <w:highlight w:val="yellow"/>
              </w:rPr>
            </w:pPr>
            <w:r w:rsidRPr="006235B5">
              <w:rPr>
                <w:rFonts w:ascii="Verdana" w:hAnsi="Verdana"/>
                <w:b/>
                <w:bCs/>
                <w:sz w:val="19"/>
                <w:szCs w:val="19"/>
              </w:rPr>
              <w:t>REVISIÓN</w:t>
            </w:r>
          </w:p>
        </w:tc>
        <w:tc>
          <w:tcPr>
            <w:tcW w:w="2126" w:type="dxa"/>
            <w:shd w:val="clear" w:color="auto" w:fill="D9D9D9" w:themeFill="background1" w:themeFillShade="D9"/>
            <w:vAlign w:val="center"/>
          </w:tcPr>
          <w:p w14:paraId="16D601D8" w14:textId="77777777" w:rsidR="00B111BA" w:rsidRPr="006235B5" w:rsidRDefault="00B111BA" w:rsidP="00080D23">
            <w:pPr>
              <w:pStyle w:val="Prrafodelista"/>
              <w:ind w:left="0"/>
              <w:jc w:val="center"/>
              <w:rPr>
                <w:rFonts w:ascii="Verdana" w:hAnsi="Verdana"/>
                <w:b/>
                <w:bCs/>
                <w:sz w:val="19"/>
                <w:szCs w:val="19"/>
                <w:highlight w:val="yellow"/>
              </w:rPr>
            </w:pPr>
            <w:r w:rsidRPr="006235B5">
              <w:rPr>
                <w:rFonts w:ascii="Verdana" w:hAnsi="Verdana"/>
                <w:b/>
                <w:bCs/>
                <w:sz w:val="19"/>
                <w:szCs w:val="19"/>
              </w:rPr>
              <w:t>FECHA</w:t>
            </w:r>
          </w:p>
        </w:tc>
      </w:tr>
      <w:tr w:rsidR="00B111BA" w:rsidRPr="00080D23" w14:paraId="1409AE66" w14:textId="77777777" w:rsidTr="00D472FA">
        <w:tc>
          <w:tcPr>
            <w:tcW w:w="2977" w:type="dxa"/>
          </w:tcPr>
          <w:p w14:paraId="5783A3F4" w14:textId="77777777" w:rsidR="00B111BA" w:rsidRPr="00080D23" w:rsidRDefault="00B111BA" w:rsidP="00080D23">
            <w:pPr>
              <w:pStyle w:val="Prrafodelista"/>
              <w:ind w:left="0"/>
              <w:jc w:val="both"/>
              <w:rPr>
                <w:rFonts w:ascii="Verdana" w:hAnsi="Verdana"/>
                <w:b/>
                <w:bCs/>
                <w:highlight w:val="yellow"/>
              </w:rPr>
            </w:pPr>
            <w:r w:rsidRPr="00080D23">
              <w:rPr>
                <w:rFonts w:ascii="Verdana" w:hAnsi="Verdana"/>
              </w:rPr>
              <w:t>CARÁTULA</w:t>
            </w:r>
          </w:p>
        </w:tc>
        <w:tc>
          <w:tcPr>
            <w:tcW w:w="1211" w:type="dxa"/>
          </w:tcPr>
          <w:p w14:paraId="7035BA6E" w14:textId="77777777" w:rsidR="00B111BA" w:rsidRPr="00080D23" w:rsidRDefault="00B111BA" w:rsidP="00080D23">
            <w:pPr>
              <w:pStyle w:val="Prrafodelista"/>
              <w:ind w:left="0"/>
              <w:jc w:val="center"/>
              <w:rPr>
                <w:rFonts w:ascii="Verdana" w:hAnsi="Verdana"/>
                <w:b/>
                <w:bCs/>
                <w:highlight w:val="yellow"/>
              </w:rPr>
            </w:pPr>
            <w:r w:rsidRPr="00080D23">
              <w:rPr>
                <w:rFonts w:ascii="Verdana" w:hAnsi="Verdana"/>
              </w:rPr>
              <w:t>1</w:t>
            </w:r>
          </w:p>
        </w:tc>
        <w:tc>
          <w:tcPr>
            <w:tcW w:w="2900" w:type="dxa"/>
          </w:tcPr>
          <w:p w14:paraId="583DF24A" w14:textId="77777777" w:rsidR="00B111BA" w:rsidRPr="00080D23" w:rsidRDefault="00B111BA" w:rsidP="00080D23">
            <w:pPr>
              <w:pStyle w:val="Prrafodelista"/>
              <w:ind w:left="0"/>
              <w:jc w:val="center"/>
              <w:rPr>
                <w:rFonts w:ascii="Verdana" w:hAnsi="Verdana"/>
                <w:b/>
                <w:bCs/>
                <w:highlight w:val="yellow"/>
              </w:rPr>
            </w:pPr>
            <w:r w:rsidRPr="00080D23">
              <w:rPr>
                <w:rFonts w:ascii="Verdana" w:hAnsi="Verdana"/>
              </w:rPr>
              <w:t>VERSIÓN 2 DEL ORIGINAL</w:t>
            </w:r>
          </w:p>
        </w:tc>
        <w:tc>
          <w:tcPr>
            <w:tcW w:w="2126" w:type="dxa"/>
          </w:tcPr>
          <w:p w14:paraId="5B84E31D" w14:textId="070AEA0E" w:rsidR="00B111BA" w:rsidRPr="00080D23" w:rsidRDefault="00D472FA" w:rsidP="00080D23">
            <w:pPr>
              <w:pStyle w:val="Prrafodelista"/>
              <w:ind w:left="0"/>
              <w:jc w:val="center"/>
              <w:rPr>
                <w:rFonts w:ascii="Verdana" w:hAnsi="Verdana"/>
                <w:b/>
                <w:bCs/>
                <w:highlight w:val="yellow"/>
              </w:rPr>
            </w:pPr>
            <w:r>
              <w:rPr>
                <w:rFonts w:ascii="Verdana" w:hAnsi="Verdana"/>
              </w:rPr>
              <w:t>NOVIEMBRE</w:t>
            </w:r>
            <w:r w:rsidR="00B111BA" w:rsidRPr="00080D23">
              <w:rPr>
                <w:rFonts w:ascii="Verdana" w:hAnsi="Verdana"/>
              </w:rPr>
              <w:t xml:space="preserve"> 2024</w:t>
            </w:r>
          </w:p>
        </w:tc>
      </w:tr>
      <w:tr w:rsidR="00D472FA" w:rsidRPr="00080D23" w14:paraId="74B3C59C" w14:textId="77777777" w:rsidTr="00D472FA">
        <w:tc>
          <w:tcPr>
            <w:tcW w:w="2977" w:type="dxa"/>
          </w:tcPr>
          <w:p w14:paraId="527430E2" w14:textId="77777777" w:rsidR="00D472FA" w:rsidRPr="00080D23" w:rsidRDefault="00D472FA" w:rsidP="00D472FA">
            <w:pPr>
              <w:pStyle w:val="Prrafodelista"/>
              <w:ind w:left="0"/>
              <w:jc w:val="both"/>
              <w:rPr>
                <w:rFonts w:ascii="Verdana" w:hAnsi="Verdana"/>
                <w:b/>
                <w:bCs/>
                <w:highlight w:val="yellow"/>
              </w:rPr>
            </w:pPr>
            <w:r w:rsidRPr="00080D23">
              <w:rPr>
                <w:rFonts w:ascii="Verdana" w:hAnsi="Verdana"/>
              </w:rPr>
              <w:t>ÍNDICE</w:t>
            </w:r>
          </w:p>
        </w:tc>
        <w:tc>
          <w:tcPr>
            <w:tcW w:w="1211" w:type="dxa"/>
          </w:tcPr>
          <w:p w14:paraId="4E841FEC" w14:textId="77777777" w:rsidR="00D472FA" w:rsidRPr="00080D23" w:rsidRDefault="00D472FA" w:rsidP="00D472FA">
            <w:pPr>
              <w:pStyle w:val="Prrafodelista"/>
              <w:ind w:left="0"/>
              <w:jc w:val="center"/>
              <w:rPr>
                <w:rFonts w:ascii="Verdana" w:hAnsi="Verdana"/>
                <w:b/>
                <w:bCs/>
                <w:highlight w:val="yellow"/>
              </w:rPr>
            </w:pPr>
            <w:r w:rsidRPr="00080D23">
              <w:rPr>
                <w:rFonts w:ascii="Verdana" w:hAnsi="Verdana"/>
              </w:rPr>
              <w:t>2</w:t>
            </w:r>
          </w:p>
        </w:tc>
        <w:tc>
          <w:tcPr>
            <w:tcW w:w="2900" w:type="dxa"/>
          </w:tcPr>
          <w:p w14:paraId="3DC98810" w14:textId="77777777" w:rsidR="00D472FA" w:rsidRPr="00080D23" w:rsidRDefault="00D472FA" w:rsidP="00D472FA">
            <w:pPr>
              <w:pStyle w:val="Prrafodelista"/>
              <w:ind w:left="0"/>
              <w:jc w:val="center"/>
              <w:rPr>
                <w:rFonts w:ascii="Verdana" w:hAnsi="Verdana"/>
                <w:b/>
                <w:bCs/>
                <w:highlight w:val="yellow"/>
              </w:rPr>
            </w:pPr>
            <w:r w:rsidRPr="00080D23">
              <w:rPr>
                <w:rFonts w:ascii="Verdana" w:hAnsi="Verdana"/>
              </w:rPr>
              <w:t>VERSIÓN 2 DEL ORIGINAL</w:t>
            </w:r>
          </w:p>
        </w:tc>
        <w:tc>
          <w:tcPr>
            <w:tcW w:w="2126" w:type="dxa"/>
          </w:tcPr>
          <w:p w14:paraId="777593CB" w14:textId="3D8D6BC3" w:rsidR="00D472FA" w:rsidRPr="00080D23" w:rsidRDefault="00D472FA" w:rsidP="00D472FA">
            <w:pPr>
              <w:pStyle w:val="Prrafodelista"/>
              <w:ind w:left="0"/>
              <w:jc w:val="center"/>
              <w:rPr>
                <w:rFonts w:ascii="Verdana" w:hAnsi="Verdana"/>
                <w:b/>
                <w:bCs/>
                <w:highlight w:val="yellow"/>
              </w:rPr>
            </w:pPr>
            <w:r w:rsidRPr="00B66329">
              <w:rPr>
                <w:rFonts w:ascii="Verdana" w:hAnsi="Verdana"/>
              </w:rPr>
              <w:t>NOVIEMBRE 2024</w:t>
            </w:r>
          </w:p>
        </w:tc>
      </w:tr>
      <w:tr w:rsidR="00D472FA" w:rsidRPr="00080D23" w14:paraId="3DBD5632" w14:textId="77777777" w:rsidTr="00D472FA">
        <w:tc>
          <w:tcPr>
            <w:tcW w:w="2977" w:type="dxa"/>
          </w:tcPr>
          <w:p w14:paraId="2FB0DD0C" w14:textId="77777777" w:rsidR="00D472FA" w:rsidRPr="00080D23" w:rsidRDefault="00D472FA" w:rsidP="00D472FA">
            <w:pPr>
              <w:pStyle w:val="Prrafodelista"/>
              <w:ind w:left="0"/>
              <w:rPr>
                <w:rFonts w:ascii="Verdana" w:hAnsi="Verdana"/>
                <w:b/>
                <w:bCs/>
                <w:highlight w:val="yellow"/>
              </w:rPr>
            </w:pPr>
            <w:r w:rsidRPr="00080D23">
              <w:rPr>
                <w:rFonts w:ascii="Verdana" w:hAnsi="Verdana"/>
              </w:rPr>
              <w:t>LISTA DE DISTRIBUCIÓN DEL MANUAL</w:t>
            </w:r>
          </w:p>
        </w:tc>
        <w:tc>
          <w:tcPr>
            <w:tcW w:w="1211" w:type="dxa"/>
          </w:tcPr>
          <w:p w14:paraId="2F1CD413" w14:textId="77777777" w:rsidR="00D472FA" w:rsidRPr="00080D23" w:rsidRDefault="00000000" w:rsidP="00D472FA">
            <w:pPr>
              <w:pStyle w:val="Prrafodelista"/>
              <w:ind w:left="0"/>
              <w:jc w:val="center"/>
              <w:rPr>
                <w:rFonts w:ascii="Verdana" w:hAnsi="Verdana"/>
                <w:b/>
                <w:bCs/>
                <w:highlight w:val="yellow"/>
              </w:rPr>
            </w:pPr>
            <w:sdt>
              <w:sdtPr>
                <w:rPr>
                  <w:rFonts w:ascii="Verdana" w:hAnsi="Verdana"/>
                </w:rPr>
                <w:tag w:val="goog_rdk_10"/>
                <w:id w:val="-1146812638"/>
              </w:sdtPr>
              <w:sdtContent/>
            </w:sdt>
            <w:r w:rsidR="00D472FA" w:rsidRPr="00080D23">
              <w:rPr>
                <w:rFonts w:ascii="Verdana" w:hAnsi="Verdana"/>
              </w:rPr>
              <w:t>3</w:t>
            </w:r>
          </w:p>
        </w:tc>
        <w:tc>
          <w:tcPr>
            <w:tcW w:w="2900" w:type="dxa"/>
          </w:tcPr>
          <w:p w14:paraId="0000B805" w14:textId="77777777" w:rsidR="00D472FA" w:rsidRPr="00080D23" w:rsidRDefault="00D472FA" w:rsidP="00D472FA">
            <w:pPr>
              <w:pStyle w:val="Prrafodelista"/>
              <w:ind w:left="0"/>
              <w:jc w:val="center"/>
              <w:rPr>
                <w:rFonts w:ascii="Verdana" w:hAnsi="Verdana"/>
                <w:b/>
                <w:bCs/>
                <w:highlight w:val="yellow"/>
              </w:rPr>
            </w:pPr>
            <w:r w:rsidRPr="00080D23">
              <w:rPr>
                <w:rFonts w:ascii="Verdana" w:hAnsi="Verdana"/>
              </w:rPr>
              <w:t>VERSIÓN 2 DEL ORIGINAL</w:t>
            </w:r>
          </w:p>
        </w:tc>
        <w:tc>
          <w:tcPr>
            <w:tcW w:w="2126" w:type="dxa"/>
          </w:tcPr>
          <w:p w14:paraId="36A0467F" w14:textId="470FA9CF" w:rsidR="00D472FA" w:rsidRPr="00080D23" w:rsidRDefault="00D472FA" w:rsidP="00D472FA">
            <w:pPr>
              <w:pStyle w:val="Prrafodelista"/>
              <w:ind w:left="0"/>
              <w:jc w:val="center"/>
              <w:rPr>
                <w:rFonts w:ascii="Verdana" w:hAnsi="Verdana"/>
                <w:b/>
                <w:bCs/>
                <w:highlight w:val="yellow"/>
              </w:rPr>
            </w:pPr>
            <w:r w:rsidRPr="00B66329">
              <w:rPr>
                <w:rFonts w:ascii="Verdana" w:hAnsi="Verdana"/>
              </w:rPr>
              <w:t>NOVIEMBRE 2024</w:t>
            </w:r>
          </w:p>
        </w:tc>
      </w:tr>
      <w:tr w:rsidR="00D472FA" w:rsidRPr="00080D23" w14:paraId="1F091495" w14:textId="77777777" w:rsidTr="00D472FA">
        <w:tc>
          <w:tcPr>
            <w:tcW w:w="2977" w:type="dxa"/>
          </w:tcPr>
          <w:p w14:paraId="23A09E8C" w14:textId="77777777" w:rsidR="00D472FA" w:rsidRPr="00080D23" w:rsidRDefault="00D472FA" w:rsidP="00D472FA">
            <w:pPr>
              <w:pStyle w:val="Prrafodelista"/>
              <w:ind w:left="0"/>
              <w:rPr>
                <w:rFonts w:ascii="Verdana" w:hAnsi="Verdana"/>
              </w:rPr>
            </w:pPr>
            <w:r w:rsidRPr="00080D23">
              <w:rPr>
                <w:rFonts w:ascii="Verdana" w:hAnsi="Verdana"/>
              </w:rPr>
              <w:t>LISTA DE PÁGINAS EFECTIVAS</w:t>
            </w:r>
          </w:p>
        </w:tc>
        <w:tc>
          <w:tcPr>
            <w:tcW w:w="1211" w:type="dxa"/>
          </w:tcPr>
          <w:p w14:paraId="63EF274A" w14:textId="77777777" w:rsidR="00D472FA" w:rsidRPr="00080D23" w:rsidRDefault="00D472FA" w:rsidP="00D472FA">
            <w:pPr>
              <w:pStyle w:val="Prrafodelista"/>
              <w:ind w:left="0"/>
              <w:jc w:val="center"/>
              <w:rPr>
                <w:rFonts w:ascii="Verdana" w:hAnsi="Verdana"/>
              </w:rPr>
            </w:pPr>
            <w:r w:rsidRPr="00080D23">
              <w:rPr>
                <w:rFonts w:ascii="Verdana" w:hAnsi="Verdana"/>
              </w:rPr>
              <w:t>4</w:t>
            </w:r>
          </w:p>
        </w:tc>
        <w:tc>
          <w:tcPr>
            <w:tcW w:w="2900" w:type="dxa"/>
          </w:tcPr>
          <w:p w14:paraId="68C33831"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244FA8BD" w14:textId="6E5FCE5B"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10443970" w14:textId="77777777" w:rsidTr="00D472FA">
        <w:tc>
          <w:tcPr>
            <w:tcW w:w="2977" w:type="dxa"/>
          </w:tcPr>
          <w:p w14:paraId="3A675B44" w14:textId="19304CAD" w:rsidR="00D472FA" w:rsidRPr="00080D23" w:rsidRDefault="006E66B1" w:rsidP="00D472FA">
            <w:pPr>
              <w:pStyle w:val="Prrafodelista"/>
              <w:ind w:left="0"/>
              <w:rPr>
                <w:rFonts w:ascii="Verdana" w:hAnsi="Verdana"/>
              </w:rPr>
            </w:pPr>
            <w:r w:rsidRPr="00080D23">
              <w:rPr>
                <w:rFonts w:ascii="Verdana" w:hAnsi="Verdana"/>
              </w:rPr>
              <w:t>INTRODUCCIÓN</w:t>
            </w:r>
          </w:p>
        </w:tc>
        <w:tc>
          <w:tcPr>
            <w:tcW w:w="1211" w:type="dxa"/>
          </w:tcPr>
          <w:p w14:paraId="2A250FF4" w14:textId="77777777" w:rsidR="00D472FA" w:rsidRPr="00080D23" w:rsidRDefault="00D472FA" w:rsidP="00D472FA">
            <w:pPr>
              <w:pStyle w:val="Prrafodelista"/>
              <w:ind w:left="0"/>
              <w:jc w:val="center"/>
              <w:rPr>
                <w:rFonts w:ascii="Verdana" w:hAnsi="Verdana"/>
              </w:rPr>
            </w:pPr>
            <w:r w:rsidRPr="00080D23">
              <w:rPr>
                <w:rFonts w:ascii="Verdana" w:hAnsi="Verdana"/>
              </w:rPr>
              <w:t>5</w:t>
            </w:r>
          </w:p>
        </w:tc>
        <w:tc>
          <w:tcPr>
            <w:tcW w:w="2900" w:type="dxa"/>
          </w:tcPr>
          <w:p w14:paraId="6AE1CBB8"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73514801" w14:textId="7B7071AC"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13D46800" w14:textId="77777777" w:rsidTr="00D472FA">
        <w:tc>
          <w:tcPr>
            <w:tcW w:w="2977" w:type="dxa"/>
          </w:tcPr>
          <w:p w14:paraId="245C46E5" w14:textId="59A2E581" w:rsidR="00D472FA" w:rsidRPr="00080D23" w:rsidRDefault="006E66B1" w:rsidP="00D472FA">
            <w:pPr>
              <w:pStyle w:val="Prrafodelista"/>
              <w:ind w:left="0"/>
              <w:rPr>
                <w:rFonts w:ascii="Verdana" w:hAnsi="Verdana"/>
              </w:rPr>
            </w:pPr>
            <w:r w:rsidRPr="00080D23">
              <w:rPr>
                <w:rFonts w:ascii="Verdana" w:hAnsi="Verdana"/>
              </w:rPr>
              <w:t>INFORMACIÓN GENERAL</w:t>
            </w:r>
          </w:p>
        </w:tc>
        <w:tc>
          <w:tcPr>
            <w:tcW w:w="1211" w:type="dxa"/>
          </w:tcPr>
          <w:p w14:paraId="0318846E" w14:textId="77777777" w:rsidR="00D472FA" w:rsidRPr="00080D23" w:rsidRDefault="00D472FA" w:rsidP="00D472FA">
            <w:pPr>
              <w:pStyle w:val="Prrafodelista"/>
              <w:ind w:left="0"/>
              <w:jc w:val="center"/>
              <w:rPr>
                <w:rFonts w:ascii="Verdana" w:hAnsi="Verdana"/>
              </w:rPr>
            </w:pPr>
            <w:r w:rsidRPr="00080D23">
              <w:rPr>
                <w:rFonts w:ascii="Verdana" w:hAnsi="Verdana"/>
              </w:rPr>
              <w:t>6</w:t>
            </w:r>
          </w:p>
        </w:tc>
        <w:tc>
          <w:tcPr>
            <w:tcW w:w="2900" w:type="dxa"/>
          </w:tcPr>
          <w:p w14:paraId="5E9D1D24"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4C73DC3A" w14:textId="78BB48A5"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74412454" w14:textId="77777777" w:rsidTr="00D472FA">
        <w:tc>
          <w:tcPr>
            <w:tcW w:w="2977" w:type="dxa"/>
          </w:tcPr>
          <w:p w14:paraId="56A6940D" w14:textId="77777777" w:rsidR="00D472FA" w:rsidRPr="00080D23" w:rsidRDefault="00D472FA" w:rsidP="00D472FA">
            <w:pPr>
              <w:pStyle w:val="Prrafodelista"/>
              <w:ind w:left="0" w:right="-102"/>
              <w:rPr>
                <w:rFonts w:ascii="Verdana" w:hAnsi="Verdana"/>
              </w:rPr>
            </w:pPr>
            <w:r w:rsidRPr="00080D23">
              <w:rPr>
                <w:rFonts w:ascii="Verdana" w:hAnsi="Verdana"/>
              </w:rPr>
              <w:t>INFORMACIÓN GENERAL</w:t>
            </w:r>
          </w:p>
        </w:tc>
        <w:tc>
          <w:tcPr>
            <w:tcW w:w="1211" w:type="dxa"/>
          </w:tcPr>
          <w:p w14:paraId="4F8A9E93" w14:textId="77777777" w:rsidR="00D472FA" w:rsidRPr="00080D23" w:rsidRDefault="00D472FA" w:rsidP="00D472FA">
            <w:pPr>
              <w:pStyle w:val="Prrafodelista"/>
              <w:ind w:left="0"/>
              <w:jc w:val="center"/>
              <w:rPr>
                <w:rFonts w:ascii="Verdana" w:hAnsi="Verdana"/>
              </w:rPr>
            </w:pPr>
            <w:r w:rsidRPr="00080D23">
              <w:rPr>
                <w:rFonts w:ascii="Verdana" w:hAnsi="Verdana"/>
              </w:rPr>
              <w:t>7</w:t>
            </w:r>
          </w:p>
        </w:tc>
        <w:tc>
          <w:tcPr>
            <w:tcW w:w="2900" w:type="dxa"/>
          </w:tcPr>
          <w:p w14:paraId="13F23DCE"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4F39B77D" w14:textId="57B92138"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662303C0" w14:textId="77777777" w:rsidTr="00D472FA">
        <w:tc>
          <w:tcPr>
            <w:tcW w:w="2977" w:type="dxa"/>
          </w:tcPr>
          <w:p w14:paraId="021B9644" w14:textId="77777777" w:rsidR="00D472FA" w:rsidRPr="00080D23" w:rsidRDefault="00D472FA" w:rsidP="00D472FA">
            <w:pPr>
              <w:pStyle w:val="Prrafodelista"/>
              <w:ind w:left="0"/>
              <w:rPr>
                <w:rFonts w:ascii="Verdana" w:hAnsi="Verdana"/>
              </w:rPr>
            </w:pPr>
            <w:r w:rsidRPr="00080D23">
              <w:rPr>
                <w:rFonts w:ascii="Verdana" w:hAnsi="Verdana"/>
              </w:rPr>
              <w:t>INFORMACIÓN GENERAL</w:t>
            </w:r>
          </w:p>
        </w:tc>
        <w:tc>
          <w:tcPr>
            <w:tcW w:w="1211" w:type="dxa"/>
          </w:tcPr>
          <w:p w14:paraId="776069F8" w14:textId="77777777" w:rsidR="00D472FA" w:rsidRPr="00080D23" w:rsidRDefault="00D472FA" w:rsidP="00D472FA">
            <w:pPr>
              <w:pStyle w:val="Prrafodelista"/>
              <w:ind w:left="0"/>
              <w:jc w:val="center"/>
              <w:rPr>
                <w:rFonts w:ascii="Verdana" w:hAnsi="Verdana"/>
              </w:rPr>
            </w:pPr>
            <w:r w:rsidRPr="00080D23">
              <w:rPr>
                <w:rFonts w:ascii="Verdana" w:hAnsi="Verdana"/>
              </w:rPr>
              <w:t>8</w:t>
            </w:r>
          </w:p>
        </w:tc>
        <w:tc>
          <w:tcPr>
            <w:tcW w:w="2900" w:type="dxa"/>
          </w:tcPr>
          <w:p w14:paraId="48CE42EF"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2BEAB4B3" w14:textId="494C427E"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0334BDC7" w14:textId="77777777" w:rsidTr="00D472FA">
        <w:tc>
          <w:tcPr>
            <w:tcW w:w="2977" w:type="dxa"/>
          </w:tcPr>
          <w:p w14:paraId="6853DCF3" w14:textId="77777777" w:rsidR="00D472FA" w:rsidRPr="00080D23" w:rsidRDefault="00D472FA" w:rsidP="00D472FA">
            <w:pPr>
              <w:pStyle w:val="Prrafodelista"/>
              <w:ind w:left="0"/>
              <w:rPr>
                <w:rFonts w:ascii="Verdana" w:hAnsi="Verdana"/>
              </w:rPr>
            </w:pPr>
            <w:r w:rsidRPr="00080D23">
              <w:rPr>
                <w:rFonts w:ascii="Verdana" w:hAnsi="Verdana"/>
              </w:rPr>
              <w:t>INFORMACIÓN GENERAL</w:t>
            </w:r>
          </w:p>
        </w:tc>
        <w:tc>
          <w:tcPr>
            <w:tcW w:w="1211" w:type="dxa"/>
          </w:tcPr>
          <w:p w14:paraId="74504E4F" w14:textId="77777777" w:rsidR="00D472FA" w:rsidRPr="00080D23" w:rsidRDefault="00D472FA" w:rsidP="00D472FA">
            <w:pPr>
              <w:pStyle w:val="Prrafodelista"/>
              <w:ind w:left="0"/>
              <w:jc w:val="center"/>
              <w:rPr>
                <w:rFonts w:ascii="Verdana" w:hAnsi="Verdana"/>
              </w:rPr>
            </w:pPr>
            <w:r w:rsidRPr="00080D23">
              <w:rPr>
                <w:rFonts w:ascii="Verdana" w:hAnsi="Verdana"/>
              </w:rPr>
              <w:t>9</w:t>
            </w:r>
          </w:p>
        </w:tc>
        <w:tc>
          <w:tcPr>
            <w:tcW w:w="2900" w:type="dxa"/>
          </w:tcPr>
          <w:p w14:paraId="47D92C74"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718B2C70" w14:textId="416EEC12"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2D43D468" w14:textId="77777777" w:rsidTr="00D472FA">
        <w:tc>
          <w:tcPr>
            <w:tcW w:w="2977" w:type="dxa"/>
          </w:tcPr>
          <w:p w14:paraId="19611CCA" w14:textId="440E3C53" w:rsidR="00D472FA" w:rsidRPr="00080D23" w:rsidRDefault="006E66B1" w:rsidP="00D472FA">
            <w:pPr>
              <w:pStyle w:val="Prrafodelista"/>
              <w:ind w:left="0"/>
              <w:rPr>
                <w:rFonts w:ascii="Verdana" w:hAnsi="Verdana"/>
              </w:rPr>
            </w:pPr>
            <w:r>
              <w:rPr>
                <w:rFonts w:ascii="Verdana" w:hAnsi="Verdana"/>
              </w:rPr>
              <w:t>BASE LEGAL</w:t>
            </w:r>
          </w:p>
        </w:tc>
        <w:tc>
          <w:tcPr>
            <w:tcW w:w="1211" w:type="dxa"/>
          </w:tcPr>
          <w:p w14:paraId="3D9A2C47" w14:textId="77777777" w:rsidR="00D472FA" w:rsidRPr="00080D23" w:rsidRDefault="00D472FA" w:rsidP="00D472FA">
            <w:pPr>
              <w:pStyle w:val="Prrafodelista"/>
              <w:ind w:left="0"/>
              <w:jc w:val="center"/>
              <w:rPr>
                <w:rFonts w:ascii="Verdana" w:hAnsi="Verdana"/>
              </w:rPr>
            </w:pPr>
            <w:r w:rsidRPr="00080D23">
              <w:rPr>
                <w:rFonts w:ascii="Verdana" w:hAnsi="Verdana"/>
              </w:rPr>
              <w:t>10</w:t>
            </w:r>
          </w:p>
        </w:tc>
        <w:tc>
          <w:tcPr>
            <w:tcW w:w="2900" w:type="dxa"/>
          </w:tcPr>
          <w:p w14:paraId="5EA187CB"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75E35514" w14:textId="1840F2E0"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2C8F5EC6" w14:textId="77777777" w:rsidTr="00D472FA">
        <w:tc>
          <w:tcPr>
            <w:tcW w:w="2977" w:type="dxa"/>
          </w:tcPr>
          <w:p w14:paraId="1E38623D" w14:textId="3E50F685" w:rsidR="00D472FA" w:rsidRPr="00080D23" w:rsidRDefault="006E66B1" w:rsidP="00D472FA">
            <w:pPr>
              <w:pStyle w:val="Prrafodelista"/>
              <w:ind w:left="0"/>
              <w:rPr>
                <w:rFonts w:ascii="Verdana" w:hAnsi="Verdana"/>
              </w:rPr>
            </w:pPr>
            <w:r>
              <w:rPr>
                <w:rFonts w:ascii="Verdana" w:hAnsi="Verdana"/>
              </w:rPr>
              <w:t>NORMATIVA RELACIONADA</w:t>
            </w:r>
          </w:p>
        </w:tc>
        <w:tc>
          <w:tcPr>
            <w:tcW w:w="1211" w:type="dxa"/>
          </w:tcPr>
          <w:p w14:paraId="741D8A6F" w14:textId="77777777" w:rsidR="00D472FA" w:rsidRPr="00080D23" w:rsidRDefault="00D472FA" w:rsidP="00D472FA">
            <w:pPr>
              <w:pStyle w:val="Prrafodelista"/>
              <w:ind w:left="0"/>
              <w:jc w:val="center"/>
              <w:rPr>
                <w:rFonts w:ascii="Verdana" w:hAnsi="Verdana"/>
              </w:rPr>
            </w:pPr>
            <w:r w:rsidRPr="00080D23">
              <w:rPr>
                <w:rFonts w:ascii="Verdana" w:hAnsi="Verdana"/>
              </w:rPr>
              <w:t>11</w:t>
            </w:r>
          </w:p>
        </w:tc>
        <w:tc>
          <w:tcPr>
            <w:tcW w:w="2900" w:type="dxa"/>
          </w:tcPr>
          <w:p w14:paraId="2C54C115"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4A8006BD" w14:textId="689346A3"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064DA32D" w14:textId="77777777" w:rsidTr="00D472FA">
        <w:tc>
          <w:tcPr>
            <w:tcW w:w="2977" w:type="dxa"/>
          </w:tcPr>
          <w:p w14:paraId="13338ACE" w14:textId="77777777" w:rsidR="00D472FA" w:rsidRPr="00080D23" w:rsidRDefault="00D472FA" w:rsidP="00D472FA">
            <w:pPr>
              <w:pStyle w:val="Prrafodelista"/>
              <w:ind w:left="0"/>
              <w:rPr>
                <w:rFonts w:ascii="Verdana" w:hAnsi="Verdana"/>
              </w:rPr>
            </w:pPr>
            <w:r w:rsidRPr="00080D23">
              <w:rPr>
                <w:rFonts w:ascii="Verdana" w:hAnsi="Verdana"/>
              </w:rPr>
              <w:t>NORMATIVA RELACIONADA</w:t>
            </w:r>
          </w:p>
        </w:tc>
        <w:tc>
          <w:tcPr>
            <w:tcW w:w="1211" w:type="dxa"/>
          </w:tcPr>
          <w:p w14:paraId="3B60AF24" w14:textId="77777777" w:rsidR="00D472FA" w:rsidRPr="00080D23" w:rsidRDefault="00D472FA" w:rsidP="00D472FA">
            <w:pPr>
              <w:pStyle w:val="Prrafodelista"/>
              <w:ind w:left="0"/>
              <w:jc w:val="center"/>
              <w:rPr>
                <w:rFonts w:ascii="Verdana" w:hAnsi="Verdana"/>
              </w:rPr>
            </w:pPr>
            <w:r w:rsidRPr="00080D23">
              <w:rPr>
                <w:rFonts w:ascii="Verdana" w:hAnsi="Verdana"/>
              </w:rPr>
              <w:t>12</w:t>
            </w:r>
          </w:p>
        </w:tc>
        <w:tc>
          <w:tcPr>
            <w:tcW w:w="2900" w:type="dxa"/>
          </w:tcPr>
          <w:p w14:paraId="072BDBA9"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3896A53B" w14:textId="11E39B35"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1B0C2494" w14:textId="77777777" w:rsidTr="00D472FA">
        <w:tc>
          <w:tcPr>
            <w:tcW w:w="2977" w:type="dxa"/>
          </w:tcPr>
          <w:p w14:paraId="6B79A78C" w14:textId="77777777" w:rsidR="00D472FA" w:rsidRPr="00080D23" w:rsidRDefault="00D472FA" w:rsidP="00D472FA">
            <w:pPr>
              <w:pStyle w:val="Prrafodelista"/>
              <w:ind w:left="0"/>
              <w:rPr>
                <w:rFonts w:ascii="Verdana" w:hAnsi="Verdana"/>
              </w:rPr>
            </w:pPr>
            <w:r w:rsidRPr="00080D23">
              <w:rPr>
                <w:rFonts w:ascii="Verdana" w:hAnsi="Verdana"/>
              </w:rPr>
              <w:t>NORMATIVA RELACIONADA</w:t>
            </w:r>
          </w:p>
        </w:tc>
        <w:tc>
          <w:tcPr>
            <w:tcW w:w="1211" w:type="dxa"/>
          </w:tcPr>
          <w:p w14:paraId="351D9A86" w14:textId="77777777" w:rsidR="00D472FA" w:rsidRPr="00080D23" w:rsidRDefault="00D472FA" w:rsidP="00D472FA">
            <w:pPr>
              <w:pStyle w:val="Prrafodelista"/>
              <w:ind w:left="0"/>
              <w:jc w:val="center"/>
              <w:rPr>
                <w:rFonts w:ascii="Verdana" w:hAnsi="Verdana"/>
              </w:rPr>
            </w:pPr>
            <w:r w:rsidRPr="00080D23">
              <w:rPr>
                <w:rFonts w:ascii="Verdana" w:hAnsi="Verdana"/>
              </w:rPr>
              <w:t>13</w:t>
            </w:r>
          </w:p>
        </w:tc>
        <w:tc>
          <w:tcPr>
            <w:tcW w:w="2900" w:type="dxa"/>
          </w:tcPr>
          <w:p w14:paraId="4BBDD97A"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4D4CEC25" w14:textId="3D888E92"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288B248C" w14:textId="77777777" w:rsidTr="00D472FA">
        <w:tc>
          <w:tcPr>
            <w:tcW w:w="2977" w:type="dxa"/>
          </w:tcPr>
          <w:p w14:paraId="3BE41323" w14:textId="77777777" w:rsidR="00D472FA" w:rsidRPr="00080D23" w:rsidRDefault="00D472FA" w:rsidP="00D472FA">
            <w:pPr>
              <w:pStyle w:val="Prrafodelista"/>
              <w:ind w:left="0"/>
              <w:rPr>
                <w:rFonts w:ascii="Verdana" w:hAnsi="Verdana"/>
              </w:rPr>
            </w:pPr>
            <w:r w:rsidRPr="00080D23">
              <w:rPr>
                <w:rFonts w:ascii="Verdana" w:hAnsi="Verdana"/>
              </w:rPr>
              <w:t>NORMATIVA RELACIONADA</w:t>
            </w:r>
          </w:p>
        </w:tc>
        <w:tc>
          <w:tcPr>
            <w:tcW w:w="1211" w:type="dxa"/>
          </w:tcPr>
          <w:p w14:paraId="37BF0998" w14:textId="77777777" w:rsidR="00D472FA" w:rsidRPr="00080D23" w:rsidRDefault="00D472FA" w:rsidP="00D472FA">
            <w:pPr>
              <w:pStyle w:val="Prrafodelista"/>
              <w:ind w:left="0"/>
              <w:jc w:val="center"/>
              <w:rPr>
                <w:rFonts w:ascii="Verdana" w:hAnsi="Verdana"/>
              </w:rPr>
            </w:pPr>
            <w:r w:rsidRPr="00080D23">
              <w:rPr>
                <w:rFonts w:ascii="Verdana" w:hAnsi="Verdana"/>
              </w:rPr>
              <w:t>14</w:t>
            </w:r>
          </w:p>
        </w:tc>
        <w:tc>
          <w:tcPr>
            <w:tcW w:w="2900" w:type="dxa"/>
          </w:tcPr>
          <w:p w14:paraId="36DFEAEE"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474476B7" w14:textId="2F8CEF66"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6FC795A3" w14:textId="77777777" w:rsidTr="00D472FA">
        <w:tc>
          <w:tcPr>
            <w:tcW w:w="2977" w:type="dxa"/>
          </w:tcPr>
          <w:p w14:paraId="7D05CF12" w14:textId="77777777" w:rsidR="00D472FA" w:rsidRPr="00080D23" w:rsidRDefault="00D472FA" w:rsidP="00D472FA">
            <w:pPr>
              <w:pStyle w:val="Prrafodelista"/>
              <w:ind w:left="0"/>
              <w:rPr>
                <w:rFonts w:ascii="Verdana" w:hAnsi="Verdana"/>
              </w:rPr>
            </w:pPr>
            <w:r w:rsidRPr="00080D23">
              <w:rPr>
                <w:rFonts w:ascii="Verdana" w:hAnsi="Verdana"/>
              </w:rPr>
              <w:t>OBJETIVOS</w:t>
            </w:r>
          </w:p>
        </w:tc>
        <w:tc>
          <w:tcPr>
            <w:tcW w:w="1211" w:type="dxa"/>
          </w:tcPr>
          <w:p w14:paraId="62E5D8ED" w14:textId="77777777" w:rsidR="00D472FA" w:rsidRPr="00080D23" w:rsidRDefault="00D472FA" w:rsidP="00D472FA">
            <w:pPr>
              <w:pStyle w:val="Prrafodelista"/>
              <w:ind w:left="0"/>
              <w:jc w:val="center"/>
              <w:rPr>
                <w:rFonts w:ascii="Verdana" w:hAnsi="Verdana"/>
              </w:rPr>
            </w:pPr>
            <w:r w:rsidRPr="00080D23">
              <w:rPr>
                <w:rFonts w:ascii="Verdana" w:hAnsi="Verdana"/>
              </w:rPr>
              <w:t>15</w:t>
            </w:r>
          </w:p>
        </w:tc>
        <w:tc>
          <w:tcPr>
            <w:tcW w:w="2900" w:type="dxa"/>
          </w:tcPr>
          <w:p w14:paraId="26BFF1D0"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2CAC79C0" w14:textId="503E5586"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3579117D" w14:textId="77777777" w:rsidTr="00D472FA">
        <w:tc>
          <w:tcPr>
            <w:tcW w:w="2977" w:type="dxa"/>
          </w:tcPr>
          <w:p w14:paraId="56C474B7" w14:textId="3BCBAE33" w:rsidR="00D472FA" w:rsidRPr="00080D23" w:rsidRDefault="006E66B1" w:rsidP="00D472FA">
            <w:pPr>
              <w:pStyle w:val="Prrafodelista"/>
              <w:ind w:left="0"/>
              <w:rPr>
                <w:rFonts w:ascii="Verdana" w:hAnsi="Verdana"/>
              </w:rPr>
            </w:pPr>
            <w:r w:rsidRPr="00080D23">
              <w:rPr>
                <w:rFonts w:ascii="Verdana" w:hAnsi="Verdana"/>
              </w:rPr>
              <w:t>ACTUALIZACIÓN DEL MANUAL</w:t>
            </w:r>
          </w:p>
        </w:tc>
        <w:tc>
          <w:tcPr>
            <w:tcW w:w="1211" w:type="dxa"/>
          </w:tcPr>
          <w:p w14:paraId="49BE7CE7" w14:textId="77777777" w:rsidR="00D472FA" w:rsidRPr="00080D23" w:rsidRDefault="00D472FA" w:rsidP="00D472FA">
            <w:pPr>
              <w:pStyle w:val="Prrafodelista"/>
              <w:ind w:left="0"/>
              <w:jc w:val="center"/>
              <w:rPr>
                <w:rFonts w:ascii="Verdana" w:hAnsi="Verdana"/>
              </w:rPr>
            </w:pPr>
            <w:r w:rsidRPr="00080D23">
              <w:rPr>
                <w:rFonts w:ascii="Verdana" w:hAnsi="Verdana"/>
              </w:rPr>
              <w:t>16</w:t>
            </w:r>
          </w:p>
        </w:tc>
        <w:tc>
          <w:tcPr>
            <w:tcW w:w="2900" w:type="dxa"/>
          </w:tcPr>
          <w:p w14:paraId="2BCA7D64"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12392625" w14:textId="4B7BA336"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78BAABF7" w14:textId="77777777" w:rsidTr="00D472FA">
        <w:tc>
          <w:tcPr>
            <w:tcW w:w="2977" w:type="dxa"/>
          </w:tcPr>
          <w:p w14:paraId="00A0BD29" w14:textId="5D97BB9F" w:rsidR="00D472FA" w:rsidRPr="00080D23" w:rsidRDefault="006E66B1" w:rsidP="00D472FA">
            <w:pPr>
              <w:pStyle w:val="Prrafodelista"/>
              <w:ind w:left="0"/>
              <w:rPr>
                <w:rFonts w:ascii="Verdana" w:hAnsi="Verdana"/>
              </w:rPr>
            </w:pPr>
            <w:r>
              <w:rPr>
                <w:rFonts w:ascii="Verdana" w:hAnsi="Verdana"/>
              </w:rPr>
              <w:t>POLÍTICAS GENERALES</w:t>
            </w:r>
          </w:p>
        </w:tc>
        <w:tc>
          <w:tcPr>
            <w:tcW w:w="1211" w:type="dxa"/>
          </w:tcPr>
          <w:p w14:paraId="31856BB8" w14:textId="77777777" w:rsidR="00D472FA" w:rsidRPr="00080D23" w:rsidRDefault="00D472FA" w:rsidP="00D472FA">
            <w:pPr>
              <w:pStyle w:val="Prrafodelista"/>
              <w:ind w:left="0"/>
              <w:jc w:val="center"/>
              <w:rPr>
                <w:rFonts w:ascii="Verdana" w:hAnsi="Verdana"/>
              </w:rPr>
            </w:pPr>
            <w:r w:rsidRPr="00080D23">
              <w:rPr>
                <w:rFonts w:ascii="Verdana" w:hAnsi="Verdana"/>
              </w:rPr>
              <w:t>17</w:t>
            </w:r>
          </w:p>
        </w:tc>
        <w:tc>
          <w:tcPr>
            <w:tcW w:w="2900" w:type="dxa"/>
          </w:tcPr>
          <w:p w14:paraId="6682308F"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2B8DC491" w14:textId="353D80F0"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5E5B440E" w14:textId="77777777" w:rsidTr="00D472FA">
        <w:tc>
          <w:tcPr>
            <w:tcW w:w="2977" w:type="dxa"/>
          </w:tcPr>
          <w:p w14:paraId="2C6412E6" w14:textId="77777777" w:rsidR="00D472FA" w:rsidRPr="00080D23" w:rsidRDefault="00D472FA" w:rsidP="00D472FA">
            <w:pPr>
              <w:pStyle w:val="Prrafodelista"/>
              <w:ind w:left="0"/>
              <w:rPr>
                <w:rFonts w:ascii="Verdana" w:hAnsi="Verdana"/>
              </w:rPr>
            </w:pPr>
            <w:r w:rsidRPr="00080D23">
              <w:rPr>
                <w:rFonts w:ascii="Verdana" w:hAnsi="Verdana"/>
              </w:rPr>
              <w:t>POLÍTICAS GENERALES</w:t>
            </w:r>
          </w:p>
        </w:tc>
        <w:tc>
          <w:tcPr>
            <w:tcW w:w="1211" w:type="dxa"/>
          </w:tcPr>
          <w:p w14:paraId="1635D840" w14:textId="77777777" w:rsidR="00D472FA" w:rsidRPr="00080D23" w:rsidRDefault="00D472FA" w:rsidP="00D472FA">
            <w:pPr>
              <w:pStyle w:val="Prrafodelista"/>
              <w:ind w:left="0"/>
              <w:jc w:val="center"/>
              <w:rPr>
                <w:rFonts w:ascii="Verdana" w:hAnsi="Verdana"/>
              </w:rPr>
            </w:pPr>
            <w:r w:rsidRPr="00080D23">
              <w:rPr>
                <w:rFonts w:ascii="Verdana" w:hAnsi="Verdana"/>
              </w:rPr>
              <w:t>18</w:t>
            </w:r>
          </w:p>
        </w:tc>
        <w:tc>
          <w:tcPr>
            <w:tcW w:w="2900" w:type="dxa"/>
          </w:tcPr>
          <w:p w14:paraId="2AB5C8CC"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1AE500C5" w14:textId="70BB9E26"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58E6436F" w14:textId="77777777" w:rsidTr="00D472FA">
        <w:tc>
          <w:tcPr>
            <w:tcW w:w="2977" w:type="dxa"/>
          </w:tcPr>
          <w:p w14:paraId="6E4EB9A8" w14:textId="77777777" w:rsidR="00D472FA" w:rsidRPr="00080D23" w:rsidRDefault="00D472FA" w:rsidP="00D472FA">
            <w:pPr>
              <w:pStyle w:val="Prrafodelista"/>
              <w:ind w:left="0"/>
              <w:rPr>
                <w:rFonts w:ascii="Verdana" w:hAnsi="Verdana"/>
              </w:rPr>
            </w:pPr>
            <w:r w:rsidRPr="00080D23">
              <w:rPr>
                <w:rFonts w:ascii="Verdana" w:hAnsi="Verdana"/>
              </w:rPr>
              <w:t>RESPONSABILIDADES</w:t>
            </w:r>
          </w:p>
        </w:tc>
        <w:tc>
          <w:tcPr>
            <w:tcW w:w="1211" w:type="dxa"/>
          </w:tcPr>
          <w:p w14:paraId="5D354370" w14:textId="77777777" w:rsidR="00D472FA" w:rsidRPr="00080D23" w:rsidRDefault="00D472FA" w:rsidP="00D472FA">
            <w:pPr>
              <w:pStyle w:val="Prrafodelista"/>
              <w:ind w:left="0"/>
              <w:jc w:val="center"/>
              <w:rPr>
                <w:rFonts w:ascii="Verdana" w:hAnsi="Verdana"/>
              </w:rPr>
            </w:pPr>
            <w:r w:rsidRPr="00080D23">
              <w:rPr>
                <w:rFonts w:ascii="Verdana" w:hAnsi="Verdana"/>
              </w:rPr>
              <w:t>19</w:t>
            </w:r>
          </w:p>
        </w:tc>
        <w:tc>
          <w:tcPr>
            <w:tcW w:w="2900" w:type="dxa"/>
          </w:tcPr>
          <w:p w14:paraId="5F68FE9F"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59FCF8EB" w14:textId="2104ED5E"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65373D40" w14:textId="77777777" w:rsidTr="00D472FA">
        <w:tc>
          <w:tcPr>
            <w:tcW w:w="2977" w:type="dxa"/>
          </w:tcPr>
          <w:p w14:paraId="14B5E107" w14:textId="77777777" w:rsidR="00D472FA" w:rsidRPr="00080D23" w:rsidRDefault="00D472FA" w:rsidP="00D472FA">
            <w:pPr>
              <w:pStyle w:val="Prrafodelista"/>
              <w:ind w:left="0"/>
              <w:rPr>
                <w:rFonts w:ascii="Verdana" w:hAnsi="Verdana"/>
              </w:rPr>
            </w:pPr>
            <w:r w:rsidRPr="00080D23">
              <w:rPr>
                <w:rFonts w:ascii="Verdana" w:hAnsi="Verdana"/>
              </w:rPr>
              <w:t>DESCRIPCIÓN DE PROCEDIMIENTOS</w:t>
            </w:r>
          </w:p>
        </w:tc>
        <w:tc>
          <w:tcPr>
            <w:tcW w:w="1211" w:type="dxa"/>
          </w:tcPr>
          <w:p w14:paraId="20868C02" w14:textId="77777777" w:rsidR="00D472FA" w:rsidRPr="00080D23" w:rsidRDefault="00D472FA" w:rsidP="00D472FA">
            <w:pPr>
              <w:pStyle w:val="Prrafodelista"/>
              <w:ind w:left="0"/>
              <w:jc w:val="center"/>
              <w:rPr>
                <w:rFonts w:ascii="Verdana" w:hAnsi="Verdana"/>
              </w:rPr>
            </w:pPr>
            <w:r w:rsidRPr="00080D23">
              <w:rPr>
                <w:rFonts w:ascii="Verdana" w:hAnsi="Verdana"/>
              </w:rPr>
              <w:t>20</w:t>
            </w:r>
          </w:p>
        </w:tc>
        <w:tc>
          <w:tcPr>
            <w:tcW w:w="2900" w:type="dxa"/>
          </w:tcPr>
          <w:p w14:paraId="64B5E09F"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307720EF" w14:textId="54B755D1"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766C2422" w14:textId="77777777" w:rsidTr="00D472FA">
        <w:tc>
          <w:tcPr>
            <w:tcW w:w="2977" w:type="dxa"/>
          </w:tcPr>
          <w:p w14:paraId="1335A495" w14:textId="77777777" w:rsidR="00D472FA" w:rsidRPr="00080D23" w:rsidRDefault="00D472FA" w:rsidP="00D472FA">
            <w:pPr>
              <w:pStyle w:val="Prrafodelista"/>
              <w:ind w:left="0"/>
              <w:rPr>
                <w:rFonts w:ascii="Verdana" w:hAnsi="Verdana"/>
              </w:rPr>
            </w:pPr>
            <w:r w:rsidRPr="00080D23">
              <w:rPr>
                <w:rFonts w:ascii="Verdana" w:hAnsi="Verdana"/>
              </w:rPr>
              <w:t>DESCRIPCIÓN DE PROCEDIMIENTOS</w:t>
            </w:r>
          </w:p>
        </w:tc>
        <w:tc>
          <w:tcPr>
            <w:tcW w:w="1211" w:type="dxa"/>
          </w:tcPr>
          <w:p w14:paraId="0BF7A3ED" w14:textId="77777777" w:rsidR="00D472FA" w:rsidRPr="00080D23" w:rsidRDefault="00D472FA" w:rsidP="00D472FA">
            <w:pPr>
              <w:pStyle w:val="Prrafodelista"/>
              <w:ind w:left="0"/>
              <w:jc w:val="center"/>
              <w:rPr>
                <w:rFonts w:ascii="Verdana" w:hAnsi="Verdana"/>
              </w:rPr>
            </w:pPr>
            <w:r w:rsidRPr="00080D23">
              <w:rPr>
                <w:rFonts w:ascii="Verdana" w:hAnsi="Verdana"/>
              </w:rPr>
              <w:t>21</w:t>
            </w:r>
          </w:p>
        </w:tc>
        <w:tc>
          <w:tcPr>
            <w:tcW w:w="2900" w:type="dxa"/>
          </w:tcPr>
          <w:p w14:paraId="36586CA0"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794C126F" w14:textId="5210E3F3" w:rsidR="00D472FA" w:rsidRPr="00080D23" w:rsidRDefault="00D472FA" w:rsidP="00D472FA">
            <w:pPr>
              <w:pStyle w:val="Prrafodelista"/>
              <w:ind w:left="0"/>
              <w:jc w:val="center"/>
              <w:rPr>
                <w:rFonts w:ascii="Verdana" w:hAnsi="Verdana"/>
              </w:rPr>
            </w:pPr>
            <w:r w:rsidRPr="00B66329">
              <w:rPr>
                <w:rFonts w:ascii="Verdana" w:hAnsi="Verdana"/>
              </w:rPr>
              <w:t>NOVIEMBRE 2024</w:t>
            </w:r>
          </w:p>
        </w:tc>
      </w:tr>
      <w:tr w:rsidR="00D472FA" w:rsidRPr="00080D23" w14:paraId="58263409" w14:textId="77777777" w:rsidTr="00D472FA">
        <w:tc>
          <w:tcPr>
            <w:tcW w:w="2977" w:type="dxa"/>
          </w:tcPr>
          <w:p w14:paraId="2DB31747" w14:textId="77777777" w:rsidR="00D472FA" w:rsidRPr="00080D23" w:rsidRDefault="00D472FA" w:rsidP="00D472FA">
            <w:pPr>
              <w:pStyle w:val="Prrafodelista"/>
              <w:ind w:left="0"/>
              <w:rPr>
                <w:rFonts w:ascii="Verdana" w:hAnsi="Verdana"/>
              </w:rPr>
            </w:pPr>
            <w:r w:rsidRPr="00080D23">
              <w:rPr>
                <w:rFonts w:ascii="Verdana" w:hAnsi="Verdana"/>
              </w:rPr>
              <w:t>DESCRIPCIÓN DE PROCEDIMIENTOS</w:t>
            </w:r>
          </w:p>
        </w:tc>
        <w:tc>
          <w:tcPr>
            <w:tcW w:w="1211" w:type="dxa"/>
          </w:tcPr>
          <w:p w14:paraId="4A90BA10" w14:textId="77777777" w:rsidR="00D472FA" w:rsidRPr="00080D23" w:rsidRDefault="00D472FA" w:rsidP="00D472FA">
            <w:pPr>
              <w:pStyle w:val="Prrafodelista"/>
              <w:ind w:left="0"/>
              <w:jc w:val="center"/>
              <w:rPr>
                <w:rFonts w:ascii="Verdana" w:hAnsi="Verdana"/>
              </w:rPr>
            </w:pPr>
            <w:r w:rsidRPr="00080D23">
              <w:rPr>
                <w:rFonts w:ascii="Verdana" w:hAnsi="Verdana"/>
              </w:rPr>
              <w:t>22</w:t>
            </w:r>
          </w:p>
        </w:tc>
        <w:tc>
          <w:tcPr>
            <w:tcW w:w="2900" w:type="dxa"/>
          </w:tcPr>
          <w:p w14:paraId="2D3EC54A"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5C237AAD" w14:textId="04505EF8" w:rsidR="00D472FA" w:rsidRPr="00080D23" w:rsidRDefault="00D472FA" w:rsidP="00D472FA">
            <w:pPr>
              <w:pStyle w:val="Prrafodelista"/>
              <w:ind w:left="0"/>
              <w:jc w:val="center"/>
              <w:rPr>
                <w:rFonts w:ascii="Verdana" w:hAnsi="Verdana"/>
              </w:rPr>
            </w:pPr>
            <w:r w:rsidRPr="00FE6025">
              <w:rPr>
                <w:rFonts w:ascii="Verdana" w:hAnsi="Verdana"/>
              </w:rPr>
              <w:t>NOVIEMBRE 2024</w:t>
            </w:r>
          </w:p>
        </w:tc>
      </w:tr>
      <w:tr w:rsidR="00D472FA" w:rsidRPr="00080D23" w14:paraId="242F74CC" w14:textId="77777777" w:rsidTr="00D472FA">
        <w:tc>
          <w:tcPr>
            <w:tcW w:w="2977" w:type="dxa"/>
          </w:tcPr>
          <w:p w14:paraId="4CA71A68" w14:textId="77777777" w:rsidR="00D472FA" w:rsidRPr="00080D23" w:rsidRDefault="00D472FA" w:rsidP="00D472FA">
            <w:pPr>
              <w:pStyle w:val="Prrafodelista"/>
              <w:ind w:left="0"/>
              <w:rPr>
                <w:rFonts w:ascii="Verdana" w:hAnsi="Verdana"/>
              </w:rPr>
            </w:pPr>
            <w:r w:rsidRPr="00080D23">
              <w:rPr>
                <w:rFonts w:ascii="Verdana" w:hAnsi="Verdana"/>
              </w:rPr>
              <w:t>DESCRIPCIÓN DE PROCEDIMIENTOS</w:t>
            </w:r>
          </w:p>
        </w:tc>
        <w:tc>
          <w:tcPr>
            <w:tcW w:w="1211" w:type="dxa"/>
          </w:tcPr>
          <w:p w14:paraId="41ACD927" w14:textId="77777777" w:rsidR="00D472FA" w:rsidRPr="00080D23" w:rsidRDefault="00D472FA" w:rsidP="00D472FA">
            <w:pPr>
              <w:pStyle w:val="Prrafodelista"/>
              <w:ind w:left="0"/>
              <w:jc w:val="center"/>
              <w:rPr>
                <w:rFonts w:ascii="Verdana" w:hAnsi="Verdana"/>
              </w:rPr>
            </w:pPr>
            <w:r w:rsidRPr="00080D23">
              <w:rPr>
                <w:rFonts w:ascii="Verdana" w:hAnsi="Verdana"/>
              </w:rPr>
              <w:t>23</w:t>
            </w:r>
          </w:p>
        </w:tc>
        <w:tc>
          <w:tcPr>
            <w:tcW w:w="2900" w:type="dxa"/>
          </w:tcPr>
          <w:p w14:paraId="1F13910D"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4CB05811" w14:textId="3C62D729" w:rsidR="00D472FA" w:rsidRPr="00080D23" w:rsidRDefault="00D472FA" w:rsidP="00D472FA">
            <w:pPr>
              <w:pStyle w:val="Prrafodelista"/>
              <w:ind w:left="0"/>
              <w:jc w:val="center"/>
              <w:rPr>
                <w:rFonts w:ascii="Verdana" w:hAnsi="Verdana"/>
              </w:rPr>
            </w:pPr>
            <w:r w:rsidRPr="00FE6025">
              <w:rPr>
                <w:rFonts w:ascii="Verdana" w:hAnsi="Verdana"/>
              </w:rPr>
              <w:t>NOVIEMBRE 2024</w:t>
            </w:r>
          </w:p>
        </w:tc>
      </w:tr>
      <w:tr w:rsidR="00D472FA" w:rsidRPr="00080D23" w14:paraId="0A686245" w14:textId="77777777" w:rsidTr="00D472FA">
        <w:tc>
          <w:tcPr>
            <w:tcW w:w="2977" w:type="dxa"/>
          </w:tcPr>
          <w:p w14:paraId="4BA069CF" w14:textId="77777777" w:rsidR="00D472FA" w:rsidRPr="00080D23" w:rsidRDefault="00D472FA" w:rsidP="00D472FA">
            <w:pPr>
              <w:pStyle w:val="Prrafodelista"/>
              <w:ind w:left="0"/>
              <w:rPr>
                <w:rFonts w:ascii="Verdana" w:hAnsi="Verdana"/>
              </w:rPr>
            </w:pPr>
            <w:r w:rsidRPr="00080D23">
              <w:rPr>
                <w:rFonts w:ascii="Verdana" w:hAnsi="Verdana"/>
              </w:rPr>
              <w:t>DESCRIPCIÓN DE PROCEDIMIENTOS</w:t>
            </w:r>
          </w:p>
        </w:tc>
        <w:tc>
          <w:tcPr>
            <w:tcW w:w="1211" w:type="dxa"/>
          </w:tcPr>
          <w:p w14:paraId="640810C6" w14:textId="77777777" w:rsidR="00D472FA" w:rsidRPr="00080D23" w:rsidRDefault="00D472FA" w:rsidP="00D472FA">
            <w:pPr>
              <w:pStyle w:val="Prrafodelista"/>
              <w:ind w:left="0"/>
              <w:jc w:val="center"/>
              <w:rPr>
                <w:rFonts w:ascii="Verdana" w:hAnsi="Verdana"/>
              </w:rPr>
            </w:pPr>
            <w:r w:rsidRPr="00080D23">
              <w:rPr>
                <w:rFonts w:ascii="Verdana" w:hAnsi="Verdana"/>
              </w:rPr>
              <w:t>24</w:t>
            </w:r>
          </w:p>
        </w:tc>
        <w:tc>
          <w:tcPr>
            <w:tcW w:w="2900" w:type="dxa"/>
          </w:tcPr>
          <w:p w14:paraId="24786F52"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3B536C24" w14:textId="0F04C85E" w:rsidR="00D472FA" w:rsidRPr="00080D23" w:rsidRDefault="00D472FA" w:rsidP="00D472FA">
            <w:pPr>
              <w:pStyle w:val="Prrafodelista"/>
              <w:ind w:left="0"/>
              <w:jc w:val="center"/>
              <w:rPr>
                <w:rFonts w:ascii="Verdana" w:hAnsi="Verdana"/>
              </w:rPr>
            </w:pPr>
            <w:r w:rsidRPr="00FE6025">
              <w:rPr>
                <w:rFonts w:ascii="Verdana" w:hAnsi="Verdana"/>
              </w:rPr>
              <w:t>NOVIEMBRE 2024</w:t>
            </w:r>
          </w:p>
        </w:tc>
      </w:tr>
      <w:tr w:rsidR="00D472FA" w:rsidRPr="00080D23" w14:paraId="65A85858" w14:textId="77777777" w:rsidTr="00D472FA">
        <w:tc>
          <w:tcPr>
            <w:tcW w:w="2977" w:type="dxa"/>
          </w:tcPr>
          <w:p w14:paraId="618EA597" w14:textId="77777777" w:rsidR="00D472FA" w:rsidRPr="00080D23" w:rsidRDefault="00D472FA" w:rsidP="00D472FA">
            <w:pPr>
              <w:pStyle w:val="Prrafodelista"/>
              <w:ind w:left="0"/>
              <w:rPr>
                <w:rFonts w:ascii="Verdana" w:hAnsi="Verdana"/>
              </w:rPr>
            </w:pPr>
            <w:r w:rsidRPr="00080D23">
              <w:rPr>
                <w:rFonts w:ascii="Verdana" w:hAnsi="Verdana"/>
              </w:rPr>
              <w:t>DESCRIPCIÓN DE PROCEDIMIENTOS</w:t>
            </w:r>
          </w:p>
        </w:tc>
        <w:tc>
          <w:tcPr>
            <w:tcW w:w="1211" w:type="dxa"/>
          </w:tcPr>
          <w:p w14:paraId="3873785C" w14:textId="77777777" w:rsidR="00D472FA" w:rsidRPr="00080D23" w:rsidRDefault="00D472FA" w:rsidP="00D472FA">
            <w:pPr>
              <w:pStyle w:val="Prrafodelista"/>
              <w:ind w:left="0"/>
              <w:jc w:val="center"/>
              <w:rPr>
                <w:rFonts w:ascii="Verdana" w:hAnsi="Verdana"/>
              </w:rPr>
            </w:pPr>
            <w:r w:rsidRPr="00080D23">
              <w:rPr>
                <w:rFonts w:ascii="Verdana" w:hAnsi="Verdana"/>
              </w:rPr>
              <w:t>25</w:t>
            </w:r>
          </w:p>
        </w:tc>
        <w:tc>
          <w:tcPr>
            <w:tcW w:w="2900" w:type="dxa"/>
          </w:tcPr>
          <w:p w14:paraId="40DD277B"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7F406D26" w14:textId="79274CE5" w:rsidR="00D472FA" w:rsidRPr="00080D23" w:rsidRDefault="00D472FA" w:rsidP="00D472FA">
            <w:pPr>
              <w:pStyle w:val="Prrafodelista"/>
              <w:ind w:left="0"/>
              <w:jc w:val="center"/>
              <w:rPr>
                <w:rFonts w:ascii="Verdana" w:hAnsi="Verdana"/>
              </w:rPr>
            </w:pPr>
            <w:r w:rsidRPr="00FE6025">
              <w:rPr>
                <w:rFonts w:ascii="Verdana" w:hAnsi="Verdana"/>
              </w:rPr>
              <w:t>NOVIEMBRE 2024</w:t>
            </w:r>
          </w:p>
        </w:tc>
      </w:tr>
      <w:tr w:rsidR="00D472FA" w:rsidRPr="00080D23" w14:paraId="6C563AB8" w14:textId="77777777" w:rsidTr="00D472FA">
        <w:tc>
          <w:tcPr>
            <w:tcW w:w="2977" w:type="dxa"/>
          </w:tcPr>
          <w:p w14:paraId="06520675" w14:textId="77777777" w:rsidR="00D472FA" w:rsidRPr="00080D23" w:rsidRDefault="00D472FA" w:rsidP="00D472FA">
            <w:pPr>
              <w:pStyle w:val="Prrafodelista"/>
              <w:ind w:left="0"/>
              <w:rPr>
                <w:rFonts w:ascii="Verdana" w:hAnsi="Verdana"/>
              </w:rPr>
            </w:pPr>
            <w:r w:rsidRPr="00080D23">
              <w:rPr>
                <w:rFonts w:ascii="Verdana" w:hAnsi="Verdana"/>
              </w:rPr>
              <w:t>DESCRIPCIÓN DE PROCEDIMIENTOS</w:t>
            </w:r>
          </w:p>
        </w:tc>
        <w:tc>
          <w:tcPr>
            <w:tcW w:w="1211" w:type="dxa"/>
          </w:tcPr>
          <w:p w14:paraId="13CE6BDB" w14:textId="77777777" w:rsidR="00D472FA" w:rsidRPr="00080D23" w:rsidRDefault="00D472FA" w:rsidP="00D472FA">
            <w:pPr>
              <w:pStyle w:val="Prrafodelista"/>
              <w:ind w:left="0"/>
              <w:jc w:val="center"/>
              <w:rPr>
                <w:rFonts w:ascii="Verdana" w:hAnsi="Verdana"/>
              </w:rPr>
            </w:pPr>
            <w:r w:rsidRPr="00080D23">
              <w:rPr>
                <w:rFonts w:ascii="Verdana" w:hAnsi="Verdana"/>
              </w:rPr>
              <w:t>26</w:t>
            </w:r>
          </w:p>
        </w:tc>
        <w:tc>
          <w:tcPr>
            <w:tcW w:w="2900" w:type="dxa"/>
          </w:tcPr>
          <w:p w14:paraId="710C709F"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05496938" w14:textId="58E44674" w:rsidR="00D472FA" w:rsidRPr="00080D23" w:rsidRDefault="00D472FA" w:rsidP="00D472FA">
            <w:pPr>
              <w:pStyle w:val="Prrafodelista"/>
              <w:ind w:left="0"/>
              <w:jc w:val="center"/>
              <w:rPr>
                <w:rFonts w:ascii="Verdana" w:hAnsi="Verdana"/>
              </w:rPr>
            </w:pPr>
            <w:r w:rsidRPr="00FE6025">
              <w:rPr>
                <w:rFonts w:ascii="Verdana" w:hAnsi="Verdana"/>
              </w:rPr>
              <w:t>NOVIEMBRE 2024</w:t>
            </w:r>
          </w:p>
        </w:tc>
      </w:tr>
      <w:tr w:rsidR="00D472FA" w:rsidRPr="00080D23" w14:paraId="42078A43" w14:textId="77777777" w:rsidTr="00D472FA">
        <w:tc>
          <w:tcPr>
            <w:tcW w:w="2977" w:type="dxa"/>
          </w:tcPr>
          <w:p w14:paraId="43179995" w14:textId="77777777" w:rsidR="00D472FA" w:rsidRPr="00080D23" w:rsidRDefault="00D472FA" w:rsidP="00D472FA">
            <w:pPr>
              <w:pStyle w:val="Prrafodelista"/>
              <w:ind w:left="0"/>
              <w:rPr>
                <w:rFonts w:ascii="Verdana" w:hAnsi="Verdana"/>
              </w:rPr>
            </w:pPr>
            <w:r w:rsidRPr="00080D23">
              <w:rPr>
                <w:rFonts w:ascii="Verdana" w:hAnsi="Verdana"/>
              </w:rPr>
              <w:t>DESCRIPCIÓN DE PROCEDIMIENTOS</w:t>
            </w:r>
          </w:p>
        </w:tc>
        <w:tc>
          <w:tcPr>
            <w:tcW w:w="1211" w:type="dxa"/>
          </w:tcPr>
          <w:p w14:paraId="7B6BC2F7" w14:textId="77777777" w:rsidR="00D472FA" w:rsidRPr="00080D23" w:rsidRDefault="00D472FA" w:rsidP="00D472FA">
            <w:pPr>
              <w:pStyle w:val="Prrafodelista"/>
              <w:ind w:left="0"/>
              <w:jc w:val="center"/>
              <w:rPr>
                <w:rFonts w:ascii="Verdana" w:hAnsi="Verdana"/>
              </w:rPr>
            </w:pPr>
            <w:r w:rsidRPr="00080D23">
              <w:rPr>
                <w:rFonts w:ascii="Verdana" w:hAnsi="Verdana"/>
              </w:rPr>
              <w:t>27</w:t>
            </w:r>
          </w:p>
        </w:tc>
        <w:tc>
          <w:tcPr>
            <w:tcW w:w="2900" w:type="dxa"/>
          </w:tcPr>
          <w:p w14:paraId="702375C3"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1B69B9BF" w14:textId="00FAFB4A" w:rsidR="00D472FA" w:rsidRPr="00080D23" w:rsidRDefault="00D472FA" w:rsidP="00D472FA">
            <w:pPr>
              <w:pStyle w:val="Prrafodelista"/>
              <w:ind w:left="0"/>
              <w:jc w:val="center"/>
              <w:rPr>
                <w:rFonts w:ascii="Verdana" w:hAnsi="Verdana"/>
              </w:rPr>
            </w:pPr>
            <w:r w:rsidRPr="00FE6025">
              <w:rPr>
                <w:rFonts w:ascii="Verdana" w:hAnsi="Verdana"/>
              </w:rPr>
              <w:t>NOVIEMBRE 2024</w:t>
            </w:r>
          </w:p>
        </w:tc>
      </w:tr>
      <w:tr w:rsidR="00D472FA" w:rsidRPr="00080D23" w14:paraId="0819659D" w14:textId="77777777" w:rsidTr="00D472FA">
        <w:tc>
          <w:tcPr>
            <w:tcW w:w="2977" w:type="dxa"/>
          </w:tcPr>
          <w:p w14:paraId="364FF6D2" w14:textId="77777777" w:rsidR="00D472FA" w:rsidRPr="00080D23" w:rsidRDefault="00D472FA" w:rsidP="00D472FA">
            <w:pPr>
              <w:pStyle w:val="Prrafodelista"/>
              <w:ind w:left="0"/>
              <w:rPr>
                <w:rFonts w:ascii="Verdana" w:hAnsi="Verdana"/>
              </w:rPr>
            </w:pPr>
            <w:r w:rsidRPr="00080D23">
              <w:rPr>
                <w:rFonts w:ascii="Verdana" w:hAnsi="Verdana"/>
              </w:rPr>
              <w:lastRenderedPageBreak/>
              <w:t>DESCRIPCIÓN DE PROCEDIMIENTOS</w:t>
            </w:r>
          </w:p>
        </w:tc>
        <w:tc>
          <w:tcPr>
            <w:tcW w:w="1211" w:type="dxa"/>
          </w:tcPr>
          <w:p w14:paraId="34BC9EE5" w14:textId="77777777" w:rsidR="00D472FA" w:rsidRPr="00080D23" w:rsidRDefault="00D472FA" w:rsidP="00D472FA">
            <w:pPr>
              <w:pStyle w:val="Prrafodelista"/>
              <w:ind w:left="0"/>
              <w:jc w:val="center"/>
              <w:rPr>
                <w:rFonts w:ascii="Verdana" w:hAnsi="Verdana"/>
              </w:rPr>
            </w:pPr>
            <w:r w:rsidRPr="00080D23">
              <w:rPr>
                <w:rFonts w:ascii="Verdana" w:hAnsi="Verdana"/>
              </w:rPr>
              <w:t>28</w:t>
            </w:r>
          </w:p>
        </w:tc>
        <w:tc>
          <w:tcPr>
            <w:tcW w:w="2900" w:type="dxa"/>
          </w:tcPr>
          <w:p w14:paraId="43289168"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065F10EF" w14:textId="4DAC2C07" w:rsidR="00D472FA" w:rsidRPr="00080D23" w:rsidRDefault="00D472FA" w:rsidP="00D472FA">
            <w:pPr>
              <w:pStyle w:val="Prrafodelista"/>
              <w:ind w:left="0"/>
              <w:jc w:val="center"/>
              <w:rPr>
                <w:rFonts w:ascii="Verdana" w:hAnsi="Verdana"/>
              </w:rPr>
            </w:pPr>
            <w:r w:rsidRPr="00FE6025">
              <w:rPr>
                <w:rFonts w:ascii="Verdana" w:hAnsi="Verdana"/>
              </w:rPr>
              <w:t>NOVIEMBRE 2024</w:t>
            </w:r>
          </w:p>
        </w:tc>
      </w:tr>
      <w:tr w:rsidR="00D472FA" w:rsidRPr="00080D23" w14:paraId="2453EBAE" w14:textId="77777777" w:rsidTr="00D472FA">
        <w:tc>
          <w:tcPr>
            <w:tcW w:w="2977" w:type="dxa"/>
          </w:tcPr>
          <w:p w14:paraId="515BE1C5" w14:textId="77777777" w:rsidR="00D472FA" w:rsidRPr="00080D23" w:rsidRDefault="00D472FA" w:rsidP="00D472FA">
            <w:pPr>
              <w:pStyle w:val="Prrafodelista"/>
              <w:ind w:left="0"/>
              <w:rPr>
                <w:rFonts w:ascii="Verdana" w:hAnsi="Verdana"/>
              </w:rPr>
            </w:pPr>
            <w:r w:rsidRPr="00080D23">
              <w:rPr>
                <w:rFonts w:ascii="Verdana" w:hAnsi="Verdana"/>
              </w:rPr>
              <w:t>ANEXOS</w:t>
            </w:r>
          </w:p>
        </w:tc>
        <w:tc>
          <w:tcPr>
            <w:tcW w:w="1211" w:type="dxa"/>
          </w:tcPr>
          <w:p w14:paraId="4CF12313" w14:textId="77777777" w:rsidR="00D472FA" w:rsidRPr="00080D23" w:rsidRDefault="00D472FA" w:rsidP="00D472FA">
            <w:pPr>
              <w:pStyle w:val="Prrafodelista"/>
              <w:ind w:left="0"/>
              <w:jc w:val="center"/>
              <w:rPr>
                <w:rFonts w:ascii="Verdana" w:hAnsi="Verdana"/>
              </w:rPr>
            </w:pPr>
            <w:r w:rsidRPr="00080D23">
              <w:rPr>
                <w:rFonts w:ascii="Verdana" w:hAnsi="Verdana"/>
              </w:rPr>
              <w:t>29</w:t>
            </w:r>
          </w:p>
        </w:tc>
        <w:tc>
          <w:tcPr>
            <w:tcW w:w="2900" w:type="dxa"/>
          </w:tcPr>
          <w:p w14:paraId="59DB67F1"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512F72CC" w14:textId="6EC81ACF" w:rsidR="00D472FA" w:rsidRPr="00080D23" w:rsidRDefault="00D472FA" w:rsidP="00D472FA">
            <w:pPr>
              <w:pStyle w:val="Prrafodelista"/>
              <w:ind w:left="0"/>
              <w:jc w:val="center"/>
              <w:rPr>
                <w:rFonts w:ascii="Verdana" w:hAnsi="Verdana"/>
              </w:rPr>
            </w:pPr>
            <w:r w:rsidRPr="00FE6025">
              <w:rPr>
                <w:rFonts w:ascii="Verdana" w:hAnsi="Verdana"/>
              </w:rPr>
              <w:t>NOVIEMBRE 2024</w:t>
            </w:r>
          </w:p>
        </w:tc>
      </w:tr>
      <w:tr w:rsidR="00D472FA" w:rsidRPr="00080D23" w14:paraId="321945D7" w14:textId="77777777" w:rsidTr="00D472FA">
        <w:tc>
          <w:tcPr>
            <w:tcW w:w="2977" w:type="dxa"/>
          </w:tcPr>
          <w:p w14:paraId="42853772" w14:textId="77777777" w:rsidR="00D472FA" w:rsidRPr="00080D23" w:rsidRDefault="00D472FA" w:rsidP="00D472FA">
            <w:pPr>
              <w:pStyle w:val="Prrafodelista"/>
              <w:ind w:left="0"/>
              <w:rPr>
                <w:rFonts w:ascii="Verdana" w:hAnsi="Verdana"/>
              </w:rPr>
            </w:pPr>
            <w:r w:rsidRPr="00080D23">
              <w:rPr>
                <w:rFonts w:ascii="Verdana" w:hAnsi="Verdana"/>
              </w:rPr>
              <w:t>ANEXOS</w:t>
            </w:r>
          </w:p>
        </w:tc>
        <w:tc>
          <w:tcPr>
            <w:tcW w:w="1211" w:type="dxa"/>
          </w:tcPr>
          <w:p w14:paraId="0BACE3F6" w14:textId="77777777" w:rsidR="00D472FA" w:rsidRPr="00080D23" w:rsidRDefault="00D472FA" w:rsidP="00D472FA">
            <w:pPr>
              <w:pStyle w:val="Prrafodelista"/>
              <w:ind w:left="0"/>
              <w:jc w:val="center"/>
              <w:rPr>
                <w:rFonts w:ascii="Verdana" w:hAnsi="Verdana"/>
              </w:rPr>
            </w:pPr>
            <w:r w:rsidRPr="00080D23">
              <w:rPr>
                <w:rFonts w:ascii="Verdana" w:hAnsi="Verdana"/>
              </w:rPr>
              <w:t>30</w:t>
            </w:r>
          </w:p>
        </w:tc>
        <w:tc>
          <w:tcPr>
            <w:tcW w:w="2900" w:type="dxa"/>
          </w:tcPr>
          <w:p w14:paraId="02B21C27"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05EEB819" w14:textId="1F4BDA69" w:rsidR="00D472FA" w:rsidRPr="00080D23" w:rsidRDefault="00D472FA" w:rsidP="00D472FA">
            <w:pPr>
              <w:pStyle w:val="Prrafodelista"/>
              <w:ind w:left="0"/>
              <w:jc w:val="center"/>
              <w:rPr>
                <w:rFonts w:ascii="Verdana" w:hAnsi="Verdana"/>
              </w:rPr>
            </w:pPr>
            <w:r w:rsidRPr="00FE6025">
              <w:rPr>
                <w:rFonts w:ascii="Verdana" w:hAnsi="Verdana"/>
              </w:rPr>
              <w:t>NOVIEMBRE 2024</w:t>
            </w:r>
          </w:p>
        </w:tc>
      </w:tr>
      <w:tr w:rsidR="00D472FA" w:rsidRPr="00080D23" w14:paraId="5F063DAB" w14:textId="77777777" w:rsidTr="00D472FA">
        <w:tc>
          <w:tcPr>
            <w:tcW w:w="2977" w:type="dxa"/>
          </w:tcPr>
          <w:p w14:paraId="0E9920C4" w14:textId="77777777" w:rsidR="00D472FA" w:rsidRPr="00080D23" w:rsidRDefault="00D472FA" w:rsidP="00D472FA">
            <w:pPr>
              <w:pStyle w:val="Prrafodelista"/>
              <w:ind w:left="0"/>
              <w:rPr>
                <w:rFonts w:ascii="Verdana" w:hAnsi="Verdana"/>
              </w:rPr>
            </w:pPr>
            <w:r w:rsidRPr="00080D23">
              <w:rPr>
                <w:rFonts w:ascii="Verdana" w:hAnsi="Verdana"/>
              </w:rPr>
              <w:t>ANEXOS</w:t>
            </w:r>
          </w:p>
        </w:tc>
        <w:tc>
          <w:tcPr>
            <w:tcW w:w="1211" w:type="dxa"/>
          </w:tcPr>
          <w:p w14:paraId="238AB75D" w14:textId="77777777" w:rsidR="00D472FA" w:rsidRPr="00080D23" w:rsidRDefault="00D472FA" w:rsidP="00D472FA">
            <w:pPr>
              <w:pStyle w:val="Prrafodelista"/>
              <w:ind w:left="0"/>
              <w:jc w:val="center"/>
              <w:rPr>
                <w:rFonts w:ascii="Verdana" w:hAnsi="Verdana"/>
              </w:rPr>
            </w:pPr>
            <w:r w:rsidRPr="00080D23">
              <w:rPr>
                <w:rFonts w:ascii="Verdana" w:hAnsi="Verdana"/>
              </w:rPr>
              <w:t>31</w:t>
            </w:r>
          </w:p>
        </w:tc>
        <w:tc>
          <w:tcPr>
            <w:tcW w:w="2900" w:type="dxa"/>
          </w:tcPr>
          <w:p w14:paraId="1BA936CD"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45A827A8" w14:textId="68DA1B3F" w:rsidR="00D472FA" w:rsidRPr="00080D23" w:rsidRDefault="00D472FA" w:rsidP="00D472FA">
            <w:pPr>
              <w:pStyle w:val="Prrafodelista"/>
              <w:ind w:left="0"/>
              <w:jc w:val="center"/>
              <w:rPr>
                <w:rFonts w:ascii="Verdana" w:hAnsi="Verdana"/>
              </w:rPr>
            </w:pPr>
            <w:r w:rsidRPr="00FE6025">
              <w:rPr>
                <w:rFonts w:ascii="Verdana" w:hAnsi="Verdana"/>
              </w:rPr>
              <w:t>NOVIEMBRE 2024</w:t>
            </w:r>
          </w:p>
        </w:tc>
      </w:tr>
      <w:tr w:rsidR="00D472FA" w:rsidRPr="00080D23" w14:paraId="758479E6" w14:textId="77777777" w:rsidTr="00D472FA">
        <w:tc>
          <w:tcPr>
            <w:tcW w:w="2977" w:type="dxa"/>
          </w:tcPr>
          <w:p w14:paraId="0D78C55B" w14:textId="77777777" w:rsidR="00D472FA" w:rsidRPr="00080D23" w:rsidRDefault="00D472FA" w:rsidP="00D472FA">
            <w:pPr>
              <w:pStyle w:val="Prrafodelista"/>
              <w:ind w:left="0"/>
              <w:rPr>
                <w:rFonts w:ascii="Verdana" w:hAnsi="Verdana"/>
              </w:rPr>
            </w:pPr>
            <w:r w:rsidRPr="00080D23">
              <w:rPr>
                <w:rFonts w:ascii="Verdana" w:hAnsi="Verdana"/>
              </w:rPr>
              <w:t>ANEXOS</w:t>
            </w:r>
          </w:p>
        </w:tc>
        <w:tc>
          <w:tcPr>
            <w:tcW w:w="1211" w:type="dxa"/>
          </w:tcPr>
          <w:p w14:paraId="6D37EDAD" w14:textId="77777777" w:rsidR="00D472FA" w:rsidRPr="00080D23" w:rsidRDefault="00D472FA" w:rsidP="00D472FA">
            <w:pPr>
              <w:pStyle w:val="Prrafodelista"/>
              <w:ind w:left="0"/>
              <w:jc w:val="center"/>
              <w:rPr>
                <w:rFonts w:ascii="Verdana" w:hAnsi="Verdana"/>
              </w:rPr>
            </w:pPr>
            <w:r w:rsidRPr="00080D23">
              <w:rPr>
                <w:rFonts w:ascii="Verdana" w:hAnsi="Verdana"/>
              </w:rPr>
              <w:t>32</w:t>
            </w:r>
          </w:p>
        </w:tc>
        <w:tc>
          <w:tcPr>
            <w:tcW w:w="2900" w:type="dxa"/>
          </w:tcPr>
          <w:p w14:paraId="15A5F9D7" w14:textId="77777777" w:rsidR="00D472FA" w:rsidRPr="00080D23" w:rsidRDefault="00D472FA" w:rsidP="00D472FA">
            <w:pPr>
              <w:pStyle w:val="Prrafodelista"/>
              <w:ind w:left="0"/>
              <w:jc w:val="center"/>
              <w:rPr>
                <w:rFonts w:ascii="Verdana" w:hAnsi="Verdana"/>
              </w:rPr>
            </w:pPr>
            <w:r w:rsidRPr="00080D23">
              <w:rPr>
                <w:rFonts w:ascii="Verdana" w:hAnsi="Verdana"/>
              </w:rPr>
              <w:t>VERSIÓN 2 DEL ORIGINAL</w:t>
            </w:r>
          </w:p>
        </w:tc>
        <w:tc>
          <w:tcPr>
            <w:tcW w:w="2126" w:type="dxa"/>
          </w:tcPr>
          <w:p w14:paraId="1B6E677A" w14:textId="41F28925" w:rsidR="00D472FA" w:rsidRPr="00080D23" w:rsidRDefault="00D472FA" w:rsidP="00D472FA">
            <w:pPr>
              <w:pStyle w:val="Prrafodelista"/>
              <w:ind w:left="0"/>
              <w:jc w:val="center"/>
              <w:rPr>
                <w:rFonts w:ascii="Verdana" w:hAnsi="Verdana"/>
              </w:rPr>
            </w:pPr>
            <w:r w:rsidRPr="00FE6025">
              <w:rPr>
                <w:rFonts w:ascii="Verdana" w:hAnsi="Verdana"/>
              </w:rPr>
              <w:t>NOVIEMBRE 2024</w:t>
            </w:r>
          </w:p>
        </w:tc>
      </w:tr>
      <w:tr w:rsidR="00D472FA" w:rsidRPr="006235B5" w14:paraId="1E844F1A" w14:textId="77777777" w:rsidTr="00D472FA">
        <w:tc>
          <w:tcPr>
            <w:tcW w:w="2977" w:type="dxa"/>
          </w:tcPr>
          <w:p w14:paraId="764570CD" w14:textId="77777777" w:rsidR="00D472FA" w:rsidRPr="006235B5" w:rsidRDefault="00D472FA" w:rsidP="00D472FA">
            <w:pPr>
              <w:pStyle w:val="Prrafodelista"/>
              <w:ind w:left="0"/>
              <w:rPr>
                <w:rFonts w:ascii="Verdana" w:hAnsi="Verdana"/>
                <w:sz w:val="19"/>
                <w:szCs w:val="19"/>
              </w:rPr>
            </w:pPr>
            <w:r w:rsidRPr="006235B5">
              <w:rPr>
                <w:rFonts w:ascii="Verdana" w:hAnsi="Verdana"/>
                <w:sz w:val="19"/>
                <w:szCs w:val="19"/>
              </w:rPr>
              <w:t>ANEXOS</w:t>
            </w:r>
          </w:p>
        </w:tc>
        <w:tc>
          <w:tcPr>
            <w:tcW w:w="1211" w:type="dxa"/>
          </w:tcPr>
          <w:p w14:paraId="6105593D" w14:textId="77777777" w:rsidR="00D472FA" w:rsidRPr="006235B5" w:rsidRDefault="00D472FA" w:rsidP="00D472FA">
            <w:pPr>
              <w:pStyle w:val="Prrafodelista"/>
              <w:ind w:left="0"/>
              <w:jc w:val="center"/>
              <w:rPr>
                <w:rFonts w:ascii="Verdana" w:hAnsi="Verdana"/>
                <w:sz w:val="19"/>
                <w:szCs w:val="19"/>
              </w:rPr>
            </w:pPr>
            <w:r w:rsidRPr="006235B5">
              <w:rPr>
                <w:rFonts w:ascii="Verdana" w:hAnsi="Verdana"/>
                <w:sz w:val="19"/>
                <w:szCs w:val="19"/>
              </w:rPr>
              <w:t>3</w:t>
            </w:r>
            <w:r>
              <w:rPr>
                <w:rFonts w:ascii="Verdana" w:hAnsi="Verdana"/>
                <w:sz w:val="19"/>
                <w:szCs w:val="19"/>
              </w:rPr>
              <w:t>3</w:t>
            </w:r>
          </w:p>
        </w:tc>
        <w:tc>
          <w:tcPr>
            <w:tcW w:w="2900" w:type="dxa"/>
          </w:tcPr>
          <w:p w14:paraId="253D613D" w14:textId="77777777" w:rsidR="00D472FA" w:rsidRPr="006235B5" w:rsidRDefault="00D472FA" w:rsidP="00D472FA">
            <w:pPr>
              <w:pStyle w:val="Prrafodelista"/>
              <w:ind w:left="0"/>
              <w:jc w:val="center"/>
              <w:rPr>
                <w:rFonts w:ascii="Verdana" w:hAnsi="Verdana"/>
                <w:sz w:val="19"/>
                <w:szCs w:val="19"/>
              </w:rPr>
            </w:pPr>
            <w:r w:rsidRPr="006235B5">
              <w:rPr>
                <w:rFonts w:ascii="Verdana" w:hAnsi="Verdana"/>
                <w:sz w:val="19"/>
                <w:szCs w:val="19"/>
              </w:rPr>
              <w:t>VERSIÓN 2 DEL ORIGINAL</w:t>
            </w:r>
          </w:p>
        </w:tc>
        <w:tc>
          <w:tcPr>
            <w:tcW w:w="2126" w:type="dxa"/>
          </w:tcPr>
          <w:p w14:paraId="3EC8201A" w14:textId="384B89DB" w:rsidR="00D472FA" w:rsidRPr="006235B5" w:rsidRDefault="00D472FA" w:rsidP="00D472FA">
            <w:pPr>
              <w:pStyle w:val="Prrafodelista"/>
              <w:ind w:left="0"/>
              <w:jc w:val="center"/>
              <w:rPr>
                <w:rFonts w:ascii="Verdana" w:hAnsi="Verdana"/>
                <w:sz w:val="19"/>
                <w:szCs w:val="19"/>
              </w:rPr>
            </w:pPr>
            <w:r w:rsidRPr="00FE6025">
              <w:rPr>
                <w:rFonts w:ascii="Verdana" w:hAnsi="Verdana"/>
              </w:rPr>
              <w:t>NOVIEMBRE 2024</w:t>
            </w:r>
          </w:p>
        </w:tc>
      </w:tr>
      <w:tr w:rsidR="00D472FA" w:rsidRPr="006235B5" w14:paraId="0A3753CD" w14:textId="77777777" w:rsidTr="00D472FA">
        <w:tc>
          <w:tcPr>
            <w:tcW w:w="2977" w:type="dxa"/>
          </w:tcPr>
          <w:p w14:paraId="54DB6120" w14:textId="77777777" w:rsidR="00D472FA" w:rsidRPr="006235B5" w:rsidRDefault="00D472FA" w:rsidP="00D472FA">
            <w:pPr>
              <w:pStyle w:val="Prrafodelista"/>
              <w:ind w:left="0"/>
              <w:rPr>
                <w:rFonts w:ascii="Verdana" w:hAnsi="Verdana"/>
                <w:sz w:val="19"/>
                <w:szCs w:val="19"/>
              </w:rPr>
            </w:pPr>
            <w:r w:rsidRPr="006235B5">
              <w:rPr>
                <w:rFonts w:ascii="Verdana" w:hAnsi="Verdana"/>
                <w:sz w:val="19"/>
                <w:szCs w:val="19"/>
              </w:rPr>
              <w:t>ANEXOS</w:t>
            </w:r>
          </w:p>
        </w:tc>
        <w:tc>
          <w:tcPr>
            <w:tcW w:w="1211" w:type="dxa"/>
          </w:tcPr>
          <w:p w14:paraId="7F29E9CE" w14:textId="77777777" w:rsidR="00D472FA" w:rsidRPr="006235B5" w:rsidRDefault="00D472FA" w:rsidP="00D472FA">
            <w:pPr>
              <w:pStyle w:val="Prrafodelista"/>
              <w:ind w:left="0"/>
              <w:jc w:val="center"/>
              <w:rPr>
                <w:rFonts w:ascii="Verdana" w:hAnsi="Verdana"/>
                <w:sz w:val="19"/>
                <w:szCs w:val="19"/>
              </w:rPr>
            </w:pPr>
            <w:r w:rsidRPr="006235B5">
              <w:rPr>
                <w:rFonts w:ascii="Verdana" w:hAnsi="Verdana"/>
                <w:sz w:val="19"/>
                <w:szCs w:val="19"/>
              </w:rPr>
              <w:t>3</w:t>
            </w:r>
            <w:r>
              <w:rPr>
                <w:rFonts w:ascii="Verdana" w:hAnsi="Verdana"/>
                <w:sz w:val="19"/>
                <w:szCs w:val="19"/>
              </w:rPr>
              <w:t>4</w:t>
            </w:r>
          </w:p>
        </w:tc>
        <w:tc>
          <w:tcPr>
            <w:tcW w:w="2900" w:type="dxa"/>
          </w:tcPr>
          <w:p w14:paraId="05FB743B" w14:textId="77777777" w:rsidR="00D472FA" w:rsidRPr="006235B5" w:rsidRDefault="00D472FA" w:rsidP="00D472FA">
            <w:pPr>
              <w:pStyle w:val="Prrafodelista"/>
              <w:ind w:left="0"/>
              <w:jc w:val="center"/>
              <w:rPr>
                <w:rFonts w:ascii="Verdana" w:hAnsi="Verdana"/>
                <w:sz w:val="19"/>
                <w:szCs w:val="19"/>
              </w:rPr>
            </w:pPr>
            <w:r w:rsidRPr="006235B5">
              <w:rPr>
                <w:rFonts w:ascii="Verdana" w:hAnsi="Verdana"/>
                <w:sz w:val="19"/>
                <w:szCs w:val="19"/>
              </w:rPr>
              <w:t>VERSIÓN 2 DEL ORIGINAL</w:t>
            </w:r>
          </w:p>
        </w:tc>
        <w:tc>
          <w:tcPr>
            <w:tcW w:w="2126" w:type="dxa"/>
          </w:tcPr>
          <w:p w14:paraId="1AA6C098" w14:textId="70692C25" w:rsidR="00D472FA" w:rsidRPr="006235B5" w:rsidRDefault="00D472FA" w:rsidP="00D472FA">
            <w:pPr>
              <w:pStyle w:val="Prrafodelista"/>
              <w:ind w:left="0"/>
              <w:jc w:val="center"/>
              <w:rPr>
                <w:rFonts w:ascii="Verdana" w:hAnsi="Verdana"/>
                <w:sz w:val="19"/>
                <w:szCs w:val="19"/>
              </w:rPr>
            </w:pPr>
            <w:r w:rsidRPr="00FE6025">
              <w:rPr>
                <w:rFonts w:ascii="Verdana" w:hAnsi="Verdana"/>
              </w:rPr>
              <w:t>NOVIEMBRE 2024</w:t>
            </w:r>
          </w:p>
        </w:tc>
      </w:tr>
    </w:tbl>
    <w:p w14:paraId="7BE2E65D" w14:textId="20018BC4" w:rsidR="0072036B" w:rsidRDefault="0072036B" w:rsidP="00562839">
      <w:pPr>
        <w:pBdr>
          <w:top w:val="nil"/>
          <w:left w:val="nil"/>
          <w:bottom w:val="nil"/>
          <w:right w:val="nil"/>
          <w:between w:val="nil"/>
        </w:pBdr>
        <w:spacing w:after="0" w:line="240" w:lineRule="auto"/>
        <w:rPr>
          <w:rFonts w:ascii="Verdana" w:hAnsi="Verdana"/>
          <w:color w:val="000000"/>
        </w:rPr>
      </w:pPr>
    </w:p>
    <w:p w14:paraId="0000014B" w14:textId="77777777" w:rsidR="00A00115" w:rsidRPr="00095205" w:rsidRDefault="00764B48" w:rsidP="00562839">
      <w:pPr>
        <w:pStyle w:val="Ttulo1"/>
        <w:numPr>
          <w:ilvl w:val="0"/>
          <w:numId w:val="15"/>
        </w:numPr>
        <w:rPr>
          <w:b/>
          <w:bCs w:val="0"/>
        </w:rPr>
      </w:pPr>
      <w:bookmarkStart w:id="1" w:name="_Toc182384672"/>
      <w:r w:rsidRPr="00095205">
        <w:rPr>
          <w:b/>
          <w:bCs w:val="0"/>
        </w:rPr>
        <w:t>REGISTRO O CONTROL DE REVISIONES</w:t>
      </w:r>
      <w:bookmarkEnd w:id="1"/>
    </w:p>
    <w:p w14:paraId="0000014C" w14:textId="77777777" w:rsidR="00A00115" w:rsidRPr="00095205" w:rsidRDefault="00A00115">
      <w:pPr>
        <w:pBdr>
          <w:top w:val="nil"/>
          <w:left w:val="nil"/>
          <w:bottom w:val="nil"/>
          <w:right w:val="nil"/>
          <w:between w:val="nil"/>
        </w:pBdr>
        <w:spacing w:after="0" w:line="240" w:lineRule="auto"/>
        <w:ind w:left="709"/>
        <w:rPr>
          <w:rFonts w:ascii="Verdana" w:hAnsi="Verdana"/>
          <w:color w:val="000000"/>
        </w:rPr>
      </w:pPr>
    </w:p>
    <w:tbl>
      <w:tblPr>
        <w:tblStyle w:val="7"/>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560"/>
        <w:gridCol w:w="1842"/>
        <w:gridCol w:w="1985"/>
        <w:gridCol w:w="2977"/>
      </w:tblGrid>
      <w:tr w:rsidR="00A00115" w:rsidRPr="00273D08" w14:paraId="6CCDAFD8" w14:textId="77777777" w:rsidTr="009F620E">
        <w:trPr>
          <w:trHeight w:val="486"/>
        </w:trPr>
        <w:tc>
          <w:tcPr>
            <w:tcW w:w="562" w:type="dxa"/>
            <w:shd w:val="clear" w:color="auto" w:fill="BFBFBF"/>
            <w:vAlign w:val="center"/>
          </w:tcPr>
          <w:p w14:paraId="0000014D" w14:textId="51DE8BEE" w:rsidR="00A00115" w:rsidRPr="00273D08" w:rsidRDefault="009F620E" w:rsidP="009F620E">
            <w:pPr>
              <w:jc w:val="center"/>
              <w:rPr>
                <w:rFonts w:ascii="Verdana" w:eastAsia="Verdana" w:hAnsi="Verdana" w:cs="Verdana"/>
                <w:b/>
                <w:sz w:val="19"/>
                <w:szCs w:val="19"/>
              </w:rPr>
            </w:pPr>
            <w:r w:rsidRPr="00273D08">
              <w:rPr>
                <w:rFonts w:ascii="Verdana" w:eastAsia="Verdana" w:hAnsi="Verdana" w:cs="Verdana"/>
                <w:b/>
                <w:sz w:val="19"/>
                <w:szCs w:val="19"/>
              </w:rPr>
              <w:t>NO.</w:t>
            </w:r>
          </w:p>
        </w:tc>
        <w:tc>
          <w:tcPr>
            <w:tcW w:w="1560" w:type="dxa"/>
            <w:shd w:val="clear" w:color="auto" w:fill="BFBFBF"/>
            <w:vAlign w:val="center"/>
          </w:tcPr>
          <w:p w14:paraId="0000014E" w14:textId="7A1D41F5" w:rsidR="00A00115" w:rsidRPr="00273D08" w:rsidRDefault="009F620E" w:rsidP="009F620E">
            <w:pPr>
              <w:jc w:val="center"/>
              <w:rPr>
                <w:rFonts w:ascii="Verdana" w:eastAsia="Verdana" w:hAnsi="Verdana" w:cs="Verdana"/>
                <w:b/>
                <w:sz w:val="19"/>
                <w:szCs w:val="19"/>
              </w:rPr>
            </w:pPr>
            <w:r w:rsidRPr="00273D08">
              <w:rPr>
                <w:rFonts w:ascii="Verdana" w:eastAsia="Verdana" w:hAnsi="Verdana" w:cs="Verdana"/>
                <w:b/>
                <w:sz w:val="19"/>
                <w:szCs w:val="19"/>
              </w:rPr>
              <w:t>PÁGINA REVISADA</w:t>
            </w:r>
          </w:p>
        </w:tc>
        <w:tc>
          <w:tcPr>
            <w:tcW w:w="1842" w:type="dxa"/>
            <w:shd w:val="clear" w:color="auto" w:fill="BFBFBF"/>
            <w:vAlign w:val="center"/>
          </w:tcPr>
          <w:p w14:paraId="0000014F" w14:textId="5703DE69" w:rsidR="00A00115" w:rsidRPr="00273D08" w:rsidRDefault="009F620E" w:rsidP="009F620E">
            <w:pPr>
              <w:jc w:val="center"/>
              <w:rPr>
                <w:rFonts w:ascii="Verdana" w:eastAsia="Verdana" w:hAnsi="Verdana" w:cs="Verdana"/>
                <w:b/>
                <w:sz w:val="19"/>
                <w:szCs w:val="19"/>
              </w:rPr>
            </w:pPr>
            <w:r w:rsidRPr="00273D08">
              <w:rPr>
                <w:rFonts w:ascii="Verdana" w:eastAsia="Verdana" w:hAnsi="Verdana" w:cs="Verdana"/>
                <w:b/>
                <w:sz w:val="19"/>
                <w:szCs w:val="19"/>
              </w:rPr>
              <w:t>DESCRIPCIÓN</w:t>
            </w:r>
          </w:p>
        </w:tc>
        <w:tc>
          <w:tcPr>
            <w:tcW w:w="1985" w:type="dxa"/>
            <w:shd w:val="clear" w:color="auto" w:fill="BFBFBF"/>
            <w:vAlign w:val="center"/>
          </w:tcPr>
          <w:p w14:paraId="00000150" w14:textId="02851A02" w:rsidR="00A00115" w:rsidRPr="00273D08" w:rsidRDefault="009F620E" w:rsidP="009F620E">
            <w:pPr>
              <w:jc w:val="center"/>
              <w:rPr>
                <w:rFonts w:ascii="Verdana" w:eastAsia="Verdana" w:hAnsi="Verdana" w:cs="Verdana"/>
                <w:b/>
                <w:sz w:val="19"/>
                <w:szCs w:val="19"/>
              </w:rPr>
            </w:pPr>
            <w:r w:rsidRPr="00273D08">
              <w:rPr>
                <w:rFonts w:ascii="Verdana" w:eastAsia="Verdana" w:hAnsi="Verdana" w:cs="Verdana"/>
                <w:b/>
                <w:sz w:val="19"/>
                <w:szCs w:val="19"/>
              </w:rPr>
              <w:t>FECHA</w:t>
            </w:r>
          </w:p>
        </w:tc>
        <w:tc>
          <w:tcPr>
            <w:tcW w:w="2977" w:type="dxa"/>
            <w:shd w:val="clear" w:color="auto" w:fill="BFBFBF"/>
            <w:vAlign w:val="center"/>
          </w:tcPr>
          <w:p w14:paraId="00000151" w14:textId="7EA4078A" w:rsidR="00A00115" w:rsidRPr="00273D08" w:rsidRDefault="009F620E" w:rsidP="009F620E">
            <w:pPr>
              <w:jc w:val="center"/>
              <w:rPr>
                <w:rFonts w:ascii="Verdana" w:eastAsia="Verdana" w:hAnsi="Verdana" w:cs="Verdana"/>
                <w:b/>
                <w:sz w:val="19"/>
                <w:szCs w:val="19"/>
              </w:rPr>
            </w:pPr>
            <w:r w:rsidRPr="00273D08">
              <w:rPr>
                <w:rFonts w:ascii="Verdana" w:eastAsia="Verdana" w:hAnsi="Verdana" w:cs="Verdana"/>
                <w:b/>
                <w:sz w:val="19"/>
                <w:szCs w:val="19"/>
              </w:rPr>
              <w:t>PERSONA</w:t>
            </w:r>
          </w:p>
        </w:tc>
      </w:tr>
      <w:tr w:rsidR="00A00115" w:rsidRPr="00273D08" w14:paraId="29DFE83B" w14:textId="77777777" w:rsidTr="00562839">
        <w:trPr>
          <w:trHeight w:val="384"/>
        </w:trPr>
        <w:tc>
          <w:tcPr>
            <w:tcW w:w="562" w:type="dxa"/>
            <w:vAlign w:val="center"/>
          </w:tcPr>
          <w:p w14:paraId="00000152" w14:textId="77777777" w:rsidR="00A00115" w:rsidRPr="00273D08" w:rsidRDefault="00764B48" w:rsidP="009F620E">
            <w:pPr>
              <w:jc w:val="center"/>
              <w:rPr>
                <w:rFonts w:ascii="Verdana" w:eastAsia="Verdana" w:hAnsi="Verdana" w:cs="Verdana"/>
                <w:bCs/>
                <w:sz w:val="19"/>
                <w:szCs w:val="19"/>
              </w:rPr>
            </w:pPr>
            <w:r w:rsidRPr="00273D08">
              <w:rPr>
                <w:rFonts w:ascii="Verdana" w:eastAsia="Verdana" w:hAnsi="Verdana" w:cs="Verdana"/>
                <w:bCs/>
                <w:sz w:val="19"/>
                <w:szCs w:val="19"/>
              </w:rPr>
              <w:t>1</w:t>
            </w:r>
          </w:p>
        </w:tc>
        <w:tc>
          <w:tcPr>
            <w:tcW w:w="1560" w:type="dxa"/>
            <w:vAlign w:val="center"/>
          </w:tcPr>
          <w:p w14:paraId="00000153" w14:textId="77777777" w:rsidR="00A00115" w:rsidRPr="00273D08" w:rsidRDefault="00764B48">
            <w:pPr>
              <w:jc w:val="center"/>
              <w:rPr>
                <w:rFonts w:ascii="Verdana" w:eastAsia="Verdana" w:hAnsi="Verdana" w:cs="Verdana"/>
                <w:sz w:val="19"/>
                <w:szCs w:val="19"/>
              </w:rPr>
            </w:pPr>
            <w:r w:rsidRPr="00273D08">
              <w:rPr>
                <w:rFonts w:ascii="Verdana" w:eastAsia="Verdana" w:hAnsi="Verdana" w:cs="Verdana"/>
                <w:sz w:val="19"/>
                <w:szCs w:val="19"/>
              </w:rPr>
              <w:t>TODAS</w:t>
            </w:r>
          </w:p>
        </w:tc>
        <w:tc>
          <w:tcPr>
            <w:tcW w:w="1842" w:type="dxa"/>
            <w:vAlign w:val="center"/>
          </w:tcPr>
          <w:p w14:paraId="00000154" w14:textId="77777777" w:rsidR="00A00115" w:rsidRPr="00273D08" w:rsidRDefault="00764B48" w:rsidP="009F620E">
            <w:pPr>
              <w:jc w:val="center"/>
              <w:rPr>
                <w:rFonts w:ascii="Verdana" w:eastAsia="Verdana" w:hAnsi="Verdana" w:cs="Verdana"/>
                <w:sz w:val="19"/>
                <w:szCs w:val="19"/>
              </w:rPr>
            </w:pPr>
            <w:r w:rsidRPr="00273D08">
              <w:rPr>
                <w:rFonts w:ascii="Verdana" w:eastAsia="Verdana" w:hAnsi="Verdana" w:cs="Verdana"/>
                <w:sz w:val="19"/>
                <w:szCs w:val="19"/>
              </w:rPr>
              <w:t>ORIGINAL</w:t>
            </w:r>
          </w:p>
        </w:tc>
        <w:tc>
          <w:tcPr>
            <w:tcW w:w="1985" w:type="dxa"/>
            <w:vAlign w:val="center"/>
          </w:tcPr>
          <w:p w14:paraId="00000155" w14:textId="77777777" w:rsidR="00A00115" w:rsidRPr="00273D08" w:rsidRDefault="00764B48">
            <w:pPr>
              <w:jc w:val="center"/>
              <w:rPr>
                <w:rFonts w:ascii="Verdana" w:eastAsia="Verdana" w:hAnsi="Verdana" w:cs="Verdana"/>
                <w:sz w:val="19"/>
                <w:szCs w:val="19"/>
              </w:rPr>
            </w:pPr>
            <w:r w:rsidRPr="00273D08">
              <w:rPr>
                <w:rFonts w:ascii="Verdana" w:eastAsia="Verdana" w:hAnsi="Verdana" w:cs="Verdana"/>
                <w:sz w:val="19"/>
                <w:szCs w:val="19"/>
              </w:rPr>
              <w:t>NOVIEMBRE 2022</w:t>
            </w:r>
          </w:p>
        </w:tc>
        <w:tc>
          <w:tcPr>
            <w:tcW w:w="2977" w:type="dxa"/>
            <w:vAlign w:val="center"/>
          </w:tcPr>
          <w:p w14:paraId="00000156" w14:textId="77777777" w:rsidR="00A00115" w:rsidRPr="00273D08" w:rsidRDefault="00764B48">
            <w:pPr>
              <w:jc w:val="center"/>
              <w:rPr>
                <w:rFonts w:ascii="Verdana" w:eastAsia="Verdana" w:hAnsi="Verdana" w:cs="Verdana"/>
                <w:sz w:val="19"/>
                <w:szCs w:val="19"/>
              </w:rPr>
            </w:pPr>
            <w:r w:rsidRPr="00273D08">
              <w:rPr>
                <w:rFonts w:ascii="Verdana" w:eastAsia="Verdana" w:hAnsi="Verdana" w:cs="Verdana"/>
                <w:sz w:val="19"/>
                <w:szCs w:val="19"/>
              </w:rPr>
              <w:t>JEFE DE RECURSOS HUMANOS</w:t>
            </w:r>
          </w:p>
        </w:tc>
      </w:tr>
      <w:tr w:rsidR="00A00115" w:rsidRPr="00273D08" w14:paraId="0DDCF588" w14:textId="77777777" w:rsidTr="009F620E">
        <w:trPr>
          <w:trHeight w:val="674"/>
        </w:trPr>
        <w:tc>
          <w:tcPr>
            <w:tcW w:w="562" w:type="dxa"/>
            <w:vAlign w:val="center"/>
          </w:tcPr>
          <w:p w14:paraId="00000157" w14:textId="77777777" w:rsidR="00A00115" w:rsidRPr="00273D08" w:rsidRDefault="00764B48" w:rsidP="009F620E">
            <w:pPr>
              <w:jc w:val="center"/>
              <w:rPr>
                <w:rFonts w:ascii="Verdana" w:eastAsia="Verdana" w:hAnsi="Verdana" w:cs="Verdana"/>
                <w:bCs/>
                <w:sz w:val="19"/>
                <w:szCs w:val="19"/>
              </w:rPr>
            </w:pPr>
            <w:r w:rsidRPr="00273D08">
              <w:rPr>
                <w:rFonts w:ascii="Verdana" w:eastAsia="Verdana" w:hAnsi="Verdana" w:cs="Verdana"/>
                <w:bCs/>
                <w:sz w:val="19"/>
                <w:szCs w:val="19"/>
              </w:rPr>
              <w:t>2</w:t>
            </w:r>
          </w:p>
        </w:tc>
        <w:tc>
          <w:tcPr>
            <w:tcW w:w="1560" w:type="dxa"/>
            <w:vAlign w:val="center"/>
          </w:tcPr>
          <w:p w14:paraId="00000158" w14:textId="77777777" w:rsidR="00A00115" w:rsidRPr="00273D08" w:rsidRDefault="00764B48">
            <w:pPr>
              <w:jc w:val="center"/>
              <w:rPr>
                <w:rFonts w:ascii="Verdana" w:eastAsia="Verdana" w:hAnsi="Verdana" w:cs="Verdana"/>
                <w:sz w:val="19"/>
                <w:szCs w:val="19"/>
              </w:rPr>
            </w:pPr>
            <w:r w:rsidRPr="00273D08">
              <w:rPr>
                <w:rFonts w:ascii="Verdana" w:eastAsia="Verdana" w:hAnsi="Verdana" w:cs="Verdana"/>
                <w:sz w:val="19"/>
                <w:szCs w:val="19"/>
              </w:rPr>
              <w:t>TODAS</w:t>
            </w:r>
          </w:p>
        </w:tc>
        <w:tc>
          <w:tcPr>
            <w:tcW w:w="1842" w:type="dxa"/>
            <w:vAlign w:val="center"/>
          </w:tcPr>
          <w:p w14:paraId="00000159" w14:textId="77777777" w:rsidR="00A00115" w:rsidRPr="00273D08" w:rsidRDefault="00764B48" w:rsidP="009F620E">
            <w:pPr>
              <w:jc w:val="center"/>
              <w:rPr>
                <w:rFonts w:ascii="Verdana" w:eastAsia="Verdana" w:hAnsi="Verdana" w:cs="Verdana"/>
                <w:sz w:val="19"/>
                <w:szCs w:val="19"/>
              </w:rPr>
            </w:pPr>
            <w:r w:rsidRPr="00273D08">
              <w:rPr>
                <w:rFonts w:ascii="Verdana" w:eastAsia="Verdana" w:hAnsi="Verdana" w:cs="Verdana"/>
                <w:sz w:val="19"/>
                <w:szCs w:val="19"/>
              </w:rPr>
              <w:t>ORIGINAL</w:t>
            </w:r>
          </w:p>
        </w:tc>
        <w:tc>
          <w:tcPr>
            <w:tcW w:w="1985" w:type="dxa"/>
            <w:vAlign w:val="center"/>
          </w:tcPr>
          <w:p w14:paraId="0000015A" w14:textId="77777777" w:rsidR="00A00115" w:rsidRPr="00273D08" w:rsidRDefault="00764B48">
            <w:pPr>
              <w:jc w:val="center"/>
              <w:rPr>
                <w:rFonts w:ascii="Verdana" w:eastAsia="Verdana" w:hAnsi="Verdana" w:cs="Verdana"/>
                <w:sz w:val="19"/>
                <w:szCs w:val="19"/>
              </w:rPr>
            </w:pPr>
            <w:r w:rsidRPr="00273D08">
              <w:rPr>
                <w:rFonts w:ascii="Verdana" w:eastAsia="Verdana" w:hAnsi="Verdana" w:cs="Verdana"/>
                <w:sz w:val="19"/>
                <w:szCs w:val="19"/>
              </w:rPr>
              <w:t>NOVIEMBRE 2022</w:t>
            </w:r>
          </w:p>
        </w:tc>
        <w:tc>
          <w:tcPr>
            <w:tcW w:w="2977" w:type="dxa"/>
            <w:vAlign w:val="center"/>
          </w:tcPr>
          <w:p w14:paraId="0000015B" w14:textId="77777777" w:rsidR="00A00115" w:rsidRPr="00273D08" w:rsidRDefault="00764B48">
            <w:pPr>
              <w:jc w:val="center"/>
              <w:rPr>
                <w:rFonts w:ascii="Verdana" w:eastAsia="Verdana" w:hAnsi="Verdana" w:cs="Verdana"/>
                <w:sz w:val="19"/>
                <w:szCs w:val="19"/>
              </w:rPr>
            </w:pPr>
            <w:r w:rsidRPr="00273D08">
              <w:rPr>
                <w:rFonts w:ascii="Verdana" w:eastAsia="Verdana" w:hAnsi="Verdana" w:cs="Verdana"/>
                <w:sz w:val="19"/>
                <w:szCs w:val="19"/>
              </w:rPr>
              <w:t>DIRECTOR ADMINISTRATIVO FINANCIERO</w:t>
            </w:r>
          </w:p>
        </w:tc>
      </w:tr>
      <w:tr w:rsidR="00A00115" w:rsidRPr="00273D08" w14:paraId="70C40A91" w14:textId="77777777" w:rsidTr="00562839">
        <w:trPr>
          <w:trHeight w:val="336"/>
        </w:trPr>
        <w:tc>
          <w:tcPr>
            <w:tcW w:w="562" w:type="dxa"/>
            <w:vAlign w:val="center"/>
          </w:tcPr>
          <w:p w14:paraId="0000015C" w14:textId="77777777" w:rsidR="00A00115" w:rsidRPr="00273D08" w:rsidRDefault="00764B48" w:rsidP="009F620E">
            <w:pPr>
              <w:jc w:val="center"/>
              <w:rPr>
                <w:rFonts w:ascii="Verdana" w:eastAsia="Verdana" w:hAnsi="Verdana" w:cs="Verdana"/>
                <w:bCs/>
                <w:sz w:val="19"/>
                <w:szCs w:val="19"/>
              </w:rPr>
            </w:pPr>
            <w:r w:rsidRPr="00273D08">
              <w:rPr>
                <w:rFonts w:ascii="Verdana" w:eastAsia="Verdana" w:hAnsi="Verdana" w:cs="Verdana"/>
                <w:bCs/>
                <w:sz w:val="19"/>
                <w:szCs w:val="19"/>
              </w:rPr>
              <w:t>3</w:t>
            </w:r>
          </w:p>
        </w:tc>
        <w:tc>
          <w:tcPr>
            <w:tcW w:w="1560" w:type="dxa"/>
            <w:vAlign w:val="center"/>
          </w:tcPr>
          <w:p w14:paraId="0000015D" w14:textId="77777777" w:rsidR="00A00115" w:rsidRPr="00273D08" w:rsidRDefault="00764B48">
            <w:pPr>
              <w:jc w:val="center"/>
              <w:rPr>
                <w:rFonts w:ascii="Verdana" w:eastAsia="Verdana" w:hAnsi="Verdana" w:cs="Verdana"/>
                <w:sz w:val="19"/>
                <w:szCs w:val="19"/>
              </w:rPr>
            </w:pPr>
            <w:r w:rsidRPr="00273D08">
              <w:rPr>
                <w:rFonts w:ascii="Verdana" w:eastAsia="Verdana" w:hAnsi="Verdana" w:cs="Verdana"/>
                <w:sz w:val="19"/>
                <w:szCs w:val="19"/>
              </w:rPr>
              <w:t>TODAS</w:t>
            </w:r>
          </w:p>
        </w:tc>
        <w:tc>
          <w:tcPr>
            <w:tcW w:w="1842" w:type="dxa"/>
            <w:vAlign w:val="center"/>
          </w:tcPr>
          <w:p w14:paraId="0000015E" w14:textId="77777777" w:rsidR="00A00115" w:rsidRPr="00273D08" w:rsidRDefault="00764B48" w:rsidP="009F620E">
            <w:pPr>
              <w:jc w:val="center"/>
              <w:rPr>
                <w:rFonts w:ascii="Verdana" w:eastAsia="Verdana" w:hAnsi="Verdana" w:cs="Verdana"/>
                <w:sz w:val="19"/>
                <w:szCs w:val="19"/>
              </w:rPr>
            </w:pPr>
            <w:r w:rsidRPr="00273D08">
              <w:rPr>
                <w:rFonts w:ascii="Verdana" w:eastAsia="Verdana" w:hAnsi="Verdana" w:cs="Verdana"/>
                <w:sz w:val="19"/>
                <w:szCs w:val="19"/>
              </w:rPr>
              <w:t>ORIGINAL</w:t>
            </w:r>
          </w:p>
        </w:tc>
        <w:tc>
          <w:tcPr>
            <w:tcW w:w="1985" w:type="dxa"/>
            <w:vAlign w:val="center"/>
          </w:tcPr>
          <w:p w14:paraId="0000015F" w14:textId="77777777" w:rsidR="00A00115" w:rsidRPr="00273D08" w:rsidRDefault="00764B48">
            <w:pPr>
              <w:jc w:val="center"/>
              <w:rPr>
                <w:rFonts w:ascii="Verdana" w:eastAsia="Verdana" w:hAnsi="Verdana" w:cs="Verdana"/>
                <w:sz w:val="19"/>
                <w:szCs w:val="19"/>
              </w:rPr>
            </w:pPr>
            <w:r w:rsidRPr="00273D08">
              <w:rPr>
                <w:rFonts w:ascii="Verdana" w:eastAsia="Verdana" w:hAnsi="Verdana" w:cs="Verdana"/>
                <w:sz w:val="19"/>
                <w:szCs w:val="19"/>
              </w:rPr>
              <w:t>NOVIEMBRE 2022</w:t>
            </w:r>
          </w:p>
        </w:tc>
        <w:tc>
          <w:tcPr>
            <w:tcW w:w="2977" w:type="dxa"/>
            <w:vAlign w:val="center"/>
          </w:tcPr>
          <w:p w14:paraId="00000160" w14:textId="77777777" w:rsidR="00A00115" w:rsidRPr="00273D08" w:rsidRDefault="00764B48">
            <w:pPr>
              <w:jc w:val="center"/>
              <w:rPr>
                <w:rFonts w:ascii="Verdana" w:eastAsia="Verdana" w:hAnsi="Verdana" w:cs="Verdana"/>
                <w:sz w:val="19"/>
                <w:szCs w:val="19"/>
              </w:rPr>
            </w:pPr>
            <w:r w:rsidRPr="00273D08">
              <w:rPr>
                <w:rFonts w:ascii="Verdana" w:eastAsia="Verdana" w:hAnsi="Verdana" w:cs="Verdana"/>
                <w:sz w:val="19"/>
                <w:szCs w:val="19"/>
              </w:rPr>
              <w:t>JEFE DE ASUNTOS JURÍDICOS EN FUNCIONES</w:t>
            </w:r>
          </w:p>
        </w:tc>
      </w:tr>
      <w:tr w:rsidR="00A00115" w:rsidRPr="00273D08" w14:paraId="2BD6444E" w14:textId="77777777" w:rsidTr="00562839">
        <w:trPr>
          <w:trHeight w:val="315"/>
        </w:trPr>
        <w:tc>
          <w:tcPr>
            <w:tcW w:w="562" w:type="dxa"/>
            <w:vAlign w:val="center"/>
          </w:tcPr>
          <w:p w14:paraId="00000161" w14:textId="77777777" w:rsidR="00A00115" w:rsidRPr="00273D08" w:rsidRDefault="00764B48" w:rsidP="009F620E">
            <w:pPr>
              <w:jc w:val="center"/>
              <w:rPr>
                <w:rFonts w:ascii="Verdana" w:eastAsia="Verdana" w:hAnsi="Verdana" w:cs="Verdana"/>
                <w:bCs/>
                <w:sz w:val="19"/>
                <w:szCs w:val="19"/>
              </w:rPr>
            </w:pPr>
            <w:r w:rsidRPr="00273D08">
              <w:rPr>
                <w:rFonts w:ascii="Verdana" w:eastAsia="Verdana" w:hAnsi="Verdana" w:cs="Verdana"/>
                <w:bCs/>
                <w:sz w:val="19"/>
                <w:szCs w:val="19"/>
              </w:rPr>
              <w:t>4</w:t>
            </w:r>
          </w:p>
        </w:tc>
        <w:tc>
          <w:tcPr>
            <w:tcW w:w="1560" w:type="dxa"/>
            <w:vAlign w:val="center"/>
          </w:tcPr>
          <w:p w14:paraId="00000162" w14:textId="77777777" w:rsidR="00A00115" w:rsidRPr="00273D08" w:rsidRDefault="00764B48">
            <w:pPr>
              <w:jc w:val="center"/>
              <w:rPr>
                <w:rFonts w:ascii="Verdana" w:eastAsia="Verdana" w:hAnsi="Verdana" w:cs="Verdana"/>
                <w:sz w:val="19"/>
                <w:szCs w:val="19"/>
              </w:rPr>
            </w:pPr>
            <w:r w:rsidRPr="00273D08">
              <w:rPr>
                <w:rFonts w:ascii="Verdana" w:eastAsia="Verdana" w:hAnsi="Verdana" w:cs="Verdana"/>
                <w:sz w:val="19"/>
                <w:szCs w:val="19"/>
              </w:rPr>
              <w:t>Páginas 4,5,10 y 11</w:t>
            </w:r>
          </w:p>
        </w:tc>
        <w:tc>
          <w:tcPr>
            <w:tcW w:w="1842" w:type="dxa"/>
            <w:vAlign w:val="center"/>
          </w:tcPr>
          <w:p w14:paraId="00000163" w14:textId="77777777" w:rsidR="00A00115" w:rsidRPr="00273D08" w:rsidRDefault="00764B48" w:rsidP="009F620E">
            <w:pPr>
              <w:jc w:val="center"/>
              <w:rPr>
                <w:rFonts w:ascii="Verdana" w:eastAsia="Verdana" w:hAnsi="Verdana" w:cs="Verdana"/>
                <w:sz w:val="19"/>
                <w:szCs w:val="19"/>
              </w:rPr>
            </w:pPr>
            <w:r w:rsidRPr="00273D08">
              <w:rPr>
                <w:rFonts w:ascii="Verdana" w:eastAsia="Verdana" w:hAnsi="Verdana" w:cs="Verdana"/>
                <w:sz w:val="19"/>
                <w:szCs w:val="19"/>
              </w:rPr>
              <w:t>ORIGINAL</w:t>
            </w:r>
          </w:p>
        </w:tc>
        <w:tc>
          <w:tcPr>
            <w:tcW w:w="1985" w:type="dxa"/>
            <w:vAlign w:val="center"/>
          </w:tcPr>
          <w:p w14:paraId="00000164" w14:textId="77777777" w:rsidR="00A00115" w:rsidRPr="00273D08" w:rsidRDefault="00764B48">
            <w:pPr>
              <w:jc w:val="center"/>
              <w:rPr>
                <w:rFonts w:ascii="Verdana" w:eastAsia="Verdana" w:hAnsi="Verdana" w:cs="Verdana"/>
                <w:sz w:val="19"/>
                <w:szCs w:val="19"/>
              </w:rPr>
            </w:pPr>
            <w:r w:rsidRPr="00273D08">
              <w:rPr>
                <w:rFonts w:ascii="Verdana" w:eastAsia="Verdana" w:hAnsi="Verdana" w:cs="Verdana"/>
                <w:sz w:val="19"/>
                <w:szCs w:val="19"/>
              </w:rPr>
              <w:t>AGOSTO 2023</w:t>
            </w:r>
          </w:p>
        </w:tc>
        <w:tc>
          <w:tcPr>
            <w:tcW w:w="2977" w:type="dxa"/>
            <w:vAlign w:val="center"/>
          </w:tcPr>
          <w:p w14:paraId="00000165" w14:textId="77777777" w:rsidR="00A00115" w:rsidRPr="00273D08" w:rsidRDefault="00764B48">
            <w:pPr>
              <w:jc w:val="center"/>
              <w:rPr>
                <w:rFonts w:ascii="Verdana" w:eastAsia="Verdana" w:hAnsi="Verdana" w:cs="Verdana"/>
                <w:sz w:val="19"/>
                <w:szCs w:val="19"/>
              </w:rPr>
            </w:pPr>
            <w:r w:rsidRPr="00273D08">
              <w:rPr>
                <w:rFonts w:ascii="Verdana" w:eastAsia="Verdana" w:hAnsi="Verdana" w:cs="Verdana"/>
                <w:sz w:val="19"/>
                <w:szCs w:val="19"/>
              </w:rPr>
              <w:t>JEFE DE ASUNTOS JURÍDICOS</w:t>
            </w:r>
          </w:p>
        </w:tc>
      </w:tr>
      <w:tr w:rsidR="00A00115" w:rsidRPr="00273D08" w14:paraId="56071FE7" w14:textId="77777777" w:rsidTr="00562839">
        <w:trPr>
          <w:trHeight w:val="292"/>
        </w:trPr>
        <w:tc>
          <w:tcPr>
            <w:tcW w:w="562" w:type="dxa"/>
            <w:vAlign w:val="center"/>
          </w:tcPr>
          <w:p w14:paraId="00000166" w14:textId="77777777" w:rsidR="00A00115" w:rsidRPr="00273D08" w:rsidRDefault="00764B48" w:rsidP="009F620E">
            <w:pPr>
              <w:jc w:val="center"/>
              <w:rPr>
                <w:rFonts w:ascii="Verdana" w:eastAsia="Verdana" w:hAnsi="Verdana" w:cs="Verdana"/>
                <w:bCs/>
                <w:sz w:val="19"/>
                <w:szCs w:val="19"/>
              </w:rPr>
            </w:pPr>
            <w:r w:rsidRPr="00273D08">
              <w:rPr>
                <w:rFonts w:ascii="Verdana" w:eastAsia="Verdana" w:hAnsi="Verdana" w:cs="Verdana"/>
                <w:bCs/>
                <w:sz w:val="19"/>
                <w:szCs w:val="19"/>
              </w:rPr>
              <w:t>5</w:t>
            </w:r>
          </w:p>
        </w:tc>
        <w:tc>
          <w:tcPr>
            <w:tcW w:w="1560" w:type="dxa"/>
            <w:vAlign w:val="center"/>
          </w:tcPr>
          <w:p w14:paraId="00000167" w14:textId="77777777" w:rsidR="00A00115" w:rsidRPr="00273D08" w:rsidRDefault="00764B48">
            <w:pPr>
              <w:jc w:val="center"/>
              <w:rPr>
                <w:rFonts w:ascii="Verdana" w:eastAsia="Verdana" w:hAnsi="Verdana" w:cs="Verdana"/>
                <w:sz w:val="19"/>
                <w:szCs w:val="19"/>
              </w:rPr>
            </w:pPr>
            <w:r w:rsidRPr="00273D08">
              <w:rPr>
                <w:rFonts w:ascii="Verdana" w:eastAsia="Verdana" w:hAnsi="Verdana" w:cs="Verdana"/>
                <w:sz w:val="19"/>
                <w:szCs w:val="19"/>
              </w:rPr>
              <w:t>TODAS</w:t>
            </w:r>
          </w:p>
        </w:tc>
        <w:tc>
          <w:tcPr>
            <w:tcW w:w="1842" w:type="dxa"/>
            <w:vAlign w:val="center"/>
          </w:tcPr>
          <w:p w14:paraId="00000168" w14:textId="77777777" w:rsidR="00A00115" w:rsidRPr="00273D08" w:rsidRDefault="00764B48" w:rsidP="009F620E">
            <w:pPr>
              <w:jc w:val="center"/>
              <w:rPr>
                <w:rFonts w:ascii="Verdana" w:eastAsia="Verdana" w:hAnsi="Verdana" w:cs="Verdana"/>
                <w:sz w:val="19"/>
                <w:szCs w:val="19"/>
              </w:rPr>
            </w:pPr>
            <w:r w:rsidRPr="00273D08">
              <w:rPr>
                <w:rFonts w:ascii="Verdana" w:eastAsia="Verdana" w:hAnsi="Verdana" w:cs="Verdana"/>
                <w:sz w:val="19"/>
                <w:szCs w:val="19"/>
              </w:rPr>
              <w:t>VERSIÓN 1 DEL ORIGINAL</w:t>
            </w:r>
          </w:p>
        </w:tc>
        <w:tc>
          <w:tcPr>
            <w:tcW w:w="1985" w:type="dxa"/>
            <w:vAlign w:val="center"/>
          </w:tcPr>
          <w:p w14:paraId="00000169" w14:textId="77777777" w:rsidR="00A00115" w:rsidRPr="00273D08" w:rsidRDefault="00764B48">
            <w:pPr>
              <w:jc w:val="center"/>
              <w:rPr>
                <w:rFonts w:ascii="Verdana" w:eastAsia="Verdana" w:hAnsi="Verdana" w:cs="Verdana"/>
                <w:sz w:val="19"/>
                <w:szCs w:val="19"/>
              </w:rPr>
            </w:pPr>
            <w:r w:rsidRPr="00273D08">
              <w:rPr>
                <w:rFonts w:ascii="Verdana" w:eastAsia="Verdana" w:hAnsi="Verdana" w:cs="Verdana"/>
                <w:sz w:val="19"/>
                <w:szCs w:val="19"/>
              </w:rPr>
              <w:t>ABRIL 2024</w:t>
            </w:r>
          </w:p>
        </w:tc>
        <w:tc>
          <w:tcPr>
            <w:tcW w:w="2977" w:type="dxa"/>
            <w:vAlign w:val="center"/>
          </w:tcPr>
          <w:p w14:paraId="0000016A" w14:textId="77777777" w:rsidR="00A00115" w:rsidRPr="00273D08" w:rsidRDefault="00764B48">
            <w:pPr>
              <w:jc w:val="center"/>
              <w:rPr>
                <w:rFonts w:ascii="Verdana" w:eastAsia="Verdana" w:hAnsi="Verdana" w:cs="Verdana"/>
                <w:sz w:val="19"/>
                <w:szCs w:val="19"/>
              </w:rPr>
            </w:pPr>
            <w:r w:rsidRPr="00273D08">
              <w:rPr>
                <w:rFonts w:ascii="Verdana" w:eastAsia="Verdana" w:hAnsi="Verdana" w:cs="Verdana"/>
                <w:sz w:val="19"/>
                <w:szCs w:val="19"/>
              </w:rPr>
              <w:t>JEFE DE ASUNTOS JURÍDICOS</w:t>
            </w:r>
          </w:p>
        </w:tc>
      </w:tr>
      <w:tr w:rsidR="00A00115" w:rsidRPr="00273D08" w14:paraId="6A5FCA44" w14:textId="77777777" w:rsidTr="009F620E">
        <w:trPr>
          <w:trHeight w:val="520"/>
        </w:trPr>
        <w:tc>
          <w:tcPr>
            <w:tcW w:w="562" w:type="dxa"/>
            <w:vAlign w:val="center"/>
          </w:tcPr>
          <w:p w14:paraId="0000016B" w14:textId="77777777" w:rsidR="00A00115" w:rsidRPr="00273D08" w:rsidRDefault="00764B48" w:rsidP="009F620E">
            <w:pPr>
              <w:jc w:val="center"/>
              <w:rPr>
                <w:rFonts w:ascii="Verdana" w:eastAsia="Verdana" w:hAnsi="Verdana" w:cs="Verdana"/>
                <w:bCs/>
                <w:sz w:val="19"/>
                <w:szCs w:val="19"/>
              </w:rPr>
            </w:pPr>
            <w:r w:rsidRPr="00273D08">
              <w:rPr>
                <w:rFonts w:ascii="Verdana" w:eastAsia="Verdana" w:hAnsi="Verdana" w:cs="Verdana"/>
                <w:bCs/>
                <w:sz w:val="19"/>
                <w:szCs w:val="19"/>
              </w:rPr>
              <w:t>6</w:t>
            </w:r>
          </w:p>
        </w:tc>
        <w:tc>
          <w:tcPr>
            <w:tcW w:w="1560" w:type="dxa"/>
            <w:vAlign w:val="center"/>
          </w:tcPr>
          <w:p w14:paraId="0000016C" w14:textId="77777777" w:rsidR="00A00115" w:rsidRPr="00273D08" w:rsidRDefault="00764B48">
            <w:pPr>
              <w:jc w:val="center"/>
              <w:rPr>
                <w:rFonts w:ascii="Verdana" w:eastAsia="Verdana" w:hAnsi="Verdana" w:cs="Verdana"/>
                <w:sz w:val="19"/>
                <w:szCs w:val="19"/>
              </w:rPr>
            </w:pPr>
            <w:r w:rsidRPr="00273D08">
              <w:rPr>
                <w:rFonts w:ascii="Verdana" w:eastAsia="Verdana" w:hAnsi="Verdana" w:cs="Verdana"/>
                <w:sz w:val="19"/>
                <w:szCs w:val="19"/>
              </w:rPr>
              <w:t>TODAS</w:t>
            </w:r>
          </w:p>
        </w:tc>
        <w:tc>
          <w:tcPr>
            <w:tcW w:w="1842" w:type="dxa"/>
            <w:vAlign w:val="center"/>
          </w:tcPr>
          <w:p w14:paraId="0000016D" w14:textId="77777777" w:rsidR="00A00115" w:rsidRPr="00273D08" w:rsidRDefault="00764B48" w:rsidP="009F620E">
            <w:pPr>
              <w:jc w:val="center"/>
              <w:rPr>
                <w:rFonts w:ascii="Verdana" w:eastAsia="Verdana" w:hAnsi="Verdana" w:cs="Verdana"/>
                <w:sz w:val="19"/>
                <w:szCs w:val="19"/>
              </w:rPr>
            </w:pPr>
            <w:r w:rsidRPr="00273D08">
              <w:rPr>
                <w:rFonts w:ascii="Verdana" w:eastAsia="Verdana" w:hAnsi="Verdana" w:cs="Verdana"/>
                <w:sz w:val="19"/>
                <w:szCs w:val="19"/>
              </w:rPr>
              <w:t>VERSIÓN 2 DEL ORIGINAL</w:t>
            </w:r>
          </w:p>
        </w:tc>
        <w:tc>
          <w:tcPr>
            <w:tcW w:w="1985" w:type="dxa"/>
            <w:vAlign w:val="center"/>
          </w:tcPr>
          <w:p w14:paraId="0000016E" w14:textId="5328B9D7" w:rsidR="00A00115" w:rsidRPr="00273D08" w:rsidRDefault="00080D23" w:rsidP="00080D23">
            <w:pPr>
              <w:jc w:val="center"/>
              <w:rPr>
                <w:rFonts w:ascii="Verdana" w:eastAsia="Verdana" w:hAnsi="Verdana" w:cs="Verdana"/>
                <w:sz w:val="19"/>
                <w:szCs w:val="19"/>
              </w:rPr>
            </w:pPr>
            <w:r>
              <w:rPr>
                <w:rFonts w:ascii="Verdana" w:eastAsia="Verdana" w:hAnsi="Verdana" w:cs="Verdana"/>
                <w:sz w:val="19"/>
                <w:szCs w:val="19"/>
              </w:rPr>
              <w:t>NOVIEM</w:t>
            </w:r>
            <w:r w:rsidR="00764B48" w:rsidRPr="00273D08">
              <w:rPr>
                <w:rFonts w:ascii="Verdana" w:eastAsia="Verdana" w:hAnsi="Verdana" w:cs="Verdana"/>
                <w:sz w:val="19"/>
                <w:szCs w:val="19"/>
              </w:rPr>
              <w:t>BRE 2024</w:t>
            </w:r>
          </w:p>
        </w:tc>
        <w:tc>
          <w:tcPr>
            <w:tcW w:w="2977" w:type="dxa"/>
            <w:vAlign w:val="center"/>
          </w:tcPr>
          <w:p w14:paraId="0000016F" w14:textId="77777777" w:rsidR="00A00115" w:rsidRPr="00273D08" w:rsidRDefault="00764B48" w:rsidP="009F620E">
            <w:pPr>
              <w:jc w:val="center"/>
              <w:rPr>
                <w:rFonts w:ascii="Verdana" w:eastAsia="Verdana" w:hAnsi="Verdana" w:cs="Verdana"/>
                <w:sz w:val="19"/>
                <w:szCs w:val="19"/>
              </w:rPr>
            </w:pPr>
            <w:r w:rsidRPr="00273D08">
              <w:rPr>
                <w:rFonts w:ascii="Verdana" w:eastAsia="Verdana" w:hAnsi="Verdana" w:cs="Verdana"/>
                <w:sz w:val="19"/>
                <w:szCs w:val="19"/>
              </w:rPr>
              <w:t>JEFE DE RECURSOS HUMANOS</w:t>
            </w:r>
          </w:p>
          <w:p w14:paraId="00000170" w14:textId="77777777" w:rsidR="00A00115" w:rsidRPr="00273D08" w:rsidRDefault="00764B48" w:rsidP="009F620E">
            <w:pPr>
              <w:jc w:val="center"/>
              <w:rPr>
                <w:rFonts w:ascii="Verdana" w:eastAsia="Verdana" w:hAnsi="Verdana" w:cs="Verdana"/>
                <w:sz w:val="19"/>
                <w:szCs w:val="19"/>
              </w:rPr>
            </w:pPr>
            <w:r w:rsidRPr="00273D08">
              <w:rPr>
                <w:rFonts w:ascii="Verdana" w:eastAsia="Verdana" w:hAnsi="Verdana" w:cs="Verdana"/>
                <w:sz w:val="19"/>
                <w:szCs w:val="19"/>
              </w:rPr>
              <w:t>DIRECTOR ADMINISTRATIVO FINANCIERO</w:t>
            </w:r>
          </w:p>
          <w:p w14:paraId="00000171" w14:textId="77777777" w:rsidR="00A00115" w:rsidRPr="00273D08" w:rsidRDefault="00764B48" w:rsidP="009F620E">
            <w:pPr>
              <w:jc w:val="center"/>
              <w:rPr>
                <w:rFonts w:ascii="Verdana" w:eastAsia="Verdana" w:hAnsi="Verdana" w:cs="Verdana"/>
                <w:sz w:val="19"/>
                <w:szCs w:val="19"/>
              </w:rPr>
            </w:pPr>
            <w:r w:rsidRPr="00273D08">
              <w:rPr>
                <w:rFonts w:ascii="Verdana" w:eastAsia="Verdana" w:hAnsi="Verdana" w:cs="Verdana"/>
                <w:sz w:val="19"/>
                <w:szCs w:val="19"/>
              </w:rPr>
              <w:t>JEFE DE ASUNTOS JURIDICOS</w:t>
            </w:r>
          </w:p>
          <w:p w14:paraId="00000173" w14:textId="761B9B0D" w:rsidR="00A00115" w:rsidRPr="00273D08" w:rsidRDefault="00764B48" w:rsidP="00080D23">
            <w:pPr>
              <w:jc w:val="center"/>
              <w:rPr>
                <w:rFonts w:ascii="Verdana" w:eastAsia="Verdana" w:hAnsi="Verdana" w:cs="Verdana"/>
                <w:sz w:val="19"/>
                <w:szCs w:val="19"/>
              </w:rPr>
            </w:pPr>
            <w:r w:rsidRPr="00273D08">
              <w:rPr>
                <w:rFonts w:ascii="Verdana" w:eastAsia="Verdana" w:hAnsi="Verdana" w:cs="Verdana"/>
                <w:sz w:val="19"/>
                <w:szCs w:val="19"/>
              </w:rPr>
              <w:t>JEFE DE PLANIFICACIÓ</w:t>
            </w:r>
            <w:r w:rsidR="00080D23">
              <w:rPr>
                <w:rFonts w:ascii="Verdana" w:eastAsia="Verdana" w:hAnsi="Verdana" w:cs="Verdana"/>
                <w:sz w:val="19"/>
                <w:szCs w:val="19"/>
              </w:rPr>
              <w:t>N</w:t>
            </w:r>
          </w:p>
          <w:p w14:paraId="00000174" w14:textId="77777777" w:rsidR="00A00115" w:rsidRPr="00273D08" w:rsidRDefault="00A00115">
            <w:pPr>
              <w:jc w:val="center"/>
              <w:rPr>
                <w:rFonts w:ascii="Verdana" w:eastAsia="Verdana" w:hAnsi="Verdana" w:cs="Verdana"/>
                <w:sz w:val="19"/>
                <w:szCs w:val="19"/>
              </w:rPr>
            </w:pPr>
          </w:p>
        </w:tc>
      </w:tr>
    </w:tbl>
    <w:p w14:paraId="19F68DF0" w14:textId="77777777" w:rsidR="00F86C69" w:rsidRDefault="00F86C69" w:rsidP="00F86C69">
      <w:pPr>
        <w:pStyle w:val="Ttulo1"/>
        <w:rPr>
          <w:b/>
          <w:bCs w:val="0"/>
        </w:rPr>
      </w:pPr>
      <w:bookmarkStart w:id="2" w:name="_heading=h.4h042r0" w:colFirst="0" w:colLast="0"/>
      <w:bookmarkStart w:id="3" w:name="_Toc182384673"/>
      <w:bookmarkEnd w:id="2"/>
    </w:p>
    <w:p w14:paraId="00000177" w14:textId="7E7B7442" w:rsidR="00A00115" w:rsidRPr="00095205" w:rsidRDefault="00764B48" w:rsidP="00F86C69">
      <w:pPr>
        <w:pStyle w:val="Ttulo1"/>
        <w:numPr>
          <w:ilvl w:val="0"/>
          <w:numId w:val="15"/>
        </w:numPr>
        <w:rPr>
          <w:b/>
          <w:bCs w:val="0"/>
        </w:rPr>
      </w:pPr>
      <w:r w:rsidRPr="00095205">
        <w:rPr>
          <w:b/>
          <w:bCs w:val="0"/>
        </w:rPr>
        <w:t>INTRODUCCIÓN</w:t>
      </w:r>
      <w:bookmarkEnd w:id="3"/>
    </w:p>
    <w:p w14:paraId="6DCEB8AD" w14:textId="77777777" w:rsidR="002761C6" w:rsidRPr="00095205" w:rsidRDefault="002761C6" w:rsidP="002761C6">
      <w:pPr>
        <w:pStyle w:val="Sangranormal"/>
        <w:spacing w:after="0" w:line="240" w:lineRule="auto"/>
        <w:rPr>
          <w:rFonts w:ascii="Verdana" w:hAnsi="Verdana"/>
          <w:lang w:eastAsia="es-ES"/>
        </w:rPr>
      </w:pPr>
    </w:p>
    <w:p w14:paraId="00000178" w14:textId="77777777" w:rsidR="00A00115" w:rsidRPr="00095205" w:rsidRDefault="00764B48" w:rsidP="002761C6">
      <w:pPr>
        <w:pBdr>
          <w:top w:val="nil"/>
          <w:left w:val="nil"/>
          <w:bottom w:val="nil"/>
          <w:right w:val="nil"/>
          <w:between w:val="nil"/>
        </w:pBdr>
        <w:spacing w:after="0" w:line="240" w:lineRule="auto"/>
        <w:ind w:right="49"/>
        <w:jc w:val="both"/>
        <w:rPr>
          <w:rFonts w:ascii="Verdana" w:eastAsia="Verdana" w:hAnsi="Verdana" w:cs="Verdana"/>
          <w:color w:val="000000"/>
          <w:sz w:val="20"/>
          <w:szCs w:val="20"/>
        </w:rPr>
      </w:pPr>
      <w:r w:rsidRPr="00095205">
        <w:rPr>
          <w:rFonts w:ascii="Verdana" w:eastAsia="Verdana" w:hAnsi="Verdana" w:cs="Verdana"/>
          <w:color w:val="000000"/>
          <w:sz w:val="20"/>
          <w:szCs w:val="20"/>
        </w:rPr>
        <w:t>En cumplimiento a lo establecido en el Acuerdo de Dirección Número D-2021-198 del Director de la Oficina Nacional de Servicio Civil, Reglamento General de Evaluación del Desempeño y su reforma, específicamente en el Artículo Número 7 el cual preceptúa lo siguiente: “</w:t>
      </w:r>
      <w:r w:rsidRPr="00095205">
        <w:rPr>
          <w:rFonts w:ascii="Verdana" w:eastAsia="Verdana" w:hAnsi="Verdana" w:cs="Verdana"/>
          <w:i/>
          <w:color w:val="000000"/>
          <w:sz w:val="20"/>
          <w:szCs w:val="20"/>
        </w:rPr>
        <w:t>Es responsabilidad de las instituciones del Organismo Ejecutivo afectas a la Ley del Servicio Civil, elaborar el manual e instructivos de aplicación del proceso de evaluación del desempeño, así como los instrumentos y metodología a utilizar de acuerdo a sus características específicas, de conformidad con lo establecido en el ordenamiento jurídico y el Presente Reglamento</w:t>
      </w:r>
      <w:r w:rsidRPr="00095205">
        <w:rPr>
          <w:rFonts w:ascii="Verdana" w:eastAsia="Verdana" w:hAnsi="Verdana" w:cs="Verdana"/>
          <w:color w:val="000000"/>
          <w:sz w:val="20"/>
          <w:szCs w:val="20"/>
        </w:rPr>
        <w:t>.” Por lo que se elabora el presente Manual, para que esté al alcance del personal de las diferentes direcciones, departamentos y unidades que trabajan en conjunto con el Departamento de Recursos Humanos, así como un documento de acceso a la información pública de oficio.</w:t>
      </w:r>
    </w:p>
    <w:p w14:paraId="00000179" w14:textId="77777777" w:rsidR="00A00115" w:rsidRPr="00095205" w:rsidRDefault="00A00115">
      <w:pPr>
        <w:pBdr>
          <w:top w:val="nil"/>
          <w:left w:val="nil"/>
          <w:bottom w:val="nil"/>
          <w:right w:val="nil"/>
          <w:between w:val="nil"/>
        </w:pBdr>
        <w:spacing w:after="0"/>
        <w:ind w:left="426" w:right="49"/>
        <w:jc w:val="both"/>
        <w:rPr>
          <w:rFonts w:ascii="Verdana" w:eastAsia="Verdana" w:hAnsi="Verdana" w:cs="Verdana"/>
          <w:color w:val="000000"/>
          <w:sz w:val="20"/>
          <w:szCs w:val="20"/>
        </w:rPr>
      </w:pPr>
    </w:p>
    <w:p w14:paraId="0000017A" w14:textId="77777777" w:rsidR="00A00115" w:rsidRPr="00095205" w:rsidRDefault="00764B48">
      <w:pPr>
        <w:pBdr>
          <w:top w:val="nil"/>
          <w:left w:val="nil"/>
          <w:bottom w:val="nil"/>
          <w:right w:val="nil"/>
          <w:between w:val="nil"/>
        </w:pBdr>
        <w:spacing w:after="0"/>
        <w:ind w:right="49"/>
        <w:jc w:val="both"/>
        <w:rPr>
          <w:rFonts w:ascii="Verdana" w:eastAsia="Verdana" w:hAnsi="Verdana" w:cs="Verdana"/>
          <w:color w:val="000000"/>
          <w:sz w:val="20"/>
          <w:szCs w:val="20"/>
        </w:rPr>
      </w:pPr>
      <w:r w:rsidRPr="00095205">
        <w:rPr>
          <w:rFonts w:ascii="Verdana" w:eastAsia="Verdana" w:hAnsi="Verdana" w:cs="Verdana"/>
          <w:color w:val="000000"/>
          <w:sz w:val="20"/>
          <w:szCs w:val="20"/>
        </w:rPr>
        <w:lastRenderedPageBreak/>
        <w:t xml:space="preserve">Y en atención a lo establecido en el Artículo Número 48 del Acuerdo Gubernativo Número 18-98 del Presidente de la República, Reglamento de la Ley de Servicio Civil, es responsabilidad de las instituciones del Organismo Ejecutivo afectas a la Ley del Servicio Civil, elaborar el manual e instructivos de aplicación del proceso de evaluación del desempeño, así como los instrumentos y metodologías a utilizar de acuerdo a sus características específicas, de conformidad con lo establecido en el ordenamiento jurídico. </w:t>
      </w:r>
    </w:p>
    <w:p w14:paraId="0000017B" w14:textId="77777777" w:rsidR="00A00115" w:rsidRPr="00095205" w:rsidRDefault="00A00115">
      <w:pPr>
        <w:pBdr>
          <w:top w:val="nil"/>
          <w:left w:val="nil"/>
          <w:bottom w:val="nil"/>
          <w:right w:val="nil"/>
          <w:between w:val="nil"/>
        </w:pBdr>
        <w:spacing w:after="0"/>
        <w:ind w:left="426" w:right="49"/>
        <w:jc w:val="both"/>
        <w:rPr>
          <w:rFonts w:ascii="Verdana" w:eastAsia="Verdana" w:hAnsi="Verdana" w:cs="Verdana"/>
          <w:color w:val="000000"/>
          <w:sz w:val="20"/>
          <w:szCs w:val="20"/>
        </w:rPr>
      </w:pPr>
    </w:p>
    <w:p w14:paraId="0000017C" w14:textId="41211C47" w:rsidR="00A00115" w:rsidRPr="00095205" w:rsidRDefault="00764B48">
      <w:pPr>
        <w:pBdr>
          <w:top w:val="nil"/>
          <w:left w:val="nil"/>
          <w:bottom w:val="nil"/>
          <w:right w:val="nil"/>
          <w:between w:val="nil"/>
        </w:pBdr>
        <w:spacing w:after="0"/>
        <w:ind w:right="49"/>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En ese sentido a través del </w:t>
      </w:r>
      <w:sdt>
        <w:sdtPr>
          <w:rPr>
            <w:rFonts w:ascii="Verdana" w:hAnsi="Verdana"/>
          </w:rPr>
          <w:tag w:val="goog_rdk_11"/>
          <w:id w:val="-272718055"/>
        </w:sdtPr>
        <w:sdtContent/>
      </w:sdt>
      <w:r w:rsidRPr="00095205">
        <w:rPr>
          <w:rFonts w:ascii="Verdana" w:eastAsia="Verdana" w:hAnsi="Verdana" w:cs="Verdana"/>
          <w:color w:val="000000"/>
          <w:sz w:val="20"/>
          <w:szCs w:val="20"/>
        </w:rPr>
        <w:t xml:space="preserve">Acuerdo Interno Número 072-2024-COPADEH de fecha 19 de febrero de 2024, se aprueba </w:t>
      </w:r>
      <w:r w:rsidR="009F620E" w:rsidRPr="00095205">
        <w:rPr>
          <w:rFonts w:ascii="Verdana" w:eastAsia="Verdana" w:hAnsi="Verdana" w:cs="Verdana"/>
          <w:color w:val="000000"/>
          <w:sz w:val="20"/>
          <w:szCs w:val="20"/>
        </w:rPr>
        <w:t>la Versión 4 del original del</w:t>
      </w:r>
      <w:r w:rsidRPr="00095205">
        <w:rPr>
          <w:rFonts w:ascii="Verdana" w:eastAsia="Verdana" w:hAnsi="Verdana" w:cs="Verdana"/>
          <w:color w:val="000000"/>
          <w:sz w:val="20"/>
          <w:szCs w:val="20"/>
        </w:rPr>
        <w:t xml:space="preserve"> Manual de Organización y Funciones de la Comisión Presidencial por la Paz y los Derechos Humanos -COPADEH- en el cual, figura el Departamento de Recursos Humanos </w:t>
      </w:r>
      <w:r w:rsidR="009F620E" w:rsidRPr="00095205">
        <w:rPr>
          <w:rFonts w:ascii="Verdana" w:eastAsia="Verdana" w:hAnsi="Verdana" w:cs="Verdana"/>
          <w:color w:val="000000"/>
          <w:sz w:val="20"/>
          <w:szCs w:val="20"/>
        </w:rPr>
        <w:t xml:space="preserve">dependencia </w:t>
      </w:r>
      <w:sdt>
        <w:sdtPr>
          <w:rPr>
            <w:rFonts w:ascii="Verdana" w:hAnsi="Verdana"/>
          </w:rPr>
          <w:tag w:val="goog_rdk_12"/>
          <w:id w:val="-2082749604"/>
        </w:sdtPr>
        <w:sdtContent/>
      </w:sdt>
      <w:r w:rsidRPr="00095205">
        <w:rPr>
          <w:rFonts w:ascii="Verdana" w:eastAsia="Verdana" w:hAnsi="Verdana" w:cs="Verdana"/>
          <w:color w:val="000000"/>
          <w:sz w:val="20"/>
          <w:szCs w:val="20"/>
        </w:rPr>
        <w:t>de la Dirección Administrativa Financiera, que dentro de las funciones por las cuales fue creada son planificar, organizar, dirigir y controlar los procesos de administración de puestos, reclutamiento, selección, contratación y capacitación del personal de la COPADEH, así como de la evaluación del desempeño, compensaciones, gestión y desarrollo del recurso humano y seguridad ocupacional.</w:t>
      </w:r>
    </w:p>
    <w:p w14:paraId="0000017D" w14:textId="77777777" w:rsidR="00A00115" w:rsidRPr="00095205" w:rsidRDefault="00A00115">
      <w:pPr>
        <w:pBdr>
          <w:top w:val="nil"/>
          <w:left w:val="nil"/>
          <w:bottom w:val="nil"/>
          <w:right w:val="nil"/>
          <w:between w:val="nil"/>
        </w:pBdr>
        <w:spacing w:after="0"/>
        <w:ind w:left="426" w:right="49"/>
        <w:jc w:val="both"/>
        <w:rPr>
          <w:rFonts w:ascii="Verdana" w:eastAsia="Verdana" w:hAnsi="Verdana" w:cs="Verdana"/>
          <w:color w:val="000000"/>
          <w:sz w:val="20"/>
          <w:szCs w:val="20"/>
        </w:rPr>
      </w:pPr>
    </w:p>
    <w:p w14:paraId="0000017E" w14:textId="0B69D83A" w:rsidR="00A00115" w:rsidRDefault="00764B48">
      <w:pPr>
        <w:pBdr>
          <w:top w:val="nil"/>
          <w:left w:val="nil"/>
          <w:bottom w:val="nil"/>
          <w:right w:val="nil"/>
          <w:between w:val="nil"/>
        </w:pBdr>
        <w:spacing w:after="0"/>
        <w:ind w:right="49"/>
        <w:jc w:val="both"/>
        <w:rPr>
          <w:rFonts w:ascii="Verdana" w:eastAsia="Verdana" w:hAnsi="Verdana" w:cs="Verdana"/>
          <w:color w:val="000000"/>
          <w:sz w:val="20"/>
          <w:szCs w:val="20"/>
        </w:rPr>
      </w:pPr>
      <w:r w:rsidRPr="00095205">
        <w:rPr>
          <w:rFonts w:ascii="Verdana" w:eastAsia="Verdana" w:hAnsi="Verdana" w:cs="Verdana"/>
          <w:color w:val="000000"/>
          <w:sz w:val="20"/>
          <w:szCs w:val="20"/>
        </w:rPr>
        <w:t>Además, da cumplimiento, a lo que establece las Normas Generales de Control Interno Gubernamental, Acuerdo Número A-039-2023 de la</w:t>
      </w:r>
      <w:sdt>
        <w:sdtPr>
          <w:rPr>
            <w:rFonts w:ascii="Verdana" w:eastAsia="Verdana" w:hAnsi="Verdana" w:cs="Verdana"/>
            <w:color w:val="000000"/>
            <w:sz w:val="20"/>
            <w:szCs w:val="20"/>
          </w:rPr>
          <w:tag w:val="goog_rdk_13"/>
          <w:id w:val="-2043580219"/>
        </w:sdtPr>
        <w:sdtContent/>
      </w:sdt>
      <w:r w:rsidRPr="00095205">
        <w:rPr>
          <w:rFonts w:ascii="Verdana" w:eastAsia="Verdana" w:hAnsi="Verdana" w:cs="Verdana"/>
          <w:color w:val="000000"/>
          <w:sz w:val="20"/>
          <w:szCs w:val="20"/>
        </w:rPr>
        <w:t xml:space="preserve"> Contraloría General de Cuentas el cual tiene</w:t>
      </w:r>
      <w:r w:rsidR="004F4FBB">
        <w:rPr>
          <w:rFonts w:ascii="Verdana" w:eastAsia="Verdana" w:hAnsi="Verdana" w:cs="Verdana"/>
          <w:color w:val="000000"/>
          <w:sz w:val="20"/>
          <w:szCs w:val="20"/>
        </w:rPr>
        <w:t xml:space="preserve"> </w:t>
      </w:r>
      <w:r w:rsidRPr="00095205">
        <w:rPr>
          <w:rFonts w:ascii="Verdana" w:eastAsia="Verdana" w:hAnsi="Verdana" w:cs="Verdana"/>
          <w:color w:val="000000"/>
          <w:sz w:val="20"/>
          <w:szCs w:val="20"/>
        </w:rPr>
        <w:t xml:space="preserve">como objeto crear procedimientos, componentes y establecer responsabilidades relacionadas con el control interno gubernamental, con la finalidad de asegurar los objetivos fundamentales de cada entidad sujeta a control gubernamental y fiscalización de la Contraloría General de Cuentas.  En las siguientes normas: 2.1 Normas Aplicables a la Administración de Personal. 2.3 Administración del Personal. </w:t>
      </w:r>
    </w:p>
    <w:p w14:paraId="00000180" w14:textId="77777777" w:rsidR="00A00115" w:rsidRPr="00095205" w:rsidRDefault="00A00115" w:rsidP="00562839">
      <w:pPr>
        <w:pBdr>
          <w:top w:val="nil"/>
          <w:left w:val="nil"/>
          <w:bottom w:val="nil"/>
          <w:right w:val="nil"/>
          <w:between w:val="nil"/>
        </w:pBdr>
        <w:spacing w:after="0" w:line="240" w:lineRule="auto"/>
        <w:ind w:right="49"/>
        <w:jc w:val="both"/>
        <w:rPr>
          <w:rFonts w:ascii="Verdana" w:hAnsi="Verdana"/>
          <w:b/>
          <w:sz w:val="24"/>
          <w:szCs w:val="24"/>
        </w:rPr>
      </w:pPr>
    </w:p>
    <w:p w14:paraId="00000181" w14:textId="14DCD995" w:rsidR="00A00115" w:rsidRPr="00080D23" w:rsidRDefault="00764B48" w:rsidP="00562839">
      <w:pPr>
        <w:pStyle w:val="Ttulo1"/>
        <w:numPr>
          <w:ilvl w:val="0"/>
          <w:numId w:val="15"/>
        </w:numPr>
        <w:rPr>
          <w:b/>
          <w:bCs w:val="0"/>
        </w:rPr>
      </w:pPr>
      <w:bookmarkStart w:id="4" w:name="_Toc182384674"/>
      <w:r w:rsidRPr="00080D23">
        <w:rPr>
          <w:b/>
          <w:bCs w:val="0"/>
        </w:rPr>
        <w:t>INFORMACIÓN GENERAL (DEFINICIONES Y CONCEPTOS)</w:t>
      </w:r>
      <w:bookmarkEnd w:id="4"/>
    </w:p>
    <w:p w14:paraId="7793EDFC" w14:textId="77777777" w:rsidR="009F620E" w:rsidRPr="00095205" w:rsidRDefault="009F620E" w:rsidP="009F620E">
      <w:pPr>
        <w:pStyle w:val="Sangranormal"/>
        <w:spacing w:after="0" w:line="240" w:lineRule="auto"/>
        <w:rPr>
          <w:rFonts w:ascii="Verdana" w:hAnsi="Verdana"/>
          <w:highlight w:val="yellow"/>
          <w:lang w:eastAsia="es-ES"/>
        </w:rPr>
      </w:pPr>
    </w:p>
    <w:p w14:paraId="00000182" w14:textId="77777777" w:rsidR="00A00115" w:rsidRPr="00095205" w:rsidRDefault="00764B48" w:rsidP="009F620E">
      <w:pPr>
        <w:pBdr>
          <w:top w:val="nil"/>
          <w:left w:val="nil"/>
          <w:bottom w:val="nil"/>
          <w:right w:val="nil"/>
          <w:between w:val="nil"/>
        </w:pBdr>
        <w:spacing w:after="0" w:line="240" w:lineRule="auto"/>
        <w:jc w:val="both"/>
        <w:rPr>
          <w:rFonts w:ascii="Verdana" w:eastAsia="Verdana" w:hAnsi="Verdana" w:cs="Verdana"/>
          <w:color w:val="000000"/>
          <w:sz w:val="20"/>
          <w:szCs w:val="20"/>
        </w:rPr>
      </w:pPr>
      <w:r w:rsidRPr="00095205">
        <w:rPr>
          <w:rFonts w:ascii="Verdana" w:eastAsia="Verdana" w:hAnsi="Verdana" w:cs="Verdana"/>
          <w:color w:val="000000"/>
          <w:sz w:val="20"/>
          <w:szCs w:val="20"/>
        </w:rPr>
        <w:t>Cuando los términos indicados a continuación figuren en el contenido del presente manual, tendrán el significado siguiente.</w:t>
      </w:r>
    </w:p>
    <w:p w14:paraId="00000183" w14:textId="77777777" w:rsidR="00A00115" w:rsidRPr="00095205" w:rsidRDefault="00A00115">
      <w:pPr>
        <w:pBdr>
          <w:top w:val="nil"/>
          <w:left w:val="nil"/>
          <w:bottom w:val="nil"/>
          <w:right w:val="nil"/>
          <w:between w:val="nil"/>
        </w:pBdr>
        <w:spacing w:after="0" w:line="240" w:lineRule="auto"/>
        <w:rPr>
          <w:rFonts w:ascii="Verdana" w:eastAsia="Verdana" w:hAnsi="Verdana" w:cs="Verdana"/>
          <w:b/>
          <w:color w:val="000000"/>
          <w:sz w:val="20"/>
          <w:szCs w:val="20"/>
        </w:rPr>
      </w:pPr>
    </w:p>
    <w:p w14:paraId="00000184" w14:textId="77777777" w:rsidR="00A00115" w:rsidRPr="00095205" w:rsidRDefault="00764B48">
      <w:pPr>
        <w:jc w:val="both"/>
        <w:rPr>
          <w:rFonts w:ascii="Verdana" w:eastAsia="Verdana" w:hAnsi="Verdana" w:cs="Verdana"/>
          <w:color w:val="000000"/>
          <w:sz w:val="20"/>
          <w:szCs w:val="20"/>
        </w:rPr>
      </w:pPr>
      <w:bookmarkStart w:id="5" w:name="_heading=h.3dy6vkm" w:colFirst="0" w:colLast="0"/>
      <w:bookmarkEnd w:id="5"/>
      <w:r w:rsidRPr="00095205">
        <w:rPr>
          <w:rFonts w:ascii="Verdana" w:eastAsia="Verdana" w:hAnsi="Verdana" w:cs="Verdana"/>
          <w:b/>
          <w:color w:val="000000"/>
          <w:sz w:val="20"/>
          <w:szCs w:val="20"/>
        </w:rPr>
        <w:t xml:space="preserve">ACTITUD: </w:t>
      </w:r>
      <w:r w:rsidRPr="00095205">
        <w:rPr>
          <w:rFonts w:ascii="Verdana" w:eastAsia="Verdana" w:hAnsi="Verdana" w:cs="Verdana"/>
          <w:color w:val="000000"/>
          <w:sz w:val="20"/>
          <w:szCs w:val="20"/>
        </w:rPr>
        <w:t>Disposición mental y emocional de una persona hacia algo o alguien, y se manifiesta a través de sus pensamientos, emociones y comportamientos. Es una intención o propósito que conduce a un comportamiento en particular.</w:t>
      </w:r>
    </w:p>
    <w:p w14:paraId="00000185"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ACTIVIDADES LABORALES</w:t>
      </w:r>
      <w:r w:rsidRPr="00095205">
        <w:rPr>
          <w:rFonts w:ascii="Verdana" w:eastAsia="Verdana" w:hAnsi="Verdana" w:cs="Verdana"/>
          <w:color w:val="000000"/>
          <w:sz w:val="20"/>
          <w:szCs w:val="20"/>
        </w:rPr>
        <w:t>: Productos o servicios susceptibles a ser medidos, cuantificados y verificados, que el evaluado debe alcanzar en un período determinado.</w:t>
      </w:r>
    </w:p>
    <w:p w14:paraId="00000186" w14:textId="77777777" w:rsidR="00A00115" w:rsidRPr="00095205" w:rsidRDefault="00764B48">
      <w:pPr>
        <w:jc w:val="both"/>
        <w:rPr>
          <w:rFonts w:ascii="Verdana" w:eastAsia="Verdana" w:hAnsi="Verdana" w:cs="Verdana"/>
          <w:b/>
          <w:color w:val="000000"/>
          <w:sz w:val="20"/>
          <w:szCs w:val="20"/>
        </w:rPr>
      </w:pPr>
      <w:r w:rsidRPr="00095205">
        <w:rPr>
          <w:rFonts w:ascii="Verdana" w:eastAsia="Verdana" w:hAnsi="Verdana" w:cs="Verdana"/>
          <w:b/>
          <w:color w:val="000000"/>
          <w:sz w:val="20"/>
          <w:szCs w:val="20"/>
        </w:rPr>
        <w:t xml:space="preserve">ADAPTACIÓN LABORAL: </w:t>
      </w:r>
      <w:r w:rsidRPr="00095205">
        <w:rPr>
          <w:rFonts w:ascii="Verdana" w:eastAsia="Verdana" w:hAnsi="Verdana" w:cs="Verdana"/>
          <w:color w:val="000000"/>
          <w:sz w:val="20"/>
          <w:szCs w:val="20"/>
        </w:rPr>
        <w:t>Consiste en la capacidad de una persona o grupo de personas a responder con flexibilidad a los cambios que ocurren dentro del entorno laboral.</w:t>
      </w:r>
    </w:p>
    <w:p w14:paraId="00000187"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APTITUD: </w:t>
      </w:r>
      <w:r w:rsidRPr="00095205">
        <w:rPr>
          <w:rFonts w:ascii="Verdana" w:eastAsia="Verdana" w:hAnsi="Verdana" w:cs="Verdana"/>
          <w:color w:val="000000"/>
          <w:sz w:val="20"/>
          <w:szCs w:val="20"/>
        </w:rPr>
        <w:t>Capacidad que las personas poseen para resolver tareas específicas de forma adecuada y que son producto de su inteligencia o destreza para ciertas actividades.</w:t>
      </w:r>
    </w:p>
    <w:p w14:paraId="00000188"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lastRenderedPageBreak/>
        <w:t xml:space="preserve">ÁREA DE TRABAJO: </w:t>
      </w:r>
      <w:r w:rsidRPr="00095205">
        <w:rPr>
          <w:rFonts w:ascii="Verdana" w:eastAsia="Verdana" w:hAnsi="Verdana" w:cs="Verdana"/>
          <w:color w:val="000000"/>
          <w:sz w:val="20"/>
          <w:szCs w:val="20"/>
        </w:rPr>
        <w:t>Espacio físico donde un individuo realiza sus tareas, típicamente en un entorno profesional.</w:t>
      </w:r>
    </w:p>
    <w:p w14:paraId="1757ED45" w14:textId="77777777" w:rsidR="005F2BC1"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ASUMIR:</w:t>
      </w:r>
      <w:r w:rsidRPr="00095205">
        <w:rPr>
          <w:rFonts w:ascii="Verdana" w:eastAsia="Verdana" w:hAnsi="Verdana" w:cs="Verdana"/>
          <w:color w:val="000000"/>
          <w:sz w:val="20"/>
          <w:szCs w:val="20"/>
        </w:rPr>
        <w:t xml:space="preserve"> Tomar un asunto para manejarlo o bien adquirir la responsabilidad de algo. </w:t>
      </w:r>
    </w:p>
    <w:p w14:paraId="0000018A" w14:textId="641BBE14" w:rsidR="00A00115" w:rsidRPr="00095205" w:rsidRDefault="00764B48">
      <w:pPr>
        <w:jc w:val="both"/>
        <w:rPr>
          <w:rFonts w:ascii="Verdana" w:eastAsia="Verdana" w:hAnsi="Verdana" w:cs="Verdana"/>
          <w:b/>
          <w:color w:val="000000"/>
          <w:sz w:val="20"/>
          <w:szCs w:val="20"/>
        </w:rPr>
      </w:pPr>
      <w:r w:rsidRPr="00095205">
        <w:rPr>
          <w:rFonts w:ascii="Verdana" w:eastAsia="Verdana" w:hAnsi="Verdana" w:cs="Verdana"/>
          <w:b/>
          <w:color w:val="000000"/>
          <w:sz w:val="20"/>
          <w:szCs w:val="20"/>
        </w:rPr>
        <w:t xml:space="preserve">CALIDAD DEL TRABAJO: </w:t>
      </w:r>
      <w:r w:rsidRPr="00095205">
        <w:rPr>
          <w:rFonts w:ascii="Verdana" w:eastAsia="Verdana" w:hAnsi="Verdana" w:cs="Verdana"/>
          <w:color w:val="000000"/>
          <w:sz w:val="20"/>
          <w:szCs w:val="20"/>
        </w:rPr>
        <w:t>Aquello que se realiza para lograr un trabajo hecho correctamente y conseguir objetivos establecidos, por medio de los recursos y el tiempo proporcionado.</w:t>
      </w:r>
      <w:r w:rsidRPr="00095205">
        <w:rPr>
          <w:rFonts w:ascii="Verdana" w:eastAsia="Verdana" w:hAnsi="Verdana" w:cs="Verdana"/>
          <w:b/>
          <w:color w:val="000000"/>
          <w:sz w:val="20"/>
          <w:szCs w:val="20"/>
        </w:rPr>
        <w:t xml:space="preserve"> </w:t>
      </w:r>
    </w:p>
    <w:p w14:paraId="0000018B"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CALIFICAR: </w:t>
      </w:r>
      <w:r w:rsidRPr="00095205">
        <w:rPr>
          <w:rFonts w:ascii="Verdana" w:eastAsia="Verdana" w:hAnsi="Verdana" w:cs="Verdana"/>
          <w:color w:val="000000"/>
          <w:sz w:val="20"/>
          <w:szCs w:val="20"/>
        </w:rPr>
        <w:t>Evaluar y puntuar las cualidades o capacidades de un individuo, para desarrollar una tarea.</w:t>
      </w:r>
    </w:p>
    <w:p w14:paraId="0000018C"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CAPACIDAD: </w:t>
      </w:r>
      <w:r w:rsidRPr="00095205">
        <w:rPr>
          <w:rFonts w:ascii="Verdana" w:eastAsia="Verdana" w:hAnsi="Verdana" w:cs="Verdana"/>
          <w:color w:val="000000"/>
          <w:sz w:val="20"/>
          <w:szCs w:val="20"/>
        </w:rPr>
        <w:t>Recursos o actitudes que tiene un individuo, entidad o institución, para desempeñar una determinada tarea o cometido.</w:t>
      </w:r>
    </w:p>
    <w:p w14:paraId="0000018D"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COMPETENCIA:</w:t>
      </w:r>
      <w:r w:rsidRPr="00095205">
        <w:rPr>
          <w:rFonts w:ascii="Verdana" w:eastAsia="Verdana" w:hAnsi="Verdana" w:cs="Verdana"/>
          <w:color w:val="000000"/>
          <w:sz w:val="20"/>
          <w:szCs w:val="20"/>
        </w:rPr>
        <w:t xml:space="preserve"> Conjunto de conocimientos, habilidades y destrezas que debe poseer una persona para desempeñar un trabajo o labor específica.</w:t>
      </w:r>
    </w:p>
    <w:p w14:paraId="0000018E"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COMPROMISO:</w:t>
      </w:r>
      <w:r w:rsidRPr="00095205">
        <w:rPr>
          <w:rFonts w:ascii="Verdana" w:eastAsia="Verdana" w:hAnsi="Verdana" w:cs="Verdana"/>
          <w:color w:val="000000"/>
          <w:sz w:val="20"/>
          <w:szCs w:val="20"/>
        </w:rPr>
        <w:t xml:space="preserve"> Obligación contraída por medio de acuerdo, en donde el trabajador se identifica con su trabajo, y busca alcanzar los objetivos y cumplir con los valores de la Institución.</w:t>
      </w:r>
    </w:p>
    <w:p w14:paraId="0000018F"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CONCILIACIÓN:</w:t>
      </w:r>
      <w:r w:rsidRPr="00095205">
        <w:rPr>
          <w:rFonts w:ascii="Verdana" w:hAnsi="Verdana"/>
          <w:b/>
          <w:color w:val="000000"/>
        </w:rPr>
        <w:t xml:space="preserve"> </w:t>
      </w:r>
      <w:r w:rsidRPr="00095205">
        <w:rPr>
          <w:rFonts w:ascii="Verdana" w:eastAsia="Verdana" w:hAnsi="Verdana" w:cs="Verdana"/>
          <w:color w:val="000000"/>
          <w:sz w:val="20"/>
          <w:szCs w:val="20"/>
        </w:rPr>
        <w:t>Es un procedimiento voluntario, en donde las partes que están involucradas son libres para ponerse de acuerdo o intentar resolver la disputa por esta vía, este proceso es flexible permitiendo a las partes definir un tiempo, estructura y contenido de los procedimientos de dicha conciliación.</w:t>
      </w:r>
    </w:p>
    <w:p w14:paraId="00000190"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CONFLICTO:</w:t>
      </w:r>
      <w:r w:rsidRPr="00095205">
        <w:rPr>
          <w:rFonts w:ascii="Verdana" w:hAnsi="Verdana"/>
          <w:b/>
          <w:color w:val="000000"/>
        </w:rPr>
        <w:t xml:space="preserve"> </w:t>
      </w:r>
      <w:r w:rsidRPr="00095205">
        <w:rPr>
          <w:rFonts w:ascii="Verdana" w:eastAsia="Verdana" w:hAnsi="Verdana" w:cs="Verdana"/>
          <w:color w:val="000000"/>
          <w:sz w:val="20"/>
          <w:szCs w:val="20"/>
        </w:rPr>
        <w:t>Desacuerdo fundamental entre dos o más partes, a raíz de intereses, valores o necesidades contrastantes.</w:t>
      </w:r>
    </w:p>
    <w:p w14:paraId="00000191"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CONOCIMIENTO DEL TRABAJO: </w:t>
      </w:r>
      <w:r w:rsidRPr="00095205">
        <w:rPr>
          <w:rFonts w:ascii="Verdana" w:eastAsia="Verdana" w:hAnsi="Verdana" w:cs="Verdana"/>
          <w:color w:val="000000"/>
          <w:sz w:val="20"/>
          <w:szCs w:val="20"/>
        </w:rPr>
        <w:t xml:space="preserve">Se refiere al conocimiento teórico y práctico que el servidor público tiene en cuanto a principios, normas, procedimientos y mística que su trabajo requiere. </w:t>
      </w:r>
    </w:p>
    <w:p w14:paraId="00000192"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DESEMPEÑO: </w:t>
      </w:r>
      <w:r w:rsidRPr="00095205">
        <w:rPr>
          <w:rFonts w:ascii="Verdana" w:eastAsia="Verdana" w:hAnsi="Verdana" w:cs="Verdana"/>
          <w:color w:val="000000"/>
          <w:sz w:val="20"/>
          <w:szCs w:val="20"/>
        </w:rPr>
        <w:t>Calidad del servicio o del trabajo que realiza el empleado dentro de la institución.</w:t>
      </w:r>
    </w:p>
    <w:p w14:paraId="00000193" w14:textId="77777777" w:rsidR="00A00115" w:rsidRPr="00095205" w:rsidRDefault="00764B48">
      <w:pPr>
        <w:jc w:val="both"/>
        <w:rPr>
          <w:rFonts w:ascii="Verdana" w:eastAsia="Verdana" w:hAnsi="Verdana" w:cs="Verdana"/>
          <w:b/>
          <w:color w:val="000000"/>
          <w:sz w:val="20"/>
          <w:szCs w:val="20"/>
        </w:rPr>
      </w:pPr>
      <w:r w:rsidRPr="00095205">
        <w:rPr>
          <w:rFonts w:ascii="Verdana" w:eastAsia="Verdana" w:hAnsi="Verdana" w:cs="Verdana"/>
          <w:b/>
          <w:color w:val="000000"/>
          <w:sz w:val="20"/>
          <w:szCs w:val="20"/>
        </w:rPr>
        <w:t xml:space="preserve">DESTREZA: </w:t>
      </w:r>
      <w:r w:rsidRPr="00095205">
        <w:rPr>
          <w:rFonts w:ascii="Verdana" w:eastAsia="Verdana" w:hAnsi="Verdana" w:cs="Verdana"/>
          <w:color w:val="000000"/>
          <w:sz w:val="20"/>
          <w:szCs w:val="20"/>
        </w:rPr>
        <w:t>Capacidad aprendida que tiene una persona para realizar una actividad de manera ágil, rápida y eficiente.</w:t>
      </w:r>
    </w:p>
    <w:p w14:paraId="00000194"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DISCRECIÓN</w:t>
      </w:r>
      <w:r w:rsidRPr="00095205">
        <w:rPr>
          <w:rFonts w:ascii="Verdana" w:eastAsia="Verdana" w:hAnsi="Verdana" w:cs="Verdana"/>
          <w:color w:val="000000"/>
          <w:sz w:val="20"/>
          <w:szCs w:val="20"/>
        </w:rPr>
        <w:t>: Se refiere a la reserva que debe tener en el manejo de la información relacionada con su trabajo</w:t>
      </w:r>
    </w:p>
    <w:p w14:paraId="00000195" w14:textId="554AAE56" w:rsidR="00A00115" w:rsidRPr="00095205" w:rsidRDefault="00000000">
      <w:pPr>
        <w:jc w:val="both"/>
        <w:rPr>
          <w:rFonts w:ascii="Verdana" w:eastAsia="Verdana" w:hAnsi="Verdana" w:cs="Verdana"/>
          <w:color w:val="000000"/>
          <w:sz w:val="20"/>
          <w:szCs w:val="20"/>
        </w:rPr>
      </w:pPr>
      <w:sdt>
        <w:sdtPr>
          <w:rPr>
            <w:rFonts w:ascii="Verdana" w:hAnsi="Verdana"/>
          </w:rPr>
          <w:tag w:val="goog_rdk_14"/>
          <w:id w:val="475037619"/>
        </w:sdtPr>
        <w:sdtContent/>
      </w:sdt>
      <w:r w:rsidR="00764B48" w:rsidRPr="00095205">
        <w:rPr>
          <w:rFonts w:ascii="Verdana" w:eastAsia="Verdana" w:hAnsi="Verdana" w:cs="Verdana"/>
          <w:b/>
          <w:color w:val="000000"/>
          <w:sz w:val="20"/>
          <w:szCs w:val="20"/>
        </w:rPr>
        <w:t>EFIC</w:t>
      </w:r>
      <w:r w:rsidR="009F620E" w:rsidRPr="00095205">
        <w:rPr>
          <w:rFonts w:ascii="Verdana" w:eastAsia="Verdana" w:hAnsi="Verdana" w:cs="Verdana"/>
          <w:b/>
          <w:color w:val="000000"/>
          <w:sz w:val="20"/>
          <w:szCs w:val="20"/>
        </w:rPr>
        <w:t>I</w:t>
      </w:r>
      <w:r w:rsidR="00764B48" w:rsidRPr="00095205">
        <w:rPr>
          <w:rFonts w:ascii="Verdana" w:eastAsia="Verdana" w:hAnsi="Verdana" w:cs="Verdana"/>
          <w:b/>
          <w:color w:val="000000"/>
          <w:sz w:val="20"/>
          <w:szCs w:val="20"/>
        </w:rPr>
        <w:t xml:space="preserve">ENCIA: </w:t>
      </w:r>
      <w:r w:rsidR="00764B48" w:rsidRPr="00095205">
        <w:rPr>
          <w:rFonts w:ascii="Verdana" w:eastAsia="Verdana" w:hAnsi="Verdana" w:cs="Verdana"/>
          <w:color w:val="000000"/>
          <w:sz w:val="20"/>
          <w:szCs w:val="20"/>
        </w:rPr>
        <w:t>Es la capacidad de disponer de alguien o algo para conseguir el cumplimiento adecuado de una función.</w:t>
      </w:r>
    </w:p>
    <w:p w14:paraId="00000196" w14:textId="45B90AAD"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lastRenderedPageBreak/>
        <w:t xml:space="preserve">ESTÁNDAR: </w:t>
      </w:r>
      <w:r w:rsidRPr="00095205">
        <w:rPr>
          <w:rFonts w:ascii="Verdana" w:eastAsia="Verdana" w:hAnsi="Verdana" w:cs="Verdana"/>
          <w:color w:val="000000"/>
          <w:sz w:val="20"/>
          <w:szCs w:val="20"/>
        </w:rPr>
        <w:t>Que sirve como tipo, modelo, norma, patrón o referencia.</w:t>
      </w:r>
    </w:p>
    <w:p w14:paraId="00000197"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ESTRATEGIA: </w:t>
      </w:r>
      <w:r w:rsidRPr="00095205">
        <w:rPr>
          <w:rFonts w:ascii="Verdana" w:eastAsia="Verdana" w:hAnsi="Verdana" w:cs="Verdana"/>
          <w:color w:val="000000"/>
          <w:sz w:val="20"/>
          <w:szCs w:val="20"/>
        </w:rPr>
        <w:t xml:space="preserve">Procedimiento para tomar decisiones en una determinada circunstancia. Es utilizada para alcanzar uno o varios objetivos previamente definidos. </w:t>
      </w:r>
    </w:p>
    <w:p w14:paraId="00000198"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EVALUACIÓN: </w:t>
      </w:r>
      <w:r w:rsidRPr="00095205">
        <w:rPr>
          <w:rFonts w:ascii="Verdana" w:eastAsia="Verdana" w:hAnsi="Verdana" w:cs="Verdana"/>
          <w:color w:val="000000"/>
          <w:sz w:val="20"/>
          <w:szCs w:val="20"/>
        </w:rPr>
        <w:t>Es un juicio cuya finalidad es establecer el valor, la importancia o el significado de algo, tomando en consideración un conjunto de criterios o normas.</w:t>
      </w:r>
    </w:p>
    <w:p w14:paraId="00000199"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EVALUACIÓN DE INGRESO:</w:t>
      </w:r>
      <w:r w:rsidRPr="00095205">
        <w:rPr>
          <w:rFonts w:ascii="Verdana" w:eastAsia="Verdana" w:hAnsi="Verdana" w:cs="Verdana"/>
          <w:color w:val="000000"/>
          <w:sz w:val="20"/>
          <w:szCs w:val="20"/>
        </w:rPr>
        <w:t xml:space="preserve"> Prueba cuyo objetivo se basa en evaluar las aptitudes que tiene un individuo que ocupa un puesto recientemente. Esta se lleva a cabo después de dos meses del ingreso del nuevo trabajador.</w:t>
      </w:r>
    </w:p>
    <w:p w14:paraId="0000019A" w14:textId="55C0F156"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EVALUACIÓN DEL DESEMPEÑO ORDINARIA:</w:t>
      </w:r>
      <w:r w:rsidRPr="00095205">
        <w:rPr>
          <w:rFonts w:ascii="Verdana" w:eastAsia="Verdana" w:hAnsi="Verdana" w:cs="Verdana"/>
          <w:color w:val="000000"/>
          <w:sz w:val="20"/>
          <w:szCs w:val="20"/>
        </w:rPr>
        <w:t xml:space="preserve"> Es un conjunto de normas y procedimientos para evaluar y calificar el rendimiento de los servidores públicos, la cual se llevará </w:t>
      </w:r>
      <w:sdt>
        <w:sdtPr>
          <w:rPr>
            <w:rFonts w:ascii="Verdana" w:hAnsi="Verdana"/>
          </w:rPr>
          <w:tag w:val="goog_rdk_15"/>
          <w:id w:val="-185678528"/>
        </w:sdtPr>
        <w:sdtContent/>
      </w:sdt>
      <w:r w:rsidRPr="00095205">
        <w:rPr>
          <w:rFonts w:ascii="Verdana" w:eastAsia="Verdana" w:hAnsi="Verdana" w:cs="Verdana"/>
          <w:color w:val="000000"/>
          <w:sz w:val="20"/>
          <w:szCs w:val="20"/>
        </w:rPr>
        <w:t>a</w:t>
      </w:r>
      <w:r w:rsidR="003B4914" w:rsidRPr="00095205">
        <w:rPr>
          <w:rFonts w:ascii="Verdana" w:eastAsia="Verdana" w:hAnsi="Verdana" w:cs="Verdana"/>
          <w:color w:val="000000"/>
          <w:sz w:val="20"/>
          <w:szCs w:val="20"/>
        </w:rPr>
        <w:t xml:space="preserve"> </w:t>
      </w:r>
      <w:r w:rsidRPr="00095205">
        <w:rPr>
          <w:rFonts w:ascii="Verdana" w:eastAsia="Verdana" w:hAnsi="Verdana" w:cs="Verdana"/>
          <w:color w:val="000000"/>
          <w:sz w:val="20"/>
          <w:szCs w:val="20"/>
        </w:rPr>
        <w:t>cabo anualmente.</w:t>
      </w:r>
    </w:p>
    <w:p w14:paraId="0000019C" w14:textId="3DDFF0F4" w:rsidR="00A00115" w:rsidRPr="00095205" w:rsidRDefault="00000000">
      <w:pPr>
        <w:jc w:val="both"/>
        <w:rPr>
          <w:rFonts w:ascii="Verdana" w:eastAsia="Verdana" w:hAnsi="Verdana" w:cs="Verdana"/>
          <w:color w:val="000000"/>
          <w:sz w:val="20"/>
          <w:szCs w:val="20"/>
        </w:rPr>
      </w:pPr>
      <w:sdt>
        <w:sdtPr>
          <w:rPr>
            <w:rFonts w:ascii="Verdana" w:hAnsi="Verdana"/>
          </w:rPr>
          <w:tag w:val="goog_rdk_17"/>
          <w:id w:val="1404572423"/>
        </w:sdtPr>
        <w:sdtContent>
          <w:r w:rsidR="00764B48" w:rsidRPr="00095205">
            <w:rPr>
              <w:rFonts w:ascii="Verdana" w:eastAsia="Verdana" w:hAnsi="Verdana" w:cs="Verdana"/>
              <w:b/>
              <w:color w:val="000000"/>
              <w:sz w:val="20"/>
              <w:szCs w:val="20"/>
            </w:rPr>
            <w:t>EVALUACIÓN DEL DESEMPEÑO EXTRAORDINARIA</w:t>
          </w:r>
          <w:r w:rsidR="00764B48" w:rsidRPr="00095205">
            <w:rPr>
              <w:rFonts w:ascii="Verdana" w:eastAsia="Verdana" w:hAnsi="Verdana" w:cs="Verdana"/>
              <w:color w:val="000000"/>
              <w:sz w:val="20"/>
              <w:szCs w:val="20"/>
            </w:rPr>
            <w:t>: Es la evaluación que permite conocer el desempeño y rendimiento del servidor público, entre las evaluaciones anuales.</w:t>
          </w:r>
        </w:sdtContent>
      </w:sdt>
      <w:r w:rsidR="00764B48" w:rsidRPr="00095205">
        <w:rPr>
          <w:rFonts w:ascii="Verdana" w:eastAsia="Verdana" w:hAnsi="Verdana" w:cs="Verdana"/>
          <w:color w:val="000000"/>
          <w:sz w:val="20"/>
          <w:szCs w:val="20"/>
        </w:rPr>
        <w:t xml:space="preserve"> </w:t>
      </w:r>
    </w:p>
    <w:p w14:paraId="0000019D"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FACTOR:</w:t>
      </w:r>
      <w:r w:rsidRPr="00095205">
        <w:rPr>
          <w:rFonts w:ascii="Verdana" w:eastAsia="Verdana" w:hAnsi="Verdana" w:cs="Verdana"/>
          <w:color w:val="000000"/>
          <w:sz w:val="20"/>
          <w:szCs w:val="20"/>
        </w:rPr>
        <w:t xml:space="preserve"> Elemento, circunstancia, influencia, que contribuye a producir un resultado.</w:t>
      </w:r>
    </w:p>
    <w:p w14:paraId="0000019F"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FUNCIONES</w:t>
      </w:r>
      <w:r w:rsidRPr="00095205">
        <w:rPr>
          <w:rFonts w:ascii="Verdana" w:eastAsia="Verdana" w:hAnsi="Verdana" w:cs="Verdana"/>
          <w:color w:val="000000"/>
          <w:sz w:val="20"/>
          <w:szCs w:val="20"/>
        </w:rPr>
        <w:t>: Acciones o tareas que se deben efectuar con el fin de planificar, organizar dirigir y controlar lo establecido en un puesto de trabajo.</w:t>
      </w:r>
    </w:p>
    <w:p w14:paraId="000001A0"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INSTRUMENTO:</w:t>
      </w:r>
      <w:r w:rsidRPr="00095205">
        <w:rPr>
          <w:rFonts w:ascii="Verdana" w:eastAsia="Verdana" w:hAnsi="Verdana" w:cs="Verdana"/>
          <w:color w:val="000000"/>
          <w:sz w:val="20"/>
          <w:szCs w:val="20"/>
        </w:rPr>
        <w:t xml:space="preserve"> Un instrumento puede definirse como un objeto utilizado para hacer algo o conseguir un fin. Siguiendo esta idea, podemos decir que un instrumento es el objeto que servirá para realizar la evaluación.</w:t>
      </w:r>
    </w:p>
    <w:p w14:paraId="000001A1"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GESTIÓN:</w:t>
      </w:r>
      <w:r w:rsidRPr="00095205">
        <w:rPr>
          <w:rFonts w:ascii="Verdana" w:eastAsia="Verdana" w:hAnsi="Verdana" w:cs="Verdana"/>
          <w:color w:val="000000"/>
          <w:sz w:val="20"/>
          <w:szCs w:val="20"/>
        </w:rPr>
        <w:t xml:space="preserve"> Conjunto de procedimientos y acciones que se llevan a cabo para lograr un determinado objetivo.</w:t>
      </w:r>
    </w:p>
    <w:p w14:paraId="000001A2"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HABILIDADES:</w:t>
      </w:r>
      <w:r w:rsidRPr="00095205">
        <w:rPr>
          <w:rFonts w:ascii="Verdana" w:eastAsia="Verdana" w:hAnsi="Verdana" w:cs="Verdana"/>
          <w:color w:val="000000"/>
          <w:sz w:val="20"/>
          <w:szCs w:val="20"/>
        </w:rPr>
        <w:t xml:space="preserve"> Capacidad de un individuo para desempeñar correctamente y con facilidad una tarea determinada, en el desarrollo de sus labores.</w:t>
      </w:r>
    </w:p>
    <w:p w14:paraId="000001A3"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INICIATIVA: </w:t>
      </w:r>
      <w:r w:rsidRPr="00095205">
        <w:rPr>
          <w:rFonts w:ascii="Verdana" w:eastAsia="Verdana" w:hAnsi="Verdana" w:cs="Verdana"/>
          <w:color w:val="000000"/>
          <w:sz w:val="20"/>
          <w:szCs w:val="20"/>
        </w:rPr>
        <w:t>Capacidad profesional para proponer, desarrollar o idear proyectos propios. Es una cualidad importante para el empleo pues permite adelantarse a los acontecimientos, desarrollando ideas innovadoras.</w:t>
      </w:r>
    </w:p>
    <w:p w14:paraId="000001A4" w14:textId="77777777" w:rsidR="00A0011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INTEGRIDAD: </w:t>
      </w:r>
      <w:r w:rsidRPr="00095205">
        <w:rPr>
          <w:rFonts w:ascii="Verdana" w:eastAsia="Verdana" w:hAnsi="Verdana" w:cs="Verdana"/>
          <w:color w:val="000000"/>
          <w:sz w:val="20"/>
          <w:szCs w:val="20"/>
        </w:rPr>
        <w:t>Capacidad que tienen las personas de comportarse siguiendo sus principios y sus valores y de la forma más correcta posible en distintas situaciones.</w:t>
      </w:r>
    </w:p>
    <w:p w14:paraId="08A40587" w14:textId="77777777" w:rsidR="00D71FC0" w:rsidRDefault="00D71FC0">
      <w:pPr>
        <w:jc w:val="both"/>
        <w:rPr>
          <w:rFonts w:ascii="Verdana" w:eastAsia="Verdana" w:hAnsi="Verdana" w:cs="Verdana"/>
          <w:color w:val="000000"/>
          <w:sz w:val="20"/>
          <w:szCs w:val="20"/>
        </w:rPr>
      </w:pPr>
    </w:p>
    <w:p w14:paraId="75291FE2" w14:textId="77777777" w:rsidR="00D71FC0" w:rsidRPr="00095205" w:rsidRDefault="00D71FC0">
      <w:pPr>
        <w:jc w:val="both"/>
        <w:rPr>
          <w:rFonts w:ascii="Verdana" w:eastAsia="Verdana" w:hAnsi="Verdana" w:cs="Verdana"/>
          <w:color w:val="000000"/>
          <w:sz w:val="20"/>
          <w:szCs w:val="20"/>
        </w:rPr>
      </w:pPr>
    </w:p>
    <w:p w14:paraId="07C9E574" w14:textId="77777777" w:rsidR="005F2BC1"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lastRenderedPageBreak/>
        <w:t xml:space="preserve">LEALTAD: </w:t>
      </w:r>
      <w:r w:rsidRPr="00095205">
        <w:rPr>
          <w:rFonts w:ascii="Verdana" w:eastAsia="Verdana" w:hAnsi="Verdana" w:cs="Verdana"/>
          <w:color w:val="000000"/>
          <w:sz w:val="20"/>
          <w:szCs w:val="20"/>
        </w:rPr>
        <w:t>Expresa un sentimiento de respeto y fidelidad hacia una persona, compromiso, comunidad, organizaciones, principios morales, entre otros.</w:t>
      </w:r>
    </w:p>
    <w:p w14:paraId="000001A6" w14:textId="6FAAD568" w:rsidR="00A00115" w:rsidRPr="00095205" w:rsidRDefault="00764B48">
      <w:pPr>
        <w:jc w:val="both"/>
        <w:rPr>
          <w:rFonts w:ascii="Verdana" w:eastAsia="Verdana" w:hAnsi="Verdana" w:cs="Verdana"/>
          <w:b/>
          <w:color w:val="000000"/>
          <w:sz w:val="20"/>
          <w:szCs w:val="20"/>
        </w:rPr>
      </w:pPr>
      <w:r w:rsidRPr="00095205">
        <w:rPr>
          <w:rFonts w:ascii="Verdana" w:eastAsia="Verdana" w:hAnsi="Verdana" w:cs="Verdana"/>
          <w:b/>
          <w:color w:val="000000"/>
          <w:sz w:val="20"/>
          <w:szCs w:val="20"/>
        </w:rPr>
        <w:t xml:space="preserve">NORMAS: </w:t>
      </w:r>
      <w:r w:rsidRPr="00095205">
        <w:rPr>
          <w:rFonts w:ascii="Verdana" w:eastAsia="Verdana" w:hAnsi="Verdana" w:cs="Verdana"/>
          <w:color w:val="000000"/>
          <w:sz w:val="20"/>
          <w:szCs w:val="20"/>
        </w:rPr>
        <w:t>Son reglas que se establecen con el propósito de regular comportamientos para mantener un orden determinado, y son articuladas para establecer las bases de un comportamiento aceptado dentro de una sociedad.</w:t>
      </w:r>
    </w:p>
    <w:p w14:paraId="000001A7"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OBJETIVOS: </w:t>
      </w:r>
      <w:r w:rsidRPr="00095205">
        <w:rPr>
          <w:rFonts w:ascii="Verdana" w:eastAsia="Verdana" w:hAnsi="Verdana" w:cs="Verdana"/>
          <w:color w:val="000000"/>
          <w:sz w:val="20"/>
          <w:szCs w:val="20"/>
        </w:rPr>
        <w:t>Es una meta o fin último hacia el cual se dirigen las acciones o las operaciones de algún proyecto específico.</w:t>
      </w:r>
    </w:p>
    <w:p w14:paraId="000001A8"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OPTIMIZAR: </w:t>
      </w:r>
      <w:r w:rsidRPr="00095205">
        <w:rPr>
          <w:rFonts w:ascii="Verdana" w:eastAsia="Verdana" w:hAnsi="Verdana" w:cs="Verdana"/>
          <w:color w:val="000000"/>
          <w:sz w:val="20"/>
          <w:szCs w:val="20"/>
        </w:rPr>
        <w:t>Buscar la mejor manera de realizar una actividad.</w:t>
      </w:r>
    </w:p>
    <w:p w14:paraId="000001A9"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PLAN DE ACCIÓN DE MEJORA: </w:t>
      </w:r>
      <w:r w:rsidRPr="00095205">
        <w:rPr>
          <w:rFonts w:ascii="Verdana" w:eastAsia="Verdana" w:hAnsi="Verdana" w:cs="Verdana"/>
          <w:color w:val="000000"/>
          <w:sz w:val="20"/>
          <w:szCs w:val="20"/>
        </w:rPr>
        <w:t>Es el instrumento que elabora el evaluador, en conjunto con el evaluado, y debe contener las actividades a realizar, en un período no mayor de tres meses, la cual debe contar con la firma de las partes involucradas y su finalidad es mejorar el rendimiento del servidor público, con el acompañamiento del jefe inmediato.</w:t>
      </w:r>
    </w:p>
    <w:p w14:paraId="000001AA"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sz w:val="20"/>
          <w:szCs w:val="20"/>
        </w:rPr>
        <w:t>POLÍTICAS</w:t>
      </w:r>
      <w:r w:rsidRPr="00095205">
        <w:rPr>
          <w:rFonts w:ascii="Verdana" w:eastAsia="Verdana" w:hAnsi="Verdana" w:cs="Verdana"/>
          <w:b/>
          <w:color w:val="000000"/>
          <w:sz w:val="20"/>
          <w:szCs w:val="20"/>
        </w:rPr>
        <w:t>:</w:t>
      </w:r>
      <w:r w:rsidRPr="00095205">
        <w:rPr>
          <w:rFonts w:ascii="Verdana" w:eastAsia="Verdana" w:hAnsi="Verdana" w:cs="Verdana"/>
          <w:color w:val="000000"/>
          <w:sz w:val="20"/>
          <w:szCs w:val="20"/>
        </w:rPr>
        <w:t xml:space="preserve"> Conjunto de actividades que se asocian con la toma de decisiones en grupo, u otras formas de relaciones de poder entre individuos, como la distribución de recursos o el estatus.</w:t>
      </w:r>
    </w:p>
    <w:p w14:paraId="000001AB" w14:textId="77777777" w:rsidR="00A00115" w:rsidRPr="00095205" w:rsidRDefault="00764B48">
      <w:pPr>
        <w:jc w:val="both"/>
        <w:rPr>
          <w:rFonts w:ascii="Verdana" w:eastAsia="Verdana" w:hAnsi="Verdana" w:cs="Verdana"/>
          <w:b/>
          <w:color w:val="000000"/>
          <w:sz w:val="20"/>
          <w:szCs w:val="20"/>
        </w:rPr>
      </w:pPr>
      <w:r w:rsidRPr="00095205">
        <w:rPr>
          <w:rFonts w:ascii="Verdana" w:eastAsia="Verdana" w:hAnsi="Verdana" w:cs="Verdana"/>
          <w:b/>
          <w:color w:val="000000"/>
          <w:sz w:val="20"/>
          <w:szCs w:val="20"/>
        </w:rPr>
        <w:t>PROCEDIMIENTO:</w:t>
      </w:r>
      <w:r w:rsidRPr="00095205">
        <w:rPr>
          <w:rFonts w:ascii="Verdana" w:eastAsia="Verdana" w:hAnsi="Verdana" w:cs="Verdana"/>
          <w:color w:val="000000"/>
          <w:sz w:val="20"/>
          <w:szCs w:val="20"/>
        </w:rPr>
        <w:t xml:space="preserve"> </w:t>
      </w:r>
      <w:r w:rsidRPr="00095205">
        <w:rPr>
          <w:rFonts w:ascii="Verdana" w:eastAsia="Arial" w:hAnsi="Verdana" w:cs="Arial"/>
          <w:color w:val="202122"/>
          <w:highlight w:val="white"/>
        </w:rPr>
        <w:t>Serie de actos en que se concreta la actuación administrativa para la realización de un fin determinado; en el cual se fijan los objetivos y metas a lograr.</w:t>
      </w:r>
    </w:p>
    <w:p w14:paraId="000001AC"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REGLAMENTO DE LA LEY DE SERVICIO CIVIL:</w:t>
      </w:r>
      <w:r w:rsidRPr="00095205">
        <w:rPr>
          <w:rFonts w:ascii="Verdana" w:eastAsia="Verdana" w:hAnsi="Verdana" w:cs="Verdana"/>
          <w:color w:val="000000"/>
          <w:sz w:val="20"/>
          <w:szCs w:val="20"/>
        </w:rPr>
        <w:t xml:space="preserve"> Lineamientos para desarrollar y precisar las normas contenidas en la Ley de Servicio Civil del Organismo Legislativo, para la adecuada aplicación y regulación de las relaciones del Organismo Legislativo.</w:t>
      </w:r>
    </w:p>
    <w:p w14:paraId="000001AD"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REGLAMENTO:</w:t>
      </w:r>
      <w:r w:rsidRPr="00095205">
        <w:rPr>
          <w:rFonts w:ascii="Verdana" w:eastAsia="Verdana" w:hAnsi="Verdana" w:cs="Verdana"/>
          <w:color w:val="000000"/>
          <w:sz w:val="20"/>
          <w:szCs w:val="20"/>
        </w:rPr>
        <w:t xml:space="preserve"> Conjunto ordenado de reglas o preceptos dictados por la autoridad competente para la ejecución de una ley, para el funcionamiento de una corporación, de un servicio o de cualquier actividad. </w:t>
      </w:r>
    </w:p>
    <w:p w14:paraId="000001AE" w14:textId="77777777" w:rsidR="00A00115" w:rsidRPr="00095205" w:rsidRDefault="00764B48">
      <w:pPr>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SEGUIMIENTO: </w:t>
      </w:r>
      <w:r w:rsidRPr="00095205">
        <w:rPr>
          <w:rFonts w:ascii="Verdana" w:eastAsia="Verdana" w:hAnsi="Verdana" w:cs="Verdana"/>
          <w:color w:val="000000"/>
          <w:sz w:val="20"/>
          <w:szCs w:val="20"/>
        </w:rPr>
        <w:t>Cuando el resultado de la evaluación ordinaria de un servidor público sea "regular" o "deficiente", se deberá elaborar el plan de acción de mejora, plan de capacitación y realizar una evaluación extraordinaria, en un período no mayor de tres meses, contados a partir de la primera evaluación.</w:t>
      </w:r>
    </w:p>
    <w:p w14:paraId="61C5BE5C" w14:textId="77D2CACD" w:rsidR="00562839" w:rsidRDefault="00764B48" w:rsidP="00562839">
      <w:pPr>
        <w:spacing w:after="0" w:line="240" w:lineRule="auto"/>
        <w:jc w:val="both"/>
        <w:rPr>
          <w:rFonts w:ascii="Verdana" w:eastAsia="Verdana" w:hAnsi="Verdana" w:cs="Verdana"/>
          <w:color w:val="000000"/>
          <w:sz w:val="20"/>
          <w:szCs w:val="20"/>
        </w:rPr>
      </w:pPr>
      <w:r w:rsidRPr="00095205">
        <w:rPr>
          <w:rFonts w:ascii="Verdana" w:eastAsia="Verdana" w:hAnsi="Verdana" w:cs="Verdana"/>
          <w:b/>
          <w:color w:val="000000"/>
          <w:sz w:val="20"/>
          <w:szCs w:val="20"/>
        </w:rPr>
        <w:t>SENTIDO DE PERTENENCIA:</w:t>
      </w:r>
      <w:r w:rsidRPr="00095205">
        <w:rPr>
          <w:rFonts w:ascii="Verdana" w:eastAsia="Verdana" w:hAnsi="Verdana" w:cs="Verdana"/>
          <w:color w:val="000000"/>
          <w:sz w:val="20"/>
          <w:szCs w:val="20"/>
        </w:rPr>
        <w:t xml:space="preserve"> Identificación con la Institución. Actitud positiva hacia el trabajo y para transmitir efectivamente a otros los valores y principios de la COPADEH.</w:t>
      </w:r>
    </w:p>
    <w:p w14:paraId="5A28F2EF" w14:textId="77777777" w:rsidR="00D472FA" w:rsidRDefault="00D472FA" w:rsidP="00562839">
      <w:pPr>
        <w:spacing w:after="0" w:line="240" w:lineRule="auto"/>
        <w:jc w:val="both"/>
        <w:rPr>
          <w:rFonts w:ascii="Verdana" w:eastAsia="Verdana" w:hAnsi="Verdana" w:cs="Verdana"/>
          <w:color w:val="000000"/>
          <w:sz w:val="20"/>
          <w:szCs w:val="20"/>
        </w:rPr>
      </w:pPr>
    </w:p>
    <w:p w14:paraId="48198CD8" w14:textId="77777777" w:rsidR="00D472FA" w:rsidRPr="00095205" w:rsidRDefault="00D472FA" w:rsidP="00562839">
      <w:pPr>
        <w:spacing w:after="0" w:line="240" w:lineRule="auto"/>
        <w:jc w:val="both"/>
        <w:rPr>
          <w:rFonts w:ascii="Verdana" w:eastAsia="Verdana" w:hAnsi="Verdana" w:cs="Verdana"/>
          <w:color w:val="000000"/>
          <w:sz w:val="20"/>
          <w:szCs w:val="20"/>
        </w:rPr>
      </w:pPr>
    </w:p>
    <w:p w14:paraId="6CBB06AB" w14:textId="77777777" w:rsidR="00562839" w:rsidRDefault="00562839" w:rsidP="00562839">
      <w:pPr>
        <w:spacing w:after="0" w:line="240" w:lineRule="auto"/>
        <w:jc w:val="both"/>
        <w:rPr>
          <w:rFonts w:ascii="Verdana" w:eastAsia="Verdana" w:hAnsi="Verdana" w:cs="Verdana"/>
          <w:color w:val="000000"/>
          <w:sz w:val="20"/>
          <w:szCs w:val="20"/>
        </w:rPr>
      </w:pPr>
    </w:p>
    <w:p w14:paraId="355FF454" w14:textId="77777777" w:rsidR="004A1DAE" w:rsidRDefault="004A1DAE" w:rsidP="00562839">
      <w:pPr>
        <w:spacing w:after="0" w:line="240" w:lineRule="auto"/>
        <w:jc w:val="both"/>
        <w:rPr>
          <w:rFonts w:ascii="Verdana" w:eastAsia="Verdana" w:hAnsi="Verdana" w:cs="Verdana"/>
          <w:color w:val="000000"/>
          <w:sz w:val="20"/>
          <w:szCs w:val="20"/>
        </w:rPr>
      </w:pPr>
    </w:p>
    <w:p w14:paraId="000001B1" w14:textId="7E1FE000" w:rsidR="00A00115" w:rsidRPr="00080D23" w:rsidRDefault="00764B48" w:rsidP="00562839">
      <w:pPr>
        <w:pStyle w:val="Ttulo1"/>
        <w:numPr>
          <w:ilvl w:val="0"/>
          <w:numId w:val="15"/>
        </w:numPr>
        <w:rPr>
          <w:b/>
          <w:bCs w:val="0"/>
        </w:rPr>
      </w:pPr>
      <w:bookmarkStart w:id="6" w:name="_Toc182384675"/>
      <w:r w:rsidRPr="00080D23">
        <w:rPr>
          <w:b/>
          <w:bCs w:val="0"/>
        </w:rPr>
        <w:lastRenderedPageBreak/>
        <w:t>ACRÓNIMOS</w:t>
      </w:r>
      <w:bookmarkEnd w:id="6"/>
    </w:p>
    <w:p w14:paraId="03A963E0" w14:textId="77777777" w:rsidR="003B4914" w:rsidRPr="00095205" w:rsidRDefault="003B4914" w:rsidP="003B4914">
      <w:pPr>
        <w:pStyle w:val="Sangranormal"/>
        <w:spacing w:after="0" w:line="240" w:lineRule="auto"/>
        <w:rPr>
          <w:rFonts w:ascii="Verdana" w:hAnsi="Verdana"/>
          <w:highlight w:val="yellow"/>
          <w:lang w:eastAsia="es-ES"/>
        </w:rPr>
      </w:pPr>
    </w:p>
    <w:p w14:paraId="000001B2" w14:textId="77777777" w:rsidR="00A00115" w:rsidRPr="00095205" w:rsidRDefault="00764B48" w:rsidP="003B4914">
      <w:pPr>
        <w:pBdr>
          <w:top w:val="nil"/>
          <w:left w:val="nil"/>
          <w:bottom w:val="nil"/>
          <w:right w:val="nil"/>
          <w:between w:val="nil"/>
        </w:pBdr>
        <w:spacing w:after="0" w:line="240" w:lineRule="auto"/>
        <w:jc w:val="both"/>
        <w:rPr>
          <w:rFonts w:ascii="Verdana" w:eastAsia="Verdana" w:hAnsi="Verdana" w:cs="Verdana"/>
          <w:color w:val="000000"/>
          <w:sz w:val="20"/>
          <w:szCs w:val="20"/>
        </w:rPr>
      </w:pPr>
      <w:r w:rsidRPr="00095205">
        <w:rPr>
          <w:rFonts w:ascii="Verdana" w:eastAsia="Verdana" w:hAnsi="Verdana" w:cs="Verdana"/>
          <w:color w:val="000000"/>
          <w:sz w:val="20"/>
          <w:szCs w:val="20"/>
        </w:rPr>
        <w:t>Los acrónimos empleados en el Manual, relacionados con los procesos de control del Departamento de Recursos Humanos, tienen el significado siguiente:</w:t>
      </w:r>
    </w:p>
    <w:p w14:paraId="000001B3" w14:textId="77777777" w:rsidR="00A00115" w:rsidRPr="00095205" w:rsidRDefault="00A00115">
      <w:pPr>
        <w:pBdr>
          <w:top w:val="nil"/>
          <w:left w:val="nil"/>
          <w:bottom w:val="nil"/>
          <w:right w:val="nil"/>
          <w:between w:val="nil"/>
        </w:pBdr>
        <w:spacing w:after="0"/>
        <w:jc w:val="both"/>
        <w:rPr>
          <w:rFonts w:ascii="Verdana" w:eastAsia="Verdana" w:hAnsi="Verdana" w:cs="Verdana"/>
          <w:color w:val="000000"/>
          <w:sz w:val="20"/>
          <w:szCs w:val="20"/>
        </w:rPr>
      </w:pPr>
    </w:p>
    <w:tbl>
      <w:tblPr>
        <w:tblStyle w:val="6"/>
        <w:tblW w:w="840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9"/>
        <w:gridCol w:w="2896"/>
        <w:gridCol w:w="1651"/>
        <w:gridCol w:w="2476"/>
      </w:tblGrid>
      <w:tr w:rsidR="00A00115" w:rsidRPr="00095205" w14:paraId="18809A05" w14:textId="77777777" w:rsidTr="00506507">
        <w:trPr>
          <w:trHeight w:val="963"/>
        </w:trPr>
        <w:tc>
          <w:tcPr>
            <w:tcW w:w="1379" w:type="dxa"/>
          </w:tcPr>
          <w:p w14:paraId="000001B4" w14:textId="2C055D6A" w:rsidR="00A00115" w:rsidRPr="00095205" w:rsidRDefault="00000000">
            <w:pPr>
              <w:pBdr>
                <w:top w:val="nil"/>
                <w:left w:val="nil"/>
                <w:bottom w:val="nil"/>
                <w:right w:val="nil"/>
                <w:between w:val="nil"/>
              </w:pBdr>
              <w:jc w:val="both"/>
              <w:rPr>
                <w:rFonts w:ascii="Verdana" w:eastAsia="Verdana" w:hAnsi="Verdana" w:cs="Verdana"/>
                <w:b/>
                <w:color w:val="000000"/>
                <w:sz w:val="20"/>
                <w:szCs w:val="20"/>
              </w:rPr>
            </w:pPr>
            <w:sdt>
              <w:sdtPr>
                <w:rPr>
                  <w:rFonts w:ascii="Verdana" w:hAnsi="Verdana"/>
                </w:rPr>
                <w:tag w:val="goog_rdk_20"/>
                <w:id w:val="693049388"/>
              </w:sdtPr>
              <w:sdtContent>
                <w:sdt>
                  <w:sdtPr>
                    <w:rPr>
                      <w:rFonts w:ascii="Verdana" w:hAnsi="Verdana"/>
                    </w:rPr>
                    <w:tag w:val="goog_rdk_21"/>
                    <w:id w:val="923532257"/>
                  </w:sdtPr>
                  <w:sdtContent/>
                </w:sdt>
                <w:r w:rsidR="00764B48" w:rsidRPr="00095205">
                  <w:rPr>
                    <w:rFonts w:ascii="Verdana" w:eastAsia="Verdana" w:hAnsi="Verdana" w:cs="Verdana"/>
                    <w:b/>
                    <w:color w:val="000000"/>
                    <w:sz w:val="20"/>
                    <w:szCs w:val="20"/>
                  </w:rPr>
                  <w:t>COPADEH</w:t>
                </w:r>
                <w:r w:rsidR="00764B48" w:rsidRPr="00095205">
                  <w:rPr>
                    <w:rFonts w:ascii="Verdana" w:eastAsia="Verdana" w:hAnsi="Verdana" w:cs="Verdana"/>
                    <w:color w:val="000000"/>
                    <w:sz w:val="20"/>
                    <w:szCs w:val="20"/>
                  </w:rPr>
                  <w:t xml:space="preserve">  </w:t>
                </w:r>
              </w:sdtContent>
            </w:sdt>
          </w:p>
        </w:tc>
        <w:tc>
          <w:tcPr>
            <w:tcW w:w="2896" w:type="dxa"/>
          </w:tcPr>
          <w:p w14:paraId="000001B5" w14:textId="662E8EDA" w:rsidR="00A00115" w:rsidRPr="00095205" w:rsidRDefault="00764B48">
            <w:pPr>
              <w:pBdr>
                <w:top w:val="nil"/>
                <w:left w:val="nil"/>
                <w:bottom w:val="nil"/>
                <w:right w:val="nil"/>
                <w:between w:val="nil"/>
              </w:pBdr>
              <w:ind w:left="33"/>
              <w:jc w:val="both"/>
              <w:rPr>
                <w:rFonts w:ascii="Verdana" w:eastAsia="Verdana" w:hAnsi="Verdana" w:cs="Verdana"/>
                <w:color w:val="000000"/>
                <w:sz w:val="20"/>
                <w:szCs w:val="20"/>
              </w:rPr>
            </w:pPr>
            <w:r w:rsidRPr="00095205">
              <w:rPr>
                <w:rFonts w:ascii="Verdana" w:eastAsia="Verdana" w:hAnsi="Verdana" w:cs="Verdana"/>
                <w:color w:val="000000"/>
                <w:sz w:val="20"/>
                <w:szCs w:val="20"/>
              </w:rPr>
              <w:t>Comisión Presidencial por la Paz y los Derechos Humanos</w:t>
            </w:r>
          </w:p>
        </w:tc>
        <w:tc>
          <w:tcPr>
            <w:tcW w:w="1651" w:type="dxa"/>
          </w:tcPr>
          <w:sdt>
            <w:sdtPr>
              <w:rPr>
                <w:rFonts w:ascii="Verdana" w:hAnsi="Verdana"/>
              </w:rPr>
              <w:tag w:val="goog_rdk_26"/>
              <w:id w:val="-681206494"/>
            </w:sdtPr>
            <w:sdtContent>
              <w:p w14:paraId="000001B6" w14:textId="2ACCECBB" w:rsidR="00A00115" w:rsidRPr="00095205" w:rsidRDefault="00000000">
                <w:pPr>
                  <w:pBdr>
                    <w:top w:val="nil"/>
                    <w:left w:val="nil"/>
                    <w:bottom w:val="nil"/>
                    <w:right w:val="nil"/>
                    <w:between w:val="nil"/>
                  </w:pBdr>
                  <w:jc w:val="both"/>
                  <w:rPr>
                    <w:rFonts w:ascii="Verdana" w:eastAsia="Verdana" w:hAnsi="Verdana" w:cs="Verdana"/>
                    <w:b/>
                    <w:color w:val="000000"/>
                    <w:sz w:val="20"/>
                    <w:szCs w:val="20"/>
                    <w:u w:val="single"/>
                  </w:rPr>
                </w:pPr>
                <w:sdt>
                  <w:sdtPr>
                    <w:rPr>
                      <w:rFonts w:ascii="Verdana" w:hAnsi="Verdana"/>
                    </w:rPr>
                    <w:tag w:val="goog_rdk_25"/>
                    <w:id w:val="1494841483"/>
                  </w:sdtPr>
                  <w:sdtContent>
                    <w:r w:rsidR="001D501C" w:rsidRPr="00095205">
                      <w:rPr>
                        <w:rFonts w:ascii="Verdana" w:eastAsia="Verdana" w:hAnsi="Verdana" w:cs="Verdana"/>
                        <w:b/>
                        <w:color w:val="000000"/>
                        <w:sz w:val="20"/>
                        <w:szCs w:val="20"/>
                      </w:rPr>
                      <w:t>DE</w:t>
                    </w:r>
                  </w:sdtContent>
                </w:sdt>
              </w:p>
            </w:sdtContent>
          </w:sdt>
        </w:tc>
        <w:tc>
          <w:tcPr>
            <w:tcW w:w="2476" w:type="dxa"/>
          </w:tcPr>
          <w:p w14:paraId="000001B7" w14:textId="14F109BD" w:rsidR="00A00115" w:rsidRPr="00095205" w:rsidRDefault="001D501C">
            <w:pPr>
              <w:pBdr>
                <w:top w:val="nil"/>
                <w:left w:val="nil"/>
                <w:bottom w:val="nil"/>
                <w:right w:val="nil"/>
                <w:between w:val="nil"/>
              </w:pBdr>
              <w:ind w:left="33"/>
              <w:jc w:val="both"/>
              <w:rPr>
                <w:rFonts w:ascii="Verdana" w:eastAsia="Verdana" w:hAnsi="Verdana" w:cs="Verdana"/>
                <w:color w:val="000000"/>
                <w:sz w:val="20"/>
                <w:szCs w:val="20"/>
              </w:rPr>
            </w:pPr>
            <w:r w:rsidRPr="00095205">
              <w:rPr>
                <w:rFonts w:ascii="Verdana" w:eastAsia="Verdana" w:hAnsi="Verdana" w:cs="Verdana"/>
                <w:color w:val="000000"/>
                <w:sz w:val="20"/>
                <w:szCs w:val="20"/>
              </w:rPr>
              <w:t>Dirección Ejecutiva</w:t>
            </w:r>
          </w:p>
        </w:tc>
      </w:tr>
      <w:tr w:rsidR="001D501C" w:rsidRPr="00095205" w14:paraId="212B599B" w14:textId="77777777" w:rsidTr="001D501C">
        <w:trPr>
          <w:trHeight w:val="654"/>
        </w:trPr>
        <w:tc>
          <w:tcPr>
            <w:tcW w:w="1379" w:type="dxa"/>
          </w:tcPr>
          <w:p w14:paraId="4C8DCF7B" w14:textId="2CB5C17E" w:rsidR="001D501C" w:rsidRPr="00095205" w:rsidRDefault="001D501C">
            <w:pPr>
              <w:pBdr>
                <w:top w:val="nil"/>
                <w:left w:val="nil"/>
                <w:bottom w:val="nil"/>
                <w:right w:val="nil"/>
                <w:between w:val="nil"/>
              </w:pBdr>
              <w:jc w:val="both"/>
              <w:rPr>
                <w:rFonts w:ascii="Verdana" w:eastAsia="Verdana" w:hAnsi="Verdana" w:cs="Verdana"/>
                <w:b/>
                <w:color w:val="000000"/>
                <w:sz w:val="20"/>
                <w:szCs w:val="20"/>
              </w:rPr>
            </w:pPr>
            <w:r w:rsidRPr="00095205">
              <w:rPr>
                <w:rFonts w:ascii="Verdana" w:eastAsia="Verdana" w:hAnsi="Verdana" w:cs="Verdana"/>
                <w:b/>
                <w:color w:val="000000"/>
                <w:sz w:val="20"/>
                <w:szCs w:val="20"/>
              </w:rPr>
              <w:t>CGC</w:t>
            </w:r>
          </w:p>
        </w:tc>
        <w:tc>
          <w:tcPr>
            <w:tcW w:w="2896" w:type="dxa"/>
          </w:tcPr>
          <w:p w14:paraId="775D8EED" w14:textId="7BD4B69D" w:rsidR="001D501C" w:rsidRPr="00095205" w:rsidRDefault="001D501C">
            <w:pPr>
              <w:pBdr>
                <w:top w:val="nil"/>
                <w:left w:val="nil"/>
                <w:bottom w:val="nil"/>
                <w:right w:val="nil"/>
                <w:between w:val="nil"/>
              </w:pBdr>
              <w:ind w:left="33"/>
              <w:jc w:val="both"/>
              <w:rPr>
                <w:rFonts w:ascii="Verdana" w:eastAsia="Verdana" w:hAnsi="Verdana" w:cs="Verdana"/>
                <w:color w:val="000000"/>
                <w:sz w:val="20"/>
                <w:szCs w:val="20"/>
              </w:rPr>
            </w:pPr>
            <w:r w:rsidRPr="00095205">
              <w:rPr>
                <w:rFonts w:ascii="Verdana" w:eastAsia="Verdana" w:hAnsi="Verdana" w:cs="Verdana"/>
                <w:color w:val="000000"/>
                <w:sz w:val="20"/>
                <w:szCs w:val="20"/>
              </w:rPr>
              <w:t>Contraloría General de Cuentas</w:t>
            </w:r>
          </w:p>
        </w:tc>
        <w:tc>
          <w:tcPr>
            <w:tcW w:w="1651" w:type="dxa"/>
          </w:tcPr>
          <w:p w14:paraId="5B4113DB" w14:textId="3F35F1BF" w:rsidR="001D501C" w:rsidRPr="00095205" w:rsidRDefault="001D501C">
            <w:pPr>
              <w:pBdr>
                <w:top w:val="nil"/>
                <w:left w:val="nil"/>
                <w:bottom w:val="nil"/>
                <w:right w:val="nil"/>
                <w:between w:val="nil"/>
              </w:pBdr>
              <w:jc w:val="both"/>
              <w:rPr>
                <w:rFonts w:ascii="Verdana" w:hAnsi="Verdana"/>
              </w:rPr>
            </w:pPr>
            <w:r w:rsidRPr="00095205">
              <w:rPr>
                <w:rFonts w:ascii="Verdana" w:eastAsia="Verdana" w:hAnsi="Verdana" w:cs="Verdana"/>
                <w:b/>
                <w:color w:val="000000"/>
                <w:sz w:val="20"/>
                <w:szCs w:val="20"/>
              </w:rPr>
              <w:t>DRRHH</w:t>
            </w:r>
          </w:p>
        </w:tc>
        <w:tc>
          <w:tcPr>
            <w:tcW w:w="2476" w:type="dxa"/>
          </w:tcPr>
          <w:p w14:paraId="6AA398D7" w14:textId="59018A5D" w:rsidR="001D501C" w:rsidRPr="00095205" w:rsidRDefault="001D501C">
            <w:pPr>
              <w:pBdr>
                <w:top w:val="nil"/>
                <w:left w:val="nil"/>
                <w:bottom w:val="nil"/>
                <w:right w:val="nil"/>
                <w:between w:val="nil"/>
              </w:pBdr>
              <w:ind w:left="33"/>
              <w:jc w:val="both"/>
              <w:rPr>
                <w:rFonts w:ascii="Verdana" w:eastAsia="Verdana" w:hAnsi="Verdana" w:cs="Verdana"/>
                <w:color w:val="000000"/>
                <w:sz w:val="20"/>
                <w:szCs w:val="20"/>
              </w:rPr>
            </w:pPr>
            <w:r w:rsidRPr="00095205">
              <w:rPr>
                <w:rFonts w:ascii="Verdana" w:eastAsia="Verdana" w:hAnsi="Verdana" w:cs="Verdana"/>
                <w:color w:val="000000"/>
                <w:sz w:val="20"/>
                <w:szCs w:val="20"/>
              </w:rPr>
              <w:t>Departamento de Recursos Humanos</w:t>
            </w:r>
          </w:p>
        </w:tc>
      </w:tr>
      <w:tr w:rsidR="00D472FA" w:rsidRPr="00095205" w14:paraId="05135672" w14:textId="77777777" w:rsidTr="001D501C">
        <w:trPr>
          <w:gridAfter w:val="2"/>
          <w:wAfter w:w="4127" w:type="dxa"/>
          <w:trHeight w:val="863"/>
        </w:trPr>
        <w:tc>
          <w:tcPr>
            <w:tcW w:w="1379" w:type="dxa"/>
          </w:tcPr>
          <w:p w14:paraId="3DC5ED2F" w14:textId="769F9A88" w:rsidR="00D472FA" w:rsidRPr="00095205" w:rsidRDefault="00D472FA" w:rsidP="00D472FA">
            <w:pPr>
              <w:pBdr>
                <w:top w:val="nil"/>
                <w:left w:val="nil"/>
                <w:bottom w:val="nil"/>
                <w:right w:val="nil"/>
                <w:between w:val="nil"/>
              </w:pBdr>
              <w:jc w:val="both"/>
              <w:rPr>
                <w:rFonts w:ascii="Verdana" w:eastAsia="Verdana" w:hAnsi="Verdana" w:cs="Verdana"/>
                <w:b/>
                <w:color w:val="000000"/>
                <w:sz w:val="20"/>
                <w:szCs w:val="20"/>
              </w:rPr>
            </w:pPr>
            <w:r w:rsidRPr="00095205">
              <w:rPr>
                <w:rFonts w:ascii="Verdana" w:eastAsia="Verdana" w:hAnsi="Verdana" w:cs="Verdana"/>
                <w:b/>
                <w:color w:val="000000"/>
                <w:sz w:val="20"/>
                <w:szCs w:val="20"/>
              </w:rPr>
              <w:t>ONSEC</w:t>
            </w:r>
          </w:p>
        </w:tc>
        <w:tc>
          <w:tcPr>
            <w:tcW w:w="2896" w:type="dxa"/>
          </w:tcPr>
          <w:p w14:paraId="6D28E842" w14:textId="45707EAA" w:rsidR="00D472FA" w:rsidRPr="00095205" w:rsidRDefault="00D472FA" w:rsidP="00D472FA">
            <w:pPr>
              <w:pBdr>
                <w:top w:val="nil"/>
                <w:left w:val="nil"/>
                <w:bottom w:val="nil"/>
                <w:right w:val="nil"/>
                <w:between w:val="nil"/>
              </w:pBdr>
              <w:ind w:left="33"/>
              <w:jc w:val="both"/>
              <w:rPr>
                <w:rFonts w:ascii="Verdana" w:eastAsia="Verdana" w:hAnsi="Verdana" w:cs="Verdana"/>
                <w:color w:val="000000"/>
                <w:sz w:val="20"/>
                <w:szCs w:val="20"/>
              </w:rPr>
            </w:pPr>
            <w:r w:rsidRPr="00095205">
              <w:rPr>
                <w:rFonts w:ascii="Verdana" w:eastAsia="Verdana" w:hAnsi="Verdana" w:cs="Verdana"/>
                <w:color w:val="000000"/>
                <w:sz w:val="20"/>
                <w:szCs w:val="20"/>
              </w:rPr>
              <w:t>Oficina Nacional de Servicio Civil</w:t>
            </w:r>
            <w:r w:rsidRPr="00095205">
              <w:rPr>
                <w:rFonts w:ascii="Verdana" w:eastAsia="Verdana" w:hAnsi="Verdana" w:cs="Verdana"/>
                <w:b/>
                <w:color w:val="000000"/>
                <w:sz w:val="20"/>
                <w:szCs w:val="20"/>
              </w:rPr>
              <w:tab/>
            </w:r>
          </w:p>
        </w:tc>
      </w:tr>
    </w:tbl>
    <w:p w14:paraId="72E0E46B" w14:textId="69BBECED" w:rsidR="00C27598" w:rsidRDefault="00C27598" w:rsidP="00506507">
      <w:pPr>
        <w:pStyle w:val="Ttulo1"/>
        <w:ind w:left="360"/>
        <w:rPr>
          <w:b/>
          <w:bCs w:val="0"/>
        </w:rPr>
      </w:pPr>
    </w:p>
    <w:p w14:paraId="697D2480" w14:textId="77777777" w:rsidR="00506507" w:rsidRPr="00506507" w:rsidRDefault="00506507" w:rsidP="00506507">
      <w:pPr>
        <w:pStyle w:val="Sangranormal"/>
        <w:spacing w:after="0" w:line="240" w:lineRule="auto"/>
        <w:rPr>
          <w:lang w:eastAsia="es-ES"/>
        </w:rPr>
      </w:pPr>
    </w:p>
    <w:p w14:paraId="000001C0" w14:textId="46A995B4" w:rsidR="00A00115" w:rsidRPr="00095205" w:rsidRDefault="00764B48" w:rsidP="0072036B">
      <w:pPr>
        <w:pStyle w:val="Ttulo1"/>
        <w:numPr>
          <w:ilvl w:val="0"/>
          <w:numId w:val="15"/>
        </w:numPr>
        <w:rPr>
          <w:b/>
          <w:bCs w:val="0"/>
        </w:rPr>
      </w:pPr>
      <w:bookmarkStart w:id="7" w:name="_Toc182384676"/>
      <w:r w:rsidRPr="00095205">
        <w:rPr>
          <w:b/>
          <w:bCs w:val="0"/>
        </w:rPr>
        <w:t>BASE LEGAL</w:t>
      </w:r>
      <w:bookmarkEnd w:id="7"/>
    </w:p>
    <w:p w14:paraId="1BAEEC04" w14:textId="77777777" w:rsidR="001D501C" w:rsidRPr="00095205" w:rsidRDefault="001D501C" w:rsidP="001D501C">
      <w:pPr>
        <w:pStyle w:val="Sangranormal"/>
        <w:spacing w:after="0" w:line="240" w:lineRule="auto"/>
        <w:rPr>
          <w:rFonts w:ascii="Verdana" w:hAnsi="Verdana"/>
          <w:lang w:eastAsia="es-ES"/>
        </w:rPr>
      </w:pPr>
    </w:p>
    <w:p w14:paraId="000001C1" w14:textId="77777777" w:rsidR="00A00115" w:rsidRPr="00095205" w:rsidRDefault="00764B48" w:rsidP="001D501C">
      <w:pPr>
        <w:spacing w:after="0" w:line="240" w:lineRule="auto"/>
        <w:jc w:val="both"/>
        <w:rPr>
          <w:rFonts w:ascii="Verdana" w:eastAsia="Verdana" w:hAnsi="Verdana" w:cs="Verdana"/>
          <w:sz w:val="20"/>
          <w:szCs w:val="20"/>
        </w:rPr>
      </w:pPr>
      <w:r w:rsidRPr="00095205">
        <w:rPr>
          <w:rFonts w:ascii="Verdana" w:eastAsia="Verdana" w:hAnsi="Verdana" w:cs="Verdana"/>
          <w:sz w:val="20"/>
          <w:szCs w:val="20"/>
        </w:rPr>
        <w:t>La normativa que regula al Departamento de Recursos Humanos dentro de las Instituciones del Estado, su seguimiento, los controles internos y la rendición de cuentas tienen su base en el siguiente marco legal:</w:t>
      </w:r>
    </w:p>
    <w:p w14:paraId="000001C3" w14:textId="77777777" w:rsidR="00A00115" w:rsidRPr="00095205" w:rsidRDefault="00A00115">
      <w:pPr>
        <w:spacing w:after="0"/>
        <w:jc w:val="both"/>
        <w:rPr>
          <w:rFonts w:ascii="Verdana" w:eastAsia="Verdana" w:hAnsi="Verdana" w:cs="Verdana"/>
          <w:sz w:val="20"/>
          <w:szCs w:val="20"/>
        </w:rPr>
      </w:pP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3"/>
        <w:gridCol w:w="5235"/>
      </w:tblGrid>
      <w:tr w:rsidR="00A00115" w:rsidRPr="00095205" w14:paraId="4D5BDEDF" w14:textId="77777777">
        <w:tc>
          <w:tcPr>
            <w:tcW w:w="3593" w:type="dxa"/>
            <w:shd w:val="clear" w:color="auto" w:fill="BFBFBF"/>
          </w:tcPr>
          <w:p w14:paraId="000001C4" w14:textId="77777777" w:rsidR="00A00115" w:rsidRPr="00095205" w:rsidRDefault="00764B48">
            <w:pPr>
              <w:spacing w:line="276" w:lineRule="auto"/>
              <w:jc w:val="center"/>
              <w:rPr>
                <w:rFonts w:ascii="Verdana" w:eastAsia="Verdana" w:hAnsi="Verdana" w:cs="Verdana"/>
                <w:b/>
                <w:sz w:val="20"/>
                <w:szCs w:val="20"/>
              </w:rPr>
            </w:pPr>
            <w:r w:rsidRPr="00095205">
              <w:rPr>
                <w:rFonts w:ascii="Verdana" w:eastAsia="Verdana" w:hAnsi="Verdana" w:cs="Verdana"/>
                <w:b/>
                <w:sz w:val="20"/>
                <w:szCs w:val="20"/>
              </w:rPr>
              <w:t>Entidad</w:t>
            </w:r>
          </w:p>
        </w:tc>
        <w:tc>
          <w:tcPr>
            <w:tcW w:w="5235" w:type="dxa"/>
            <w:shd w:val="clear" w:color="auto" w:fill="BFBFBF"/>
          </w:tcPr>
          <w:p w14:paraId="000001C5" w14:textId="77777777" w:rsidR="00A00115" w:rsidRPr="00095205" w:rsidRDefault="00764B48">
            <w:pPr>
              <w:spacing w:line="276" w:lineRule="auto"/>
              <w:jc w:val="center"/>
              <w:rPr>
                <w:rFonts w:ascii="Verdana" w:eastAsia="Verdana" w:hAnsi="Verdana" w:cs="Verdana"/>
                <w:b/>
                <w:sz w:val="20"/>
                <w:szCs w:val="20"/>
              </w:rPr>
            </w:pPr>
            <w:r w:rsidRPr="00095205">
              <w:rPr>
                <w:rFonts w:ascii="Verdana" w:eastAsia="Verdana" w:hAnsi="Verdana" w:cs="Verdana"/>
                <w:b/>
                <w:sz w:val="20"/>
                <w:szCs w:val="20"/>
              </w:rPr>
              <w:t>Documento</w:t>
            </w:r>
          </w:p>
        </w:tc>
      </w:tr>
      <w:tr w:rsidR="00A00115" w:rsidRPr="00095205" w14:paraId="5881E109" w14:textId="77777777">
        <w:tc>
          <w:tcPr>
            <w:tcW w:w="3593" w:type="dxa"/>
          </w:tcPr>
          <w:p w14:paraId="000001C6" w14:textId="77777777" w:rsidR="00A00115" w:rsidRPr="00095205" w:rsidRDefault="00764B48">
            <w:pPr>
              <w:jc w:val="left"/>
              <w:rPr>
                <w:rFonts w:ascii="Verdana" w:eastAsia="Verdana" w:hAnsi="Verdana" w:cs="Verdana"/>
                <w:b/>
                <w:sz w:val="20"/>
                <w:szCs w:val="20"/>
              </w:rPr>
            </w:pPr>
            <w:r w:rsidRPr="00095205">
              <w:rPr>
                <w:rFonts w:ascii="Verdana" w:eastAsia="Verdana" w:hAnsi="Verdana" w:cs="Verdana"/>
                <w:b/>
                <w:sz w:val="20"/>
                <w:szCs w:val="20"/>
              </w:rPr>
              <w:t>Asamblea Nacional Constituyente</w:t>
            </w:r>
          </w:p>
        </w:tc>
        <w:tc>
          <w:tcPr>
            <w:tcW w:w="5235" w:type="dxa"/>
            <w:vAlign w:val="center"/>
          </w:tcPr>
          <w:p w14:paraId="000001C7" w14:textId="77777777" w:rsidR="00A00115" w:rsidRPr="00095205" w:rsidRDefault="00764B48">
            <w:pPr>
              <w:numPr>
                <w:ilvl w:val="0"/>
                <w:numId w:val="10"/>
              </w:numPr>
              <w:pBdr>
                <w:top w:val="nil"/>
                <w:left w:val="nil"/>
                <w:bottom w:val="nil"/>
                <w:right w:val="nil"/>
                <w:between w:val="nil"/>
              </w:pBdr>
              <w:rPr>
                <w:rFonts w:ascii="Verdana" w:eastAsia="Verdana" w:hAnsi="Verdana" w:cs="Verdana"/>
                <w:sz w:val="20"/>
                <w:szCs w:val="20"/>
              </w:rPr>
            </w:pPr>
            <w:r w:rsidRPr="00095205">
              <w:rPr>
                <w:rFonts w:ascii="Verdana" w:eastAsia="Verdana" w:hAnsi="Verdana" w:cs="Verdana"/>
                <w:sz w:val="20"/>
                <w:szCs w:val="20"/>
              </w:rPr>
              <w:t>Constitución Política de la República de Guatemala.</w:t>
            </w:r>
          </w:p>
        </w:tc>
      </w:tr>
      <w:tr w:rsidR="00A00115" w:rsidRPr="00095205" w14:paraId="7BD48B55" w14:textId="77777777">
        <w:tc>
          <w:tcPr>
            <w:tcW w:w="3593" w:type="dxa"/>
          </w:tcPr>
          <w:p w14:paraId="000001C8" w14:textId="77777777" w:rsidR="00A00115" w:rsidRPr="00095205" w:rsidRDefault="00000000">
            <w:pPr>
              <w:jc w:val="left"/>
              <w:rPr>
                <w:rFonts w:ascii="Verdana" w:eastAsia="Verdana" w:hAnsi="Verdana" w:cs="Verdana"/>
                <w:b/>
                <w:sz w:val="20"/>
                <w:szCs w:val="20"/>
              </w:rPr>
            </w:pPr>
            <w:sdt>
              <w:sdtPr>
                <w:rPr>
                  <w:rFonts w:ascii="Verdana" w:hAnsi="Verdana"/>
                </w:rPr>
                <w:tag w:val="goog_rdk_30"/>
                <w:id w:val="323327404"/>
              </w:sdtPr>
              <w:sdtContent/>
            </w:sdt>
            <w:r w:rsidR="00764B48" w:rsidRPr="00095205">
              <w:rPr>
                <w:rFonts w:ascii="Verdana" w:eastAsia="Verdana" w:hAnsi="Verdana" w:cs="Verdana"/>
                <w:b/>
                <w:sz w:val="20"/>
                <w:szCs w:val="20"/>
              </w:rPr>
              <w:t>Congreso de la República de Guatemala</w:t>
            </w:r>
          </w:p>
        </w:tc>
        <w:tc>
          <w:tcPr>
            <w:tcW w:w="5235" w:type="dxa"/>
            <w:vAlign w:val="center"/>
          </w:tcPr>
          <w:p w14:paraId="4E93AAF0" w14:textId="77777777" w:rsidR="00A00115" w:rsidRPr="00095205" w:rsidRDefault="00764B48">
            <w:pPr>
              <w:numPr>
                <w:ilvl w:val="0"/>
                <w:numId w:val="10"/>
              </w:numPr>
              <w:pBdr>
                <w:top w:val="nil"/>
                <w:left w:val="nil"/>
                <w:bottom w:val="nil"/>
                <w:right w:val="nil"/>
                <w:between w:val="nil"/>
              </w:pBdr>
              <w:rPr>
                <w:rFonts w:ascii="Verdana" w:eastAsia="Verdana" w:hAnsi="Verdana" w:cs="Verdana"/>
                <w:sz w:val="20"/>
                <w:szCs w:val="20"/>
              </w:rPr>
            </w:pPr>
            <w:r w:rsidRPr="00095205">
              <w:rPr>
                <w:rFonts w:ascii="Verdana" w:eastAsia="Verdana" w:hAnsi="Verdana" w:cs="Verdana"/>
                <w:sz w:val="20"/>
                <w:szCs w:val="20"/>
              </w:rPr>
              <w:t>Decreto No. 1748, Ley de Servicio Civil.</w:t>
            </w:r>
          </w:p>
          <w:p w14:paraId="000001C9" w14:textId="7233CE33" w:rsidR="00EC0F47" w:rsidRPr="00095205" w:rsidRDefault="00EC0F47">
            <w:pPr>
              <w:numPr>
                <w:ilvl w:val="0"/>
                <w:numId w:val="10"/>
              </w:numPr>
              <w:pBdr>
                <w:top w:val="nil"/>
                <w:left w:val="nil"/>
                <w:bottom w:val="nil"/>
                <w:right w:val="nil"/>
                <w:between w:val="nil"/>
              </w:pBdr>
              <w:rPr>
                <w:rFonts w:ascii="Verdana" w:eastAsia="Verdana" w:hAnsi="Verdana" w:cs="Verdana"/>
                <w:sz w:val="20"/>
                <w:szCs w:val="20"/>
              </w:rPr>
            </w:pPr>
            <w:r w:rsidRPr="00095205">
              <w:rPr>
                <w:rFonts w:ascii="Verdana" w:eastAsia="Verdana" w:hAnsi="Verdana" w:cs="Verdana"/>
                <w:sz w:val="20"/>
                <w:szCs w:val="20"/>
              </w:rPr>
              <w:t>Decreto No. 89-2002, Ley de Probidad y Responsabilidades de Funcionarios y Empleados Públicos y sus reformas.</w:t>
            </w:r>
          </w:p>
        </w:tc>
      </w:tr>
      <w:tr w:rsidR="00A00115" w:rsidRPr="00095205" w14:paraId="386E39E7" w14:textId="77777777">
        <w:tc>
          <w:tcPr>
            <w:tcW w:w="3593" w:type="dxa"/>
          </w:tcPr>
          <w:p w14:paraId="000001CA" w14:textId="77777777" w:rsidR="00A00115" w:rsidRPr="00095205" w:rsidRDefault="00764B48">
            <w:pPr>
              <w:spacing w:line="276" w:lineRule="auto"/>
              <w:jc w:val="left"/>
              <w:rPr>
                <w:rFonts w:ascii="Verdana" w:eastAsia="Verdana" w:hAnsi="Verdana" w:cs="Verdana"/>
                <w:b/>
                <w:sz w:val="20"/>
                <w:szCs w:val="20"/>
              </w:rPr>
            </w:pPr>
            <w:r w:rsidRPr="00095205">
              <w:rPr>
                <w:rFonts w:ascii="Verdana" w:eastAsia="Verdana" w:hAnsi="Verdana" w:cs="Verdana"/>
                <w:b/>
                <w:sz w:val="20"/>
                <w:szCs w:val="20"/>
              </w:rPr>
              <w:t>Presidencia de la República</w:t>
            </w:r>
          </w:p>
        </w:tc>
        <w:tc>
          <w:tcPr>
            <w:tcW w:w="5235" w:type="dxa"/>
          </w:tcPr>
          <w:p w14:paraId="000001CB" w14:textId="77777777" w:rsidR="00A00115" w:rsidRPr="00095205" w:rsidRDefault="00764B48">
            <w:pPr>
              <w:numPr>
                <w:ilvl w:val="0"/>
                <w:numId w:val="10"/>
              </w:numPr>
              <w:pBdr>
                <w:top w:val="nil"/>
                <w:left w:val="nil"/>
                <w:bottom w:val="nil"/>
                <w:right w:val="nil"/>
                <w:between w:val="nil"/>
              </w:pBdr>
              <w:spacing w:line="276" w:lineRule="auto"/>
              <w:ind w:left="317"/>
              <w:rPr>
                <w:rFonts w:ascii="Verdana" w:eastAsia="Verdana" w:hAnsi="Verdana" w:cs="Verdana"/>
                <w:color w:val="000000"/>
                <w:sz w:val="20"/>
                <w:szCs w:val="20"/>
              </w:rPr>
            </w:pPr>
            <w:r w:rsidRPr="00095205">
              <w:rPr>
                <w:rFonts w:ascii="Verdana" w:eastAsia="Verdana" w:hAnsi="Verdana" w:cs="Verdana"/>
                <w:color w:val="000000"/>
                <w:sz w:val="20"/>
                <w:szCs w:val="20"/>
              </w:rPr>
              <w:t>Acuerdo Gubernativo N</w:t>
            </w:r>
            <w:r w:rsidRPr="00095205">
              <w:rPr>
                <w:rFonts w:ascii="Verdana" w:eastAsia="Verdana" w:hAnsi="Verdana" w:cs="Verdana"/>
                <w:sz w:val="20"/>
                <w:szCs w:val="20"/>
              </w:rPr>
              <w:t>úmero</w:t>
            </w:r>
            <w:r w:rsidRPr="00095205">
              <w:rPr>
                <w:rFonts w:ascii="Verdana" w:eastAsia="Verdana" w:hAnsi="Verdana" w:cs="Verdana"/>
                <w:color w:val="000000"/>
                <w:sz w:val="20"/>
                <w:szCs w:val="20"/>
              </w:rPr>
              <w:t xml:space="preserve">. 18-98, Reglamento </w:t>
            </w:r>
            <w:sdt>
              <w:sdtPr>
                <w:rPr>
                  <w:rFonts w:ascii="Verdana" w:hAnsi="Verdana"/>
                </w:rPr>
                <w:tag w:val="goog_rdk_31"/>
                <w:id w:val="1206140399"/>
              </w:sdtPr>
              <w:sdtContent/>
            </w:sdt>
            <w:r w:rsidRPr="00095205">
              <w:rPr>
                <w:rFonts w:ascii="Verdana" w:eastAsia="Verdana" w:hAnsi="Verdana" w:cs="Verdana"/>
                <w:color w:val="000000"/>
                <w:sz w:val="20"/>
                <w:szCs w:val="20"/>
              </w:rPr>
              <w:t>de la Ley de Servicio Civil y sus reformas.</w:t>
            </w:r>
          </w:p>
          <w:p w14:paraId="000001CC" w14:textId="12E186E7" w:rsidR="00A00115" w:rsidRPr="00095205" w:rsidRDefault="00764B48">
            <w:pPr>
              <w:numPr>
                <w:ilvl w:val="0"/>
                <w:numId w:val="10"/>
              </w:numPr>
              <w:pBdr>
                <w:top w:val="nil"/>
                <w:left w:val="nil"/>
                <w:bottom w:val="nil"/>
                <w:right w:val="nil"/>
                <w:between w:val="nil"/>
              </w:pBdr>
              <w:spacing w:line="276" w:lineRule="auto"/>
              <w:ind w:left="317"/>
              <w:rPr>
                <w:rFonts w:ascii="Verdana" w:eastAsia="Verdana" w:hAnsi="Verdana" w:cs="Verdana"/>
                <w:color w:val="000000"/>
                <w:sz w:val="20"/>
                <w:szCs w:val="20"/>
              </w:rPr>
            </w:pPr>
            <w:r w:rsidRPr="00095205">
              <w:rPr>
                <w:rFonts w:ascii="Verdana" w:eastAsia="Verdana" w:hAnsi="Verdana" w:cs="Verdana"/>
                <w:color w:val="000000"/>
                <w:sz w:val="20"/>
                <w:szCs w:val="20"/>
              </w:rPr>
              <w:t>Acuerdo Gubernativo N</w:t>
            </w:r>
            <w:r w:rsidRPr="00095205">
              <w:rPr>
                <w:rFonts w:ascii="Verdana" w:eastAsia="Verdana" w:hAnsi="Verdana" w:cs="Verdana"/>
                <w:sz w:val="20"/>
                <w:szCs w:val="20"/>
              </w:rPr>
              <w:t>úmero</w:t>
            </w:r>
            <w:r w:rsidRPr="00095205">
              <w:rPr>
                <w:rFonts w:ascii="Verdana" w:eastAsia="Verdana" w:hAnsi="Verdana" w:cs="Verdana"/>
                <w:color w:val="000000"/>
                <w:sz w:val="20"/>
                <w:szCs w:val="20"/>
              </w:rPr>
              <w:t>. 100-200 y sus reformas, Creación de la Comisión Presidencial por la Paz y los Derechos Humanos</w:t>
            </w:r>
            <w:r w:rsidR="00EC0F47" w:rsidRPr="00095205">
              <w:rPr>
                <w:rFonts w:ascii="Verdana" w:eastAsia="Verdana" w:hAnsi="Verdana" w:cs="Verdana"/>
                <w:color w:val="000000"/>
                <w:sz w:val="20"/>
                <w:szCs w:val="20"/>
              </w:rPr>
              <w:t>.</w:t>
            </w:r>
          </w:p>
          <w:p w14:paraId="5F331376" w14:textId="77777777" w:rsidR="00A00115" w:rsidRPr="00095205" w:rsidRDefault="00764B48">
            <w:pPr>
              <w:numPr>
                <w:ilvl w:val="0"/>
                <w:numId w:val="10"/>
              </w:numPr>
              <w:pBdr>
                <w:top w:val="nil"/>
                <w:left w:val="nil"/>
                <w:bottom w:val="nil"/>
                <w:right w:val="nil"/>
                <w:between w:val="nil"/>
              </w:pBdr>
              <w:spacing w:line="276" w:lineRule="auto"/>
              <w:ind w:left="317"/>
              <w:rPr>
                <w:rFonts w:ascii="Verdana" w:eastAsia="Verdana" w:hAnsi="Verdana" w:cs="Verdana"/>
                <w:color w:val="000000"/>
                <w:sz w:val="20"/>
                <w:szCs w:val="20"/>
              </w:rPr>
            </w:pPr>
            <w:r w:rsidRPr="00095205">
              <w:rPr>
                <w:rFonts w:ascii="Verdana" w:eastAsia="Verdana" w:hAnsi="Verdana" w:cs="Verdana"/>
                <w:sz w:val="20"/>
                <w:szCs w:val="20"/>
              </w:rPr>
              <w:t>Acuerdo Gubernativo 197-2004, Normas Éticas del Organismo Ejecutivo.</w:t>
            </w:r>
          </w:p>
          <w:p w14:paraId="000001CD" w14:textId="1EC57F8B" w:rsidR="00EC0F47" w:rsidRPr="00095205" w:rsidRDefault="00EC0F47">
            <w:pPr>
              <w:numPr>
                <w:ilvl w:val="0"/>
                <w:numId w:val="10"/>
              </w:numPr>
              <w:pBdr>
                <w:top w:val="nil"/>
                <w:left w:val="nil"/>
                <w:bottom w:val="nil"/>
                <w:right w:val="nil"/>
                <w:between w:val="nil"/>
              </w:pBdr>
              <w:spacing w:line="276" w:lineRule="auto"/>
              <w:ind w:left="317"/>
              <w:rPr>
                <w:rFonts w:ascii="Verdana" w:eastAsia="Verdana" w:hAnsi="Verdana" w:cs="Verdana"/>
                <w:color w:val="000000"/>
                <w:sz w:val="20"/>
                <w:szCs w:val="20"/>
              </w:rPr>
            </w:pPr>
            <w:r w:rsidRPr="00095205">
              <w:rPr>
                <w:rFonts w:ascii="Verdana" w:eastAsia="Verdana" w:hAnsi="Verdana" w:cs="Verdana"/>
                <w:sz w:val="20"/>
                <w:szCs w:val="20"/>
              </w:rPr>
              <w:t>Acuerdo Gubernativo 62-2024, Código de Ética del Organismo Ejecutivo.</w:t>
            </w:r>
          </w:p>
        </w:tc>
      </w:tr>
      <w:tr w:rsidR="00A00115" w:rsidRPr="00095205" w14:paraId="3A9B3947" w14:textId="77777777">
        <w:tc>
          <w:tcPr>
            <w:tcW w:w="3593" w:type="dxa"/>
          </w:tcPr>
          <w:p w14:paraId="000001CE" w14:textId="77777777" w:rsidR="00A00115" w:rsidRPr="00095205" w:rsidRDefault="00764B48">
            <w:pPr>
              <w:jc w:val="left"/>
              <w:rPr>
                <w:rFonts w:ascii="Verdana" w:eastAsia="Verdana" w:hAnsi="Verdana" w:cs="Verdana"/>
                <w:b/>
                <w:sz w:val="20"/>
                <w:szCs w:val="20"/>
              </w:rPr>
            </w:pPr>
            <w:r w:rsidRPr="00095205">
              <w:rPr>
                <w:rFonts w:ascii="Verdana" w:eastAsia="Verdana" w:hAnsi="Verdana" w:cs="Verdana"/>
                <w:b/>
                <w:sz w:val="20"/>
                <w:szCs w:val="20"/>
              </w:rPr>
              <w:t>Oficina Nacional de Servicio Civil</w:t>
            </w:r>
          </w:p>
        </w:tc>
        <w:tc>
          <w:tcPr>
            <w:tcW w:w="5235" w:type="dxa"/>
          </w:tcPr>
          <w:p w14:paraId="000001CF" w14:textId="71010CBA" w:rsidR="00A00115" w:rsidRPr="00095205" w:rsidRDefault="00000000">
            <w:pPr>
              <w:numPr>
                <w:ilvl w:val="0"/>
                <w:numId w:val="10"/>
              </w:numPr>
              <w:rPr>
                <w:rFonts w:ascii="Verdana" w:eastAsia="Verdana" w:hAnsi="Verdana" w:cs="Verdana"/>
                <w:sz w:val="20"/>
                <w:szCs w:val="20"/>
              </w:rPr>
            </w:pPr>
            <w:sdt>
              <w:sdtPr>
                <w:rPr>
                  <w:rFonts w:ascii="Verdana" w:hAnsi="Verdana"/>
                </w:rPr>
                <w:tag w:val="goog_rdk_32"/>
                <w:id w:val="-278956729"/>
              </w:sdtPr>
              <w:sdtContent/>
            </w:sdt>
            <w:r w:rsidR="00764B48" w:rsidRPr="00095205">
              <w:rPr>
                <w:rFonts w:ascii="Verdana" w:eastAsia="Verdana" w:hAnsi="Verdana" w:cs="Verdana"/>
                <w:sz w:val="20"/>
                <w:szCs w:val="20"/>
              </w:rPr>
              <w:t>Acuerdo de Dirección No. D-2021-198, Reglamento General de Evaluación del Desempeño</w:t>
            </w:r>
            <w:r w:rsidR="00EC0F47" w:rsidRPr="00095205">
              <w:rPr>
                <w:rFonts w:ascii="Verdana" w:eastAsia="Verdana" w:hAnsi="Verdana" w:cs="Verdana"/>
                <w:sz w:val="20"/>
                <w:szCs w:val="20"/>
              </w:rPr>
              <w:t xml:space="preserve"> y su reforma.</w:t>
            </w:r>
          </w:p>
        </w:tc>
      </w:tr>
      <w:tr w:rsidR="00B46F05" w:rsidRPr="00095205" w14:paraId="14B7DB8D" w14:textId="77777777">
        <w:tc>
          <w:tcPr>
            <w:tcW w:w="3593" w:type="dxa"/>
          </w:tcPr>
          <w:p w14:paraId="1CEE6656" w14:textId="747E3171" w:rsidR="00B46F05" w:rsidRPr="00095205" w:rsidRDefault="00B46F05" w:rsidP="00B46F05">
            <w:pPr>
              <w:jc w:val="left"/>
              <w:rPr>
                <w:rFonts w:ascii="Verdana" w:hAnsi="Verdana"/>
              </w:rPr>
            </w:pPr>
            <w:r w:rsidRPr="00095205">
              <w:rPr>
                <w:rFonts w:ascii="Verdana" w:eastAsia="Verdana" w:hAnsi="Verdana" w:cs="Verdana"/>
                <w:b/>
                <w:sz w:val="20"/>
                <w:szCs w:val="20"/>
              </w:rPr>
              <w:lastRenderedPageBreak/>
              <w:t>Contraloría General de Cuenta</w:t>
            </w:r>
            <w:sdt>
              <w:sdtPr>
                <w:rPr>
                  <w:rFonts w:ascii="Verdana" w:hAnsi="Verdana"/>
                </w:rPr>
                <w:tag w:val="goog_rdk_34"/>
                <w:id w:val="-167169475"/>
              </w:sdtPr>
              <w:sdtContent/>
            </w:sdt>
            <w:r w:rsidRPr="00095205">
              <w:rPr>
                <w:rFonts w:ascii="Verdana" w:eastAsia="Verdana" w:hAnsi="Verdana" w:cs="Verdana"/>
                <w:b/>
                <w:sz w:val="20"/>
                <w:szCs w:val="20"/>
              </w:rPr>
              <w:t>s</w:t>
            </w:r>
          </w:p>
        </w:tc>
        <w:tc>
          <w:tcPr>
            <w:tcW w:w="5235" w:type="dxa"/>
          </w:tcPr>
          <w:p w14:paraId="00D8B582" w14:textId="129E6A3C" w:rsidR="00B46F05" w:rsidRPr="00095205" w:rsidRDefault="00B46F05" w:rsidP="00B46F05">
            <w:pPr>
              <w:numPr>
                <w:ilvl w:val="0"/>
                <w:numId w:val="10"/>
              </w:numPr>
              <w:pBdr>
                <w:top w:val="nil"/>
                <w:left w:val="nil"/>
                <w:bottom w:val="nil"/>
                <w:right w:val="nil"/>
                <w:between w:val="nil"/>
              </w:pBdr>
              <w:ind w:left="317"/>
              <w:rPr>
                <w:rFonts w:ascii="Verdana" w:eastAsia="Verdana" w:hAnsi="Verdana" w:cs="Verdana"/>
                <w:color w:val="000000"/>
                <w:sz w:val="20"/>
                <w:szCs w:val="20"/>
              </w:rPr>
            </w:pPr>
            <w:r w:rsidRPr="00095205">
              <w:rPr>
                <w:rFonts w:ascii="Verdana" w:eastAsia="Verdana" w:hAnsi="Verdana" w:cs="Verdana"/>
                <w:color w:val="000000"/>
                <w:sz w:val="20"/>
                <w:szCs w:val="20"/>
              </w:rPr>
              <w:t>Normas Generales y Técnicas de Control Interno Gubernamental, Acuerdo Número A-039-2023 de fecha 24 de mayo de 2023.</w:t>
            </w:r>
          </w:p>
        </w:tc>
      </w:tr>
      <w:tr w:rsidR="00B46F05" w:rsidRPr="00095205" w14:paraId="0AABC731" w14:textId="77777777">
        <w:tc>
          <w:tcPr>
            <w:tcW w:w="3593" w:type="dxa"/>
          </w:tcPr>
          <w:p w14:paraId="000001D0" w14:textId="77777777" w:rsidR="00B46F05" w:rsidRPr="00095205" w:rsidRDefault="00B46F05" w:rsidP="00B46F05">
            <w:pPr>
              <w:spacing w:line="276" w:lineRule="auto"/>
              <w:jc w:val="left"/>
              <w:rPr>
                <w:rFonts w:ascii="Verdana" w:eastAsia="Verdana" w:hAnsi="Verdana" w:cs="Verdana"/>
                <w:b/>
                <w:sz w:val="20"/>
                <w:szCs w:val="20"/>
              </w:rPr>
            </w:pPr>
            <w:r w:rsidRPr="00095205">
              <w:rPr>
                <w:rFonts w:ascii="Verdana" w:eastAsia="Verdana" w:hAnsi="Verdana" w:cs="Verdana"/>
                <w:b/>
                <w:sz w:val="20"/>
                <w:szCs w:val="20"/>
              </w:rPr>
              <w:t>Comisión Presidencial para la Paz y los Derechos Humanos</w:t>
            </w:r>
          </w:p>
        </w:tc>
        <w:tc>
          <w:tcPr>
            <w:tcW w:w="5235" w:type="dxa"/>
          </w:tcPr>
          <w:p w14:paraId="23768AA5" w14:textId="77777777" w:rsidR="00B46F05" w:rsidRPr="00095205" w:rsidRDefault="00B46F05" w:rsidP="00B46F05">
            <w:pPr>
              <w:numPr>
                <w:ilvl w:val="0"/>
                <w:numId w:val="10"/>
              </w:numPr>
              <w:pBdr>
                <w:top w:val="nil"/>
                <w:left w:val="nil"/>
                <w:bottom w:val="nil"/>
                <w:right w:val="nil"/>
                <w:between w:val="nil"/>
              </w:pBdr>
              <w:spacing w:line="276" w:lineRule="auto"/>
              <w:ind w:left="317"/>
              <w:rPr>
                <w:rFonts w:ascii="Verdana" w:eastAsia="Verdana" w:hAnsi="Verdana" w:cs="Verdana"/>
                <w:color w:val="000000"/>
                <w:sz w:val="20"/>
                <w:szCs w:val="20"/>
              </w:rPr>
            </w:pPr>
            <w:r w:rsidRPr="00095205">
              <w:rPr>
                <w:rFonts w:ascii="Verdana" w:eastAsia="Verdana" w:hAnsi="Verdana" w:cs="Verdana"/>
                <w:color w:val="000000"/>
                <w:sz w:val="20"/>
                <w:szCs w:val="20"/>
              </w:rPr>
              <w:t>Acuerdo Interno Número 072-2024-COPADEH, Versión 4 del origin</w:t>
            </w:r>
            <w:sdt>
              <w:sdtPr>
                <w:rPr>
                  <w:rFonts w:ascii="Verdana" w:hAnsi="Verdana"/>
                </w:rPr>
                <w:tag w:val="goog_rdk_33"/>
                <w:id w:val="661584067"/>
              </w:sdtPr>
              <w:sdtContent/>
            </w:sdt>
            <w:r w:rsidRPr="00095205">
              <w:rPr>
                <w:rFonts w:ascii="Verdana" w:eastAsia="Verdana" w:hAnsi="Verdana" w:cs="Verdana"/>
                <w:color w:val="000000"/>
                <w:sz w:val="20"/>
                <w:szCs w:val="20"/>
              </w:rPr>
              <w:t>al Manual de Organización y Funciones, de la Comisión Presidencial por la Paz y los Derechos Humanos.</w:t>
            </w:r>
          </w:p>
          <w:p w14:paraId="000001D1" w14:textId="40E5E5B6" w:rsidR="00B46F05" w:rsidRPr="00095205" w:rsidRDefault="00B46F05" w:rsidP="00B46F05">
            <w:pPr>
              <w:numPr>
                <w:ilvl w:val="0"/>
                <w:numId w:val="10"/>
              </w:numPr>
              <w:pBdr>
                <w:top w:val="nil"/>
                <w:left w:val="nil"/>
                <w:bottom w:val="nil"/>
                <w:right w:val="nil"/>
                <w:between w:val="nil"/>
              </w:pBdr>
              <w:spacing w:line="276" w:lineRule="auto"/>
              <w:ind w:left="317"/>
              <w:rPr>
                <w:rFonts w:ascii="Verdana" w:eastAsia="Verdana" w:hAnsi="Verdana" w:cs="Verdana"/>
                <w:color w:val="000000"/>
                <w:sz w:val="20"/>
                <w:szCs w:val="20"/>
              </w:rPr>
            </w:pPr>
            <w:r w:rsidRPr="00095205">
              <w:rPr>
                <w:rFonts w:ascii="Verdana" w:eastAsia="Verdana" w:hAnsi="Verdana" w:cs="Verdana"/>
                <w:color w:val="000000"/>
                <w:sz w:val="20"/>
                <w:szCs w:val="20"/>
              </w:rPr>
              <w:t xml:space="preserve">Acuerdo Interno Número </w:t>
            </w:r>
            <w:r w:rsidR="00ED3170" w:rsidRPr="00095205">
              <w:rPr>
                <w:rFonts w:ascii="Verdana" w:eastAsia="Verdana" w:hAnsi="Verdana" w:cs="Verdana"/>
                <w:color w:val="000000"/>
                <w:sz w:val="20"/>
                <w:szCs w:val="20"/>
              </w:rPr>
              <w:t>135</w:t>
            </w:r>
            <w:r w:rsidRPr="00095205">
              <w:rPr>
                <w:rFonts w:ascii="Verdana" w:eastAsia="Verdana" w:hAnsi="Verdana" w:cs="Verdana"/>
                <w:color w:val="000000"/>
                <w:sz w:val="20"/>
                <w:szCs w:val="20"/>
              </w:rPr>
              <w:t>-202</w:t>
            </w:r>
            <w:r w:rsidR="00ED3170" w:rsidRPr="00095205">
              <w:rPr>
                <w:rFonts w:ascii="Verdana" w:eastAsia="Verdana" w:hAnsi="Verdana" w:cs="Verdana"/>
                <w:color w:val="000000"/>
                <w:sz w:val="20"/>
                <w:szCs w:val="20"/>
              </w:rPr>
              <w:t>4</w:t>
            </w:r>
            <w:r w:rsidRPr="00095205">
              <w:rPr>
                <w:rFonts w:ascii="Verdana" w:eastAsia="Verdana" w:hAnsi="Verdana" w:cs="Verdana"/>
                <w:color w:val="000000"/>
                <w:sz w:val="20"/>
                <w:szCs w:val="20"/>
              </w:rPr>
              <w:t xml:space="preserve">-COPADEH, Versión </w:t>
            </w:r>
            <w:r w:rsidR="00ED3170" w:rsidRPr="00095205">
              <w:rPr>
                <w:rFonts w:ascii="Verdana" w:eastAsia="Verdana" w:hAnsi="Verdana" w:cs="Verdana"/>
                <w:color w:val="000000"/>
                <w:sz w:val="20"/>
                <w:szCs w:val="20"/>
              </w:rPr>
              <w:t>2</w:t>
            </w:r>
            <w:r w:rsidRPr="00095205">
              <w:rPr>
                <w:rFonts w:ascii="Verdana" w:eastAsia="Verdana" w:hAnsi="Verdana" w:cs="Verdana"/>
                <w:color w:val="000000"/>
                <w:sz w:val="20"/>
                <w:szCs w:val="20"/>
              </w:rPr>
              <w:t xml:space="preserve"> del </w:t>
            </w:r>
            <w:r w:rsidR="00ED3170" w:rsidRPr="00095205">
              <w:rPr>
                <w:rFonts w:ascii="Verdana" w:eastAsia="Verdana" w:hAnsi="Verdana" w:cs="Verdana"/>
                <w:color w:val="000000"/>
                <w:sz w:val="20"/>
                <w:szCs w:val="20"/>
              </w:rPr>
              <w:t xml:space="preserve">Original del </w:t>
            </w:r>
            <w:r w:rsidRPr="00095205">
              <w:rPr>
                <w:rFonts w:ascii="Verdana" w:eastAsia="Verdana" w:hAnsi="Verdana" w:cs="Verdana"/>
                <w:color w:val="000000"/>
                <w:sz w:val="20"/>
                <w:szCs w:val="20"/>
              </w:rPr>
              <w:t>Código de Ética, de la Comisión Presidencial por la Paz y los Derechos Humanos.</w:t>
            </w:r>
          </w:p>
        </w:tc>
      </w:tr>
    </w:tbl>
    <w:p w14:paraId="7AA0FA8E" w14:textId="77777777" w:rsidR="0091130A" w:rsidRPr="0091130A" w:rsidRDefault="0091130A" w:rsidP="005F2BC1">
      <w:pPr>
        <w:pStyle w:val="Sangranormal"/>
        <w:spacing w:after="0" w:line="240" w:lineRule="auto"/>
        <w:rPr>
          <w:lang w:eastAsia="es-ES"/>
        </w:rPr>
      </w:pPr>
    </w:p>
    <w:p w14:paraId="000001D5" w14:textId="225D98CC" w:rsidR="00A00115" w:rsidRPr="00095205" w:rsidRDefault="00764B48" w:rsidP="005F2BC1">
      <w:pPr>
        <w:pStyle w:val="Ttulo1"/>
        <w:numPr>
          <w:ilvl w:val="0"/>
          <w:numId w:val="15"/>
        </w:numPr>
        <w:rPr>
          <w:b/>
          <w:bCs w:val="0"/>
        </w:rPr>
      </w:pPr>
      <w:bookmarkStart w:id="8" w:name="_Toc182384677"/>
      <w:r w:rsidRPr="00095205">
        <w:rPr>
          <w:b/>
          <w:bCs w:val="0"/>
        </w:rPr>
        <w:t>NORMATIVA RELACIONADA</w:t>
      </w:r>
      <w:bookmarkEnd w:id="8"/>
    </w:p>
    <w:p w14:paraId="64FAF1FF" w14:textId="77777777" w:rsidR="00B46F05" w:rsidRPr="00095205" w:rsidRDefault="00B46F05" w:rsidP="00B46F05">
      <w:pPr>
        <w:pStyle w:val="Sangranormal"/>
        <w:spacing w:after="0" w:line="240" w:lineRule="auto"/>
        <w:rPr>
          <w:rFonts w:ascii="Verdana" w:hAnsi="Verdana"/>
          <w:lang w:eastAsia="es-ES"/>
        </w:rPr>
      </w:pPr>
    </w:p>
    <w:p w14:paraId="000001D6" w14:textId="77777777" w:rsidR="00A00115" w:rsidRPr="00095205" w:rsidRDefault="00764B48" w:rsidP="00B46F05">
      <w:pPr>
        <w:spacing w:after="0" w:line="240" w:lineRule="auto"/>
        <w:ind w:right="332"/>
        <w:jc w:val="both"/>
        <w:rPr>
          <w:rFonts w:ascii="Verdana" w:eastAsia="Verdana" w:hAnsi="Verdana" w:cs="Verdana"/>
          <w:b/>
          <w:sz w:val="20"/>
          <w:szCs w:val="20"/>
        </w:rPr>
      </w:pPr>
      <w:r w:rsidRPr="00095205">
        <w:rPr>
          <w:rFonts w:ascii="Verdana" w:eastAsia="Verdana" w:hAnsi="Verdana" w:cs="Verdana"/>
          <w:b/>
          <w:sz w:val="20"/>
          <w:szCs w:val="20"/>
        </w:rPr>
        <w:t>CONSTITUCIÓN POLÍTICA DE LA REPÚBLICA</w:t>
      </w:r>
    </w:p>
    <w:p w14:paraId="000001D7" w14:textId="00B0D62C" w:rsidR="00A00115" w:rsidRPr="00095205" w:rsidRDefault="00000000" w:rsidP="00FA1DA2">
      <w:pPr>
        <w:spacing w:after="0" w:line="240" w:lineRule="auto"/>
        <w:jc w:val="both"/>
        <w:rPr>
          <w:rFonts w:ascii="Verdana" w:eastAsia="Verdana" w:hAnsi="Verdana" w:cs="Verdana"/>
          <w:sz w:val="20"/>
          <w:szCs w:val="20"/>
        </w:rPr>
      </w:pPr>
      <w:sdt>
        <w:sdtPr>
          <w:rPr>
            <w:rFonts w:ascii="Verdana" w:hAnsi="Verdana"/>
          </w:rPr>
          <w:tag w:val="goog_rdk_35"/>
          <w:id w:val="674614221"/>
        </w:sdtPr>
        <w:sdtContent/>
      </w:sdt>
    </w:p>
    <w:p w14:paraId="1B14F9CD" w14:textId="5651242F" w:rsidR="00FA1DA2" w:rsidRDefault="00FA1DA2" w:rsidP="00FA1DA2">
      <w:pPr>
        <w:spacing w:after="0" w:line="240" w:lineRule="auto"/>
        <w:jc w:val="both"/>
        <w:rPr>
          <w:rFonts w:ascii="Verdana" w:eastAsia="Verdana" w:hAnsi="Verdana" w:cs="Verdana"/>
          <w:sz w:val="20"/>
          <w:szCs w:val="20"/>
        </w:rPr>
      </w:pPr>
      <w:r w:rsidRPr="00095205">
        <w:rPr>
          <w:rFonts w:ascii="Verdana" w:eastAsia="Verdana" w:hAnsi="Verdana" w:cs="Verdana"/>
          <w:sz w:val="20"/>
          <w:szCs w:val="20"/>
        </w:rPr>
        <w:t>Artículo 101. Derecho al trabajo. El trabajo es un derecho de la persona y una obligación social. El régimen laboral del país debe organizarse conforme a principios de justicia social.</w:t>
      </w:r>
    </w:p>
    <w:p w14:paraId="3461493B" w14:textId="77777777" w:rsidR="0091130A" w:rsidRPr="00095205" w:rsidRDefault="0091130A" w:rsidP="00FA1DA2">
      <w:pPr>
        <w:spacing w:after="0" w:line="240" w:lineRule="auto"/>
        <w:jc w:val="both"/>
        <w:rPr>
          <w:rFonts w:ascii="Verdana" w:eastAsia="Verdana" w:hAnsi="Verdana" w:cs="Verdana"/>
          <w:sz w:val="20"/>
          <w:szCs w:val="20"/>
        </w:rPr>
      </w:pPr>
    </w:p>
    <w:p w14:paraId="0DA95CCD" w14:textId="6B076C76" w:rsidR="00FA1DA2" w:rsidRPr="00095205" w:rsidRDefault="00FA1DA2" w:rsidP="00FA1DA2">
      <w:pPr>
        <w:spacing w:after="0" w:line="240" w:lineRule="auto"/>
        <w:jc w:val="both"/>
        <w:rPr>
          <w:rFonts w:ascii="Verdana" w:eastAsia="Verdana" w:hAnsi="Verdana" w:cs="Verdana"/>
          <w:sz w:val="20"/>
          <w:szCs w:val="20"/>
        </w:rPr>
      </w:pPr>
      <w:r w:rsidRPr="00095205">
        <w:rPr>
          <w:rFonts w:ascii="Verdana" w:eastAsia="Verdana" w:hAnsi="Verdana" w:cs="Verdana"/>
          <w:sz w:val="20"/>
          <w:szCs w:val="20"/>
        </w:rPr>
        <w:t>Artículo 107. Trabajadores del Estado. Los trabajadores del Estado están al servicio de la administración pública y nunca de partido político, grupo, organización o persona alguna.</w:t>
      </w:r>
    </w:p>
    <w:p w14:paraId="16D8EB13" w14:textId="1ABEE34A" w:rsidR="00FA1DA2" w:rsidRPr="00095205" w:rsidRDefault="00FA1DA2" w:rsidP="00FA1DA2">
      <w:pPr>
        <w:spacing w:after="0" w:line="240" w:lineRule="auto"/>
        <w:jc w:val="both"/>
        <w:rPr>
          <w:rFonts w:ascii="Verdana" w:eastAsia="Verdana" w:hAnsi="Verdana" w:cs="Verdana"/>
          <w:sz w:val="20"/>
          <w:szCs w:val="20"/>
        </w:rPr>
      </w:pPr>
    </w:p>
    <w:p w14:paraId="1BAE014B" w14:textId="12C639C3" w:rsidR="00FA1DA2" w:rsidRDefault="00FA1DA2" w:rsidP="00FA1DA2">
      <w:pPr>
        <w:spacing w:after="0" w:line="240" w:lineRule="auto"/>
        <w:jc w:val="both"/>
        <w:rPr>
          <w:rFonts w:ascii="Verdana" w:eastAsia="Verdana" w:hAnsi="Verdana" w:cs="Verdana"/>
          <w:sz w:val="20"/>
          <w:szCs w:val="20"/>
        </w:rPr>
      </w:pPr>
      <w:r w:rsidRPr="00095205">
        <w:rPr>
          <w:rFonts w:ascii="Verdana" w:eastAsia="Verdana" w:hAnsi="Verdana" w:cs="Verdana"/>
          <w:sz w:val="20"/>
          <w:szCs w:val="20"/>
        </w:rPr>
        <w:t>Artículo 108. Régimen de los trabajadores del Estado. Las relaciones del Estado y sus entidades descentralizadas o autónomas con sus trabajadores se rigen por la Ley de Servicio Civil, con excepción de aquellas que se rijan por leyes o disposiciones propias de dichas entidades.</w:t>
      </w:r>
    </w:p>
    <w:p w14:paraId="13D694FE" w14:textId="77777777" w:rsidR="0091130A" w:rsidRPr="00095205" w:rsidRDefault="0091130A" w:rsidP="00FA1DA2">
      <w:pPr>
        <w:spacing w:after="0" w:line="240" w:lineRule="auto"/>
        <w:jc w:val="both"/>
        <w:rPr>
          <w:rFonts w:ascii="Verdana" w:eastAsia="Verdana" w:hAnsi="Verdana" w:cs="Verdana"/>
          <w:sz w:val="20"/>
          <w:szCs w:val="20"/>
        </w:rPr>
      </w:pPr>
    </w:p>
    <w:p w14:paraId="282247E1" w14:textId="5B849402" w:rsidR="00FA1DA2" w:rsidRPr="00095205" w:rsidRDefault="00FA1DA2" w:rsidP="00FA1DA2">
      <w:pPr>
        <w:spacing w:after="0" w:line="240" w:lineRule="auto"/>
        <w:jc w:val="both"/>
        <w:rPr>
          <w:rFonts w:ascii="Verdana" w:eastAsia="Verdana" w:hAnsi="Verdana" w:cs="Verdana"/>
          <w:sz w:val="20"/>
          <w:szCs w:val="20"/>
        </w:rPr>
      </w:pPr>
      <w:r w:rsidRPr="00095205">
        <w:rPr>
          <w:rFonts w:ascii="Verdana" w:eastAsia="Verdana" w:hAnsi="Verdana" w:cs="Verdana"/>
          <w:sz w:val="20"/>
          <w:szCs w:val="20"/>
        </w:rPr>
        <w:t>Los trabajadores del Estado o de sus entidades descentralizadas autónomas que por ley o por costumbre reciban prestaciones que superen a las establecidas en la Ley de Servicio Civil, conservarán ese trato.</w:t>
      </w:r>
    </w:p>
    <w:p w14:paraId="082F077E" w14:textId="0F3F1C6E" w:rsidR="009C1D2F" w:rsidRPr="00095205" w:rsidRDefault="009C1D2F" w:rsidP="00FA1DA2">
      <w:pPr>
        <w:spacing w:after="0" w:line="240" w:lineRule="auto"/>
        <w:jc w:val="both"/>
        <w:rPr>
          <w:rFonts w:ascii="Verdana" w:eastAsia="Verdana" w:hAnsi="Verdana" w:cs="Verdana"/>
          <w:sz w:val="20"/>
          <w:szCs w:val="20"/>
        </w:rPr>
      </w:pPr>
    </w:p>
    <w:p w14:paraId="3FDABE7B" w14:textId="12FE448A" w:rsidR="009C1D2F" w:rsidRPr="00095205" w:rsidRDefault="009C1D2F" w:rsidP="009C1D2F">
      <w:pPr>
        <w:spacing w:after="0" w:line="240" w:lineRule="auto"/>
        <w:jc w:val="both"/>
        <w:rPr>
          <w:rFonts w:ascii="Verdana" w:eastAsia="Verdana" w:hAnsi="Verdana" w:cs="Verdana"/>
          <w:sz w:val="20"/>
          <w:szCs w:val="20"/>
        </w:rPr>
      </w:pPr>
      <w:r w:rsidRPr="00095205">
        <w:rPr>
          <w:rFonts w:ascii="Verdana" w:eastAsia="Verdana" w:hAnsi="Verdana" w:cs="Verdana"/>
          <w:sz w:val="20"/>
          <w:szCs w:val="20"/>
        </w:rPr>
        <w:t>Artículo 112. Prohibición de desempeñar más de un cargo público. Ninguna persona puede desempeñar más de un empleo o cargo público remunerado, con excepción de quienes presten servicios en centros docentes o instituciones asistenciales y siempre que</w:t>
      </w:r>
    </w:p>
    <w:p w14:paraId="45CA5C29" w14:textId="77777777" w:rsidR="009C1D2F" w:rsidRPr="00095205" w:rsidRDefault="009C1D2F" w:rsidP="009C1D2F">
      <w:pPr>
        <w:spacing w:after="0" w:line="240" w:lineRule="auto"/>
        <w:jc w:val="both"/>
        <w:rPr>
          <w:rFonts w:ascii="Verdana" w:eastAsia="Verdana" w:hAnsi="Verdana" w:cs="Verdana"/>
          <w:sz w:val="20"/>
          <w:szCs w:val="20"/>
        </w:rPr>
      </w:pPr>
      <w:r w:rsidRPr="00095205">
        <w:rPr>
          <w:rFonts w:ascii="Verdana" w:eastAsia="Verdana" w:hAnsi="Verdana" w:cs="Verdana"/>
          <w:sz w:val="20"/>
          <w:szCs w:val="20"/>
        </w:rPr>
        <w:t>haya compatibilidad en los horarios.</w:t>
      </w:r>
    </w:p>
    <w:p w14:paraId="7F3E64D0" w14:textId="77777777" w:rsidR="009C1D2F" w:rsidRPr="00095205" w:rsidRDefault="009C1D2F" w:rsidP="009C1D2F">
      <w:pPr>
        <w:spacing w:after="0" w:line="240" w:lineRule="auto"/>
        <w:jc w:val="both"/>
        <w:rPr>
          <w:rFonts w:ascii="Verdana" w:eastAsia="Verdana" w:hAnsi="Verdana" w:cs="Verdana"/>
          <w:sz w:val="20"/>
          <w:szCs w:val="20"/>
        </w:rPr>
      </w:pPr>
    </w:p>
    <w:p w14:paraId="17F36466" w14:textId="26EE4514" w:rsidR="009C1D2F" w:rsidRPr="00095205" w:rsidRDefault="009C1D2F" w:rsidP="00F847C9">
      <w:pPr>
        <w:spacing w:after="0" w:line="240" w:lineRule="auto"/>
        <w:jc w:val="both"/>
        <w:rPr>
          <w:rFonts w:ascii="Verdana" w:eastAsia="Verdana" w:hAnsi="Verdana" w:cs="Verdana"/>
          <w:sz w:val="20"/>
          <w:szCs w:val="20"/>
        </w:rPr>
      </w:pPr>
      <w:r w:rsidRPr="00095205">
        <w:rPr>
          <w:rFonts w:ascii="Verdana" w:eastAsia="Verdana" w:hAnsi="Verdana" w:cs="Verdana"/>
          <w:sz w:val="20"/>
          <w:szCs w:val="20"/>
        </w:rPr>
        <w:t xml:space="preserve">Artículo 113. Derecho a optar a empleos o cargos públicos. Los guatemaltecos tienen derecho a optar a empleos o cargos públicos y para su otorgamiento no se atenderá más que razones fundadas en méritos de capacidad, idoneidad y honradez. </w:t>
      </w:r>
      <w:r w:rsidRPr="00095205">
        <w:rPr>
          <w:rFonts w:ascii="Verdana" w:eastAsia="Verdana" w:hAnsi="Verdana" w:cs="Verdana"/>
          <w:sz w:val="20"/>
          <w:szCs w:val="20"/>
        </w:rPr>
        <w:cr/>
      </w:r>
    </w:p>
    <w:p w14:paraId="000001D8" w14:textId="5402178A" w:rsidR="00A00115" w:rsidRPr="00095205" w:rsidRDefault="00764B48">
      <w:pPr>
        <w:spacing w:after="0"/>
        <w:ind w:right="332"/>
        <w:jc w:val="both"/>
        <w:rPr>
          <w:rFonts w:ascii="Verdana" w:eastAsia="Verdana" w:hAnsi="Verdana" w:cs="Verdana"/>
          <w:b/>
          <w:sz w:val="20"/>
          <w:szCs w:val="20"/>
        </w:rPr>
      </w:pPr>
      <w:r w:rsidRPr="00095205">
        <w:rPr>
          <w:rFonts w:ascii="Verdana" w:eastAsia="Verdana" w:hAnsi="Verdana" w:cs="Verdana"/>
          <w:b/>
          <w:sz w:val="20"/>
          <w:szCs w:val="20"/>
        </w:rPr>
        <w:t xml:space="preserve">LEY DE SERVICIO CIVIL </w:t>
      </w:r>
    </w:p>
    <w:p w14:paraId="000001D9" w14:textId="77777777" w:rsidR="00A00115" w:rsidRPr="00095205" w:rsidRDefault="00A00115" w:rsidP="00FA4BCF">
      <w:pPr>
        <w:spacing w:after="0"/>
        <w:jc w:val="both"/>
        <w:rPr>
          <w:rFonts w:ascii="Verdana" w:eastAsia="Verdana" w:hAnsi="Verdana" w:cs="Verdana"/>
          <w:b/>
          <w:i/>
          <w:sz w:val="20"/>
          <w:szCs w:val="20"/>
        </w:rPr>
      </w:pPr>
    </w:p>
    <w:p w14:paraId="000001DB" w14:textId="716DFCDD" w:rsidR="00A00115" w:rsidRPr="00095205" w:rsidRDefault="00FA4BCF" w:rsidP="00FA4BCF">
      <w:pPr>
        <w:spacing w:after="0"/>
        <w:jc w:val="both"/>
        <w:rPr>
          <w:rFonts w:ascii="Verdana" w:eastAsia="Verdana" w:hAnsi="Verdana" w:cs="Verdana"/>
          <w:sz w:val="20"/>
          <w:szCs w:val="20"/>
        </w:rPr>
      </w:pPr>
      <w:r w:rsidRPr="00095205">
        <w:rPr>
          <w:rFonts w:ascii="Verdana" w:eastAsia="Verdana" w:hAnsi="Verdana" w:cs="Verdana"/>
          <w:sz w:val="20"/>
          <w:szCs w:val="20"/>
        </w:rPr>
        <w:t xml:space="preserve">Artículo 73. Evaluación. Toda autoridad nominadora, bajo su responsabilidad, de acuerdo con el reglamento respectivo, y por medio de cada uno de los jefes de dependencia, </w:t>
      </w:r>
      <w:r w:rsidRPr="00095205">
        <w:rPr>
          <w:rFonts w:ascii="Verdana" w:eastAsia="Verdana" w:hAnsi="Verdana" w:cs="Verdana"/>
          <w:sz w:val="20"/>
          <w:szCs w:val="20"/>
        </w:rPr>
        <w:lastRenderedPageBreak/>
        <w:t>debe evaluar por lo menos una vez al año a todos los servi</w:t>
      </w:r>
      <w:r w:rsidR="00D71FC0">
        <w:rPr>
          <w:rFonts w:ascii="Verdana" w:eastAsia="Verdana" w:hAnsi="Verdana" w:cs="Verdana"/>
          <w:sz w:val="20"/>
          <w:szCs w:val="20"/>
        </w:rPr>
        <w:t>d</w:t>
      </w:r>
      <w:r w:rsidRPr="00095205">
        <w:rPr>
          <w:rFonts w:ascii="Verdana" w:eastAsia="Verdana" w:hAnsi="Verdana" w:cs="Verdana"/>
          <w:sz w:val="20"/>
          <w:szCs w:val="20"/>
        </w:rPr>
        <w:t>o</w:t>
      </w:r>
      <w:r w:rsidR="00D71FC0">
        <w:rPr>
          <w:rFonts w:ascii="Verdana" w:eastAsia="Verdana" w:hAnsi="Verdana" w:cs="Verdana"/>
          <w:sz w:val="20"/>
          <w:szCs w:val="20"/>
        </w:rPr>
        <w:t>re</w:t>
      </w:r>
      <w:r w:rsidRPr="00095205">
        <w:rPr>
          <w:rFonts w:ascii="Verdana" w:eastAsia="Verdana" w:hAnsi="Verdana" w:cs="Verdana"/>
          <w:sz w:val="20"/>
          <w:szCs w:val="20"/>
        </w:rPr>
        <w:t xml:space="preserve">s públicos bajo su supervisión. Esta evaluación debe servir de base para recomendar ascensos, adiestramientos e incrementos de salarios, de acuerdo con la escala correspondiente y con las posibilidades del estado. </w:t>
      </w:r>
    </w:p>
    <w:p w14:paraId="000001DC" w14:textId="77777777" w:rsidR="00A00115" w:rsidRPr="00095205" w:rsidRDefault="00A00115">
      <w:pPr>
        <w:spacing w:after="0"/>
        <w:ind w:left="426"/>
        <w:jc w:val="both"/>
        <w:rPr>
          <w:rFonts w:ascii="Verdana" w:eastAsia="Verdana" w:hAnsi="Verdana" w:cs="Verdana"/>
          <w:sz w:val="20"/>
          <w:szCs w:val="20"/>
        </w:rPr>
      </w:pPr>
    </w:p>
    <w:p w14:paraId="000001DD" w14:textId="77777777" w:rsidR="00A00115" w:rsidRPr="00095205" w:rsidRDefault="00764B48">
      <w:pPr>
        <w:spacing w:after="0"/>
        <w:jc w:val="both"/>
        <w:rPr>
          <w:rFonts w:ascii="Verdana" w:eastAsia="Verdana" w:hAnsi="Verdana" w:cs="Verdana"/>
          <w:b/>
          <w:sz w:val="20"/>
          <w:szCs w:val="20"/>
        </w:rPr>
      </w:pPr>
      <w:r w:rsidRPr="00095205">
        <w:rPr>
          <w:rFonts w:ascii="Verdana" w:eastAsia="Verdana" w:hAnsi="Verdana" w:cs="Verdana"/>
          <w:b/>
          <w:sz w:val="20"/>
          <w:szCs w:val="20"/>
        </w:rPr>
        <w:t>REGLAMENTO DE LA LEY DE SERVICIO CIVIL</w:t>
      </w:r>
    </w:p>
    <w:p w14:paraId="000001DE" w14:textId="77777777" w:rsidR="00A00115" w:rsidRPr="00095205" w:rsidRDefault="00A00115">
      <w:pPr>
        <w:spacing w:after="0"/>
        <w:ind w:left="426" w:right="335"/>
        <w:jc w:val="both"/>
        <w:rPr>
          <w:rFonts w:ascii="Verdana" w:eastAsia="Verdana" w:hAnsi="Verdana" w:cs="Verdana"/>
          <w:b/>
          <w:sz w:val="20"/>
          <w:szCs w:val="20"/>
        </w:rPr>
      </w:pPr>
    </w:p>
    <w:p w14:paraId="67386D14" w14:textId="15C77CAF" w:rsidR="00DD7B49" w:rsidRPr="00095205" w:rsidRDefault="00DD7B49" w:rsidP="00DD7B49">
      <w:pPr>
        <w:spacing w:after="0"/>
        <w:jc w:val="both"/>
        <w:rPr>
          <w:rFonts w:ascii="Verdana" w:eastAsia="Verdana" w:hAnsi="Verdana" w:cs="Verdana"/>
          <w:sz w:val="20"/>
          <w:szCs w:val="20"/>
        </w:rPr>
      </w:pPr>
      <w:r w:rsidRPr="00095205">
        <w:rPr>
          <w:rFonts w:ascii="Verdana" w:eastAsia="Verdana" w:hAnsi="Verdana" w:cs="Verdana"/>
          <w:sz w:val="20"/>
          <w:szCs w:val="20"/>
        </w:rPr>
        <w:t>Artículo 44. Evaluación del Desempeño y Rendimiento Laboral Se establecerá un Programa de evaluación del Desempeño y Rendimiento Laboral, que servirá de base para ascensos, capacitación y adiestramiento, incrementos saláriales, traslados y permutas. La evaluación del desempeño constituye un conjunto de normas procedimientos para evaluar y calificar el rendimiento de los servidores públicos. Las evaluaciones tienen efecto correctivo y motivacional según sea el caso deben ser realizadas por el Jefe superior Inmediato del evaluado, dos con éste, y los resultados que se obtengan deberán tomarse en cuenta para las correcciones pertinentes y las acciones de personal que correspondan. Dichos resultados serán enviados a la Oficina Nacional de Servicio Civil para los registros correspondientes. Las evaluaciones son de tres clases de ingreso, ordinarias y extraordinarias.</w:t>
      </w:r>
    </w:p>
    <w:p w14:paraId="2573705E" w14:textId="77777777" w:rsidR="00DD7B49" w:rsidRPr="00095205" w:rsidRDefault="00DD7B49" w:rsidP="00DD7B49">
      <w:pPr>
        <w:spacing w:after="0"/>
        <w:jc w:val="both"/>
        <w:rPr>
          <w:rFonts w:ascii="Verdana" w:eastAsia="Verdana" w:hAnsi="Verdana" w:cs="Verdana"/>
          <w:sz w:val="20"/>
          <w:szCs w:val="20"/>
        </w:rPr>
      </w:pPr>
    </w:p>
    <w:p w14:paraId="441B3026" w14:textId="2106F861" w:rsidR="00DD7B49" w:rsidRPr="00095205" w:rsidRDefault="00DD7B49" w:rsidP="00DD7B49">
      <w:pPr>
        <w:spacing w:after="0"/>
        <w:jc w:val="both"/>
        <w:rPr>
          <w:rFonts w:ascii="Verdana" w:eastAsia="Verdana" w:hAnsi="Verdana" w:cs="Verdana"/>
          <w:sz w:val="20"/>
          <w:szCs w:val="20"/>
        </w:rPr>
      </w:pPr>
      <w:r w:rsidRPr="00095205">
        <w:rPr>
          <w:rFonts w:ascii="Verdana" w:eastAsia="Verdana" w:hAnsi="Verdana" w:cs="Verdana"/>
          <w:sz w:val="20"/>
          <w:szCs w:val="20"/>
        </w:rPr>
        <w:t>Artículo 45. Evaluación de Ingreso. La evaluación de ingreso se realizará al servidor público que se encuentre en periodo de prueba</w:t>
      </w:r>
      <w:r w:rsidR="00D71FC0">
        <w:rPr>
          <w:rFonts w:ascii="Verdana" w:eastAsia="Verdana" w:hAnsi="Verdana" w:cs="Verdana"/>
          <w:sz w:val="20"/>
          <w:szCs w:val="20"/>
        </w:rPr>
        <w:t>.</w:t>
      </w:r>
      <w:r w:rsidRPr="00095205">
        <w:rPr>
          <w:rFonts w:ascii="Verdana" w:eastAsia="Verdana" w:hAnsi="Verdana" w:cs="Verdana"/>
          <w:sz w:val="20"/>
          <w:szCs w:val="20"/>
        </w:rPr>
        <w:t xml:space="preserve"> Esta evaluación servirá de base para determinar si el servidor es declarado empleado regular.</w:t>
      </w:r>
    </w:p>
    <w:p w14:paraId="4875B6B8" w14:textId="77777777" w:rsidR="00DD7B49" w:rsidRPr="00095205" w:rsidRDefault="00DD7B49" w:rsidP="00DD7B49">
      <w:pPr>
        <w:spacing w:after="0"/>
        <w:jc w:val="both"/>
        <w:rPr>
          <w:rFonts w:ascii="Verdana" w:eastAsia="Verdana" w:hAnsi="Verdana" w:cs="Verdana"/>
          <w:sz w:val="20"/>
          <w:szCs w:val="20"/>
        </w:rPr>
      </w:pPr>
    </w:p>
    <w:p w14:paraId="6212EA09" w14:textId="77777777" w:rsidR="00DD7B49" w:rsidRPr="00095205" w:rsidRDefault="00DD7B49" w:rsidP="00DD7B49">
      <w:pPr>
        <w:spacing w:after="0"/>
        <w:jc w:val="both"/>
        <w:rPr>
          <w:rFonts w:ascii="Verdana" w:eastAsia="Verdana" w:hAnsi="Verdana" w:cs="Verdana"/>
          <w:sz w:val="20"/>
          <w:szCs w:val="20"/>
        </w:rPr>
      </w:pPr>
      <w:r w:rsidRPr="00095205">
        <w:rPr>
          <w:rFonts w:ascii="Verdana" w:eastAsia="Verdana" w:hAnsi="Verdana" w:cs="Verdana"/>
          <w:sz w:val="20"/>
          <w:szCs w:val="20"/>
        </w:rPr>
        <w:t>Artículo 46. Evaluación Ordinaria. La evaluación ordinaria es aquella que determinará el</w:t>
      </w:r>
    </w:p>
    <w:p w14:paraId="1945DFE3" w14:textId="17F3B7E2" w:rsidR="00DD7B49" w:rsidRPr="00095205" w:rsidRDefault="00DD7B49" w:rsidP="00DD7B49">
      <w:pPr>
        <w:spacing w:after="0"/>
        <w:jc w:val="both"/>
        <w:rPr>
          <w:rFonts w:ascii="Verdana" w:eastAsia="Verdana" w:hAnsi="Verdana" w:cs="Verdana"/>
          <w:sz w:val="20"/>
          <w:szCs w:val="20"/>
        </w:rPr>
      </w:pPr>
      <w:r w:rsidRPr="00095205">
        <w:rPr>
          <w:rFonts w:ascii="Verdana" w:eastAsia="Verdana" w:hAnsi="Verdana" w:cs="Verdana"/>
          <w:sz w:val="20"/>
          <w:szCs w:val="20"/>
        </w:rPr>
        <w:t>desempeño y rendimiento del servidor público</w:t>
      </w:r>
      <w:r w:rsidR="00D71FC0">
        <w:rPr>
          <w:rFonts w:ascii="Verdana" w:eastAsia="Verdana" w:hAnsi="Verdana" w:cs="Verdana"/>
          <w:sz w:val="20"/>
          <w:szCs w:val="20"/>
        </w:rPr>
        <w:t>.</w:t>
      </w:r>
      <w:r w:rsidRPr="00095205">
        <w:rPr>
          <w:rFonts w:ascii="Verdana" w:eastAsia="Verdana" w:hAnsi="Verdana" w:cs="Verdana"/>
          <w:sz w:val="20"/>
          <w:szCs w:val="20"/>
        </w:rPr>
        <w:t xml:space="preserve"> Deberá realizarse una vez al año por el jefe superior inmediato del evaluado y sus resultados deberán enviarse a la Oficina Nacional de Servicio Civil para sus registros. Si el resultado de una evaluación no es satisfactorio, deberá realizarse una nueva evaluación en un periodo no mayor de tres meses, contados a partir de la primera evaluación La nueva evaluación tiene como </w:t>
      </w:r>
      <w:r w:rsidR="00D71FC0">
        <w:rPr>
          <w:rFonts w:ascii="Verdana" w:eastAsia="Verdana" w:hAnsi="Verdana" w:cs="Verdana"/>
          <w:sz w:val="20"/>
          <w:szCs w:val="20"/>
        </w:rPr>
        <w:t>f</w:t>
      </w:r>
      <w:r w:rsidRPr="00095205">
        <w:rPr>
          <w:rFonts w:ascii="Verdana" w:eastAsia="Verdana" w:hAnsi="Verdana" w:cs="Verdana"/>
          <w:sz w:val="20"/>
          <w:szCs w:val="20"/>
        </w:rPr>
        <w:t>inalidad establecer si las medidas correctivas se han aplicado con efectividad. Esta segunda evaluación, se considerará ordinaria y sus resultados servirán de base para la aplicación del artículo 73 de est</w:t>
      </w:r>
      <w:r w:rsidR="00D71FC0">
        <w:rPr>
          <w:rFonts w:ascii="Verdana" w:eastAsia="Verdana" w:hAnsi="Verdana" w:cs="Verdana"/>
          <w:sz w:val="20"/>
          <w:szCs w:val="20"/>
        </w:rPr>
        <w:t>a</w:t>
      </w:r>
      <w:r w:rsidRPr="00095205">
        <w:rPr>
          <w:rFonts w:ascii="Verdana" w:eastAsia="Verdana" w:hAnsi="Verdana" w:cs="Verdana"/>
          <w:sz w:val="20"/>
          <w:szCs w:val="20"/>
        </w:rPr>
        <w:t xml:space="preserve"> Ley.</w:t>
      </w:r>
    </w:p>
    <w:p w14:paraId="79D69DB3" w14:textId="77777777" w:rsidR="00DD7B49" w:rsidRPr="00095205" w:rsidRDefault="00DD7B49" w:rsidP="00DD7B49">
      <w:pPr>
        <w:spacing w:after="0"/>
        <w:jc w:val="both"/>
        <w:rPr>
          <w:rFonts w:ascii="Verdana" w:eastAsia="Verdana" w:hAnsi="Verdana" w:cs="Verdana"/>
          <w:sz w:val="20"/>
          <w:szCs w:val="20"/>
        </w:rPr>
      </w:pPr>
    </w:p>
    <w:p w14:paraId="3E56F08C" w14:textId="15493EC0" w:rsidR="00DD7B49" w:rsidRPr="00095205" w:rsidRDefault="00DD7B49" w:rsidP="00DD7B49">
      <w:pPr>
        <w:spacing w:after="0"/>
        <w:jc w:val="both"/>
        <w:rPr>
          <w:rFonts w:ascii="Verdana" w:eastAsia="Verdana" w:hAnsi="Verdana" w:cs="Verdana"/>
          <w:sz w:val="20"/>
          <w:szCs w:val="20"/>
        </w:rPr>
      </w:pPr>
      <w:r w:rsidRPr="00095205">
        <w:rPr>
          <w:rFonts w:ascii="Verdana" w:eastAsia="Verdana" w:hAnsi="Verdana" w:cs="Verdana"/>
          <w:sz w:val="20"/>
          <w:szCs w:val="20"/>
        </w:rPr>
        <w:t>Artículo 47. Evaluación Extraordinaria. La evaluación extraordinaria es la que permite conocer el desempeño y rendimiento del servidor público entre las evaluaciones anuales. Esta evaluación tiene como finalidad determinar si el servidor evaluado es merecedor de la aplicación del artículo 73 de la Ley o en caso contrario, a la aplicación del Régimen Disciplinario. Las evaluaciones se harán en base a los factores u escalas determinadas en el Reglamento General que para el efecto elaborará la Oficina Nacional de Servicio Civil.</w:t>
      </w:r>
    </w:p>
    <w:p w14:paraId="5498C717" w14:textId="77777777" w:rsidR="00DD7B49" w:rsidRPr="00095205" w:rsidRDefault="00DD7B49" w:rsidP="00DD7B49">
      <w:pPr>
        <w:spacing w:after="0"/>
        <w:jc w:val="both"/>
        <w:rPr>
          <w:rFonts w:ascii="Verdana" w:eastAsia="Verdana" w:hAnsi="Verdana" w:cs="Verdana"/>
          <w:sz w:val="20"/>
          <w:szCs w:val="20"/>
        </w:rPr>
      </w:pPr>
    </w:p>
    <w:p w14:paraId="24F7F744" w14:textId="3EFD6D53" w:rsidR="00DD7B49" w:rsidRPr="00095205" w:rsidRDefault="00DD7B49" w:rsidP="00DD7B49">
      <w:pPr>
        <w:spacing w:after="0"/>
        <w:jc w:val="both"/>
        <w:rPr>
          <w:rFonts w:ascii="Verdana" w:eastAsia="Verdana" w:hAnsi="Verdana" w:cs="Verdana"/>
          <w:sz w:val="20"/>
          <w:szCs w:val="20"/>
        </w:rPr>
      </w:pPr>
      <w:r w:rsidRPr="00095205">
        <w:rPr>
          <w:rFonts w:ascii="Verdana" w:eastAsia="Verdana" w:hAnsi="Verdana" w:cs="Verdana"/>
          <w:sz w:val="20"/>
          <w:szCs w:val="20"/>
        </w:rPr>
        <w:lastRenderedPageBreak/>
        <w:t>Artículo 48. Instrumentos de Evaluaciones. El Manual de Evaluación del Desempeño, y los instrumentos de aplicación, deberán ser diseñados por cada Ministerio o Institución, de acuerdo a sus características específicas, con base al reglamento General de Evaluación del Desempeño que elaborará la Oficina Nacional de Servicio Civil.</w:t>
      </w:r>
    </w:p>
    <w:p w14:paraId="15727E89" w14:textId="77777777" w:rsidR="00DD7B49" w:rsidRDefault="00DD7B49" w:rsidP="00DD7B49">
      <w:pPr>
        <w:spacing w:after="0"/>
        <w:jc w:val="both"/>
        <w:rPr>
          <w:rFonts w:ascii="Verdana" w:eastAsia="Verdana" w:hAnsi="Verdana" w:cs="Verdana"/>
          <w:sz w:val="20"/>
          <w:szCs w:val="20"/>
        </w:rPr>
      </w:pPr>
    </w:p>
    <w:p w14:paraId="57D5A3F9" w14:textId="1B57E17F" w:rsidR="00DD7B49" w:rsidRPr="00095205" w:rsidRDefault="00DD7B49" w:rsidP="00DD7B49">
      <w:pPr>
        <w:spacing w:after="0"/>
        <w:jc w:val="both"/>
        <w:rPr>
          <w:rFonts w:ascii="Verdana" w:eastAsia="Verdana" w:hAnsi="Verdana" w:cs="Verdana"/>
          <w:sz w:val="20"/>
          <w:szCs w:val="20"/>
        </w:rPr>
      </w:pPr>
      <w:r w:rsidRPr="00095205">
        <w:rPr>
          <w:rFonts w:ascii="Verdana" w:eastAsia="Verdana" w:hAnsi="Verdana" w:cs="Verdana"/>
          <w:sz w:val="20"/>
          <w:szCs w:val="20"/>
        </w:rPr>
        <w:t>Artículo 49. Evaluación de Desempeño en el Periodo de Prueba. Todo trabajo de primer</w:t>
      </w:r>
    </w:p>
    <w:p w14:paraId="5B807F18" w14:textId="6051E40A" w:rsidR="00DD7B49" w:rsidRPr="00095205" w:rsidRDefault="00DD7B49" w:rsidP="00DD7B49">
      <w:pPr>
        <w:spacing w:after="0"/>
        <w:jc w:val="both"/>
        <w:rPr>
          <w:rFonts w:ascii="Verdana" w:eastAsia="Verdana" w:hAnsi="Verdana" w:cs="Verdana"/>
          <w:sz w:val="20"/>
          <w:szCs w:val="20"/>
        </w:rPr>
      </w:pPr>
      <w:r w:rsidRPr="00095205">
        <w:rPr>
          <w:rFonts w:ascii="Verdana" w:eastAsia="Verdana" w:hAnsi="Verdana" w:cs="Verdana"/>
          <w:sz w:val="20"/>
          <w:szCs w:val="20"/>
        </w:rPr>
        <w:t>ingreso, reingreso o que hubiere ascendido a un puesto dentro del Servicio por Oposición, debe ser evaluado en su desempeño laboral mensualmente, durante el tiempo que la Autoridad Nominadora estime conveniente, a fin de poder establecer s</w:t>
      </w:r>
      <w:r w:rsidR="004F4FBB">
        <w:rPr>
          <w:rFonts w:ascii="Verdana" w:eastAsia="Verdana" w:hAnsi="Verdana" w:cs="Verdana"/>
          <w:sz w:val="20"/>
          <w:szCs w:val="20"/>
        </w:rPr>
        <w:t>u</w:t>
      </w:r>
      <w:r w:rsidRPr="00095205">
        <w:rPr>
          <w:rFonts w:ascii="Verdana" w:eastAsia="Verdana" w:hAnsi="Verdana" w:cs="Verdana"/>
          <w:sz w:val="20"/>
          <w:szCs w:val="20"/>
        </w:rPr>
        <w:t xml:space="preserve"> capacidad para el desempeño del puesto y declarado empleado regular, o bien lo que determina el segundo párrafo del artículo 56 de la Ley. Los resultados deberán ser notificados a la Oficina Nacional de Servicio Civil o para los registros correspondientes. En caso de que el servidor como resultado de las evaluaciones mensuales de su desempeño y rendimiento laboral, demuestre incapacidad para el desempeño del </w:t>
      </w:r>
      <w:r w:rsidR="00D472FA" w:rsidRPr="00095205">
        <w:rPr>
          <w:rFonts w:ascii="Verdana" w:eastAsia="Verdana" w:hAnsi="Verdana" w:cs="Verdana"/>
          <w:sz w:val="20"/>
          <w:szCs w:val="20"/>
        </w:rPr>
        <w:t>cargo,</w:t>
      </w:r>
      <w:r w:rsidRPr="00095205">
        <w:rPr>
          <w:rFonts w:ascii="Verdana" w:eastAsia="Verdana" w:hAnsi="Verdana" w:cs="Verdana"/>
          <w:sz w:val="20"/>
          <w:szCs w:val="20"/>
        </w:rPr>
        <w:t xml:space="preserve"> así como la inconveniencia de que continúe en el puesto, la Autoridad Nominadora deberá emitir la resolución o acuerdo correspondiente separándolo del puesto o cargo. Dicha decisión deberá ser informada a la Oficina Nacional de Servicio Civil.</w:t>
      </w:r>
    </w:p>
    <w:p w14:paraId="11734EFB" w14:textId="77777777" w:rsidR="0072036B" w:rsidRPr="00095205" w:rsidRDefault="0072036B" w:rsidP="00DD7B49">
      <w:pPr>
        <w:spacing w:after="0"/>
        <w:jc w:val="both"/>
        <w:rPr>
          <w:rFonts w:ascii="Verdana" w:eastAsia="Verdana" w:hAnsi="Verdana" w:cs="Verdana"/>
          <w:sz w:val="20"/>
          <w:szCs w:val="20"/>
        </w:rPr>
      </w:pPr>
    </w:p>
    <w:p w14:paraId="000001E0" w14:textId="13206F67" w:rsidR="00A00115" w:rsidRPr="00095205" w:rsidRDefault="00DD7B49" w:rsidP="00DD7B49">
      <w:pPr>
        <w:spacing w:after="0"/>
        <w:jc w:val="both"/>
        <w:rPr>
          <w:rFonts w:ascii="Verdana" w:eastAsia="Verdana" w:hAnsi="Verdana" w:cs="Verdana"/>
          <w:sz w:val="20"/>
          <w:szCs w:val="20"/>
        </w:rPr>
      </w:pPr>
      <w:r w:rsidRPr="00095205">
        <w:rPr>
          <w:rFonts w:ascii="Verdana" w:eastAsia="Verdana" w:hAnsi="Verdana" w:cs="Verdana"/>
          <w:sz w:val="20"/>
          <w:szCs w:val="20"/>
        </w:rPr>
        <w:t>Artículo 50. Facultad de las Autoridades. La Autoridad Nominadora por medio de la Unidad de Recursos Humanos o de personal, deberá efectuar las evaluaciones al servidor público dentro del período de prueba, para declararlo empleado regular en caso de primer ingreso, o conformarlo en el cargo en caso de ascenso. Si como resultado de las evaluaciones mensuales, se determinará que el servidor nombrado o ascendido es la persona idónea para el desempeño del puesto, no habrá necesidad de que se cumplan con los periodos máximos que</w:t>
      </w:r>
      <w:r w:rsidR="00F033EA" w:rsidRPr="00095205">
        <w:rPr>
          <w:rFonts w:ascii="Verdana" w:eastAsia="Verdana" w:hAnsi="Verdana" w:cs="Verdana"/>
          <w:sz w:val="20"/>
          <w:szCs w:val="20"/>
        </w:rPr>
        <w:t xml:space="preserve"> </w:t>
      </w:r>
      <w:r w:rsidRPr="00095205">
        <w:rPr>
          <w:rFonts w:ascii="Verdana" w:eastAsia="Verdana" w:hAnsi="Verdana" w:cs="Verdana"/>
          <w:sz w:val="20"/>
          <w:szCs w:val="20"/>
        </w:rPr>
        <w:t>fija para el efecto la Ley.</w:t>
      </w:r>
    </w:p>
    <w:p w14:paraId="5E5E7837" w14:textId="77777777" w:rsidR="00F033EA" w:rsidRPr="00095205" w:rsidRDefault="00F033EA" w:rsidP="00DD7B49">
      <w:pPr>
        <w:spacing w:after="0"/>
        <w:jc w:val="both"/>
        <w:rPr>
          <w:rFonts w:ascii="Verdana" w:eastAsia="Verdana" w:hAnsi="Verdana" w:cs="Verdana"/>
          <w:sz w:val="20"/>
          <w:szCs w:val="20"/>
        </w:rPr>
      </w:pPr>
    </w:p>
    <w:p w14:paraId="000001E1" w14:textId="29AC6DF9" w:rsidR="00A00115" w:rsidRPr="00095205" w:rsidRDefault="00764B48">
      <w:pPr>
        <w:spacing w:after="0"/>
        <w:jc w:val="both"/>
        <w:rPr>
          <w:rFonts w:ascii="Verdana" w:eastAsia="Verdana" w:hAnsi="Verdana" w:cs="Verdana"/>
          <w:b/>
          <w:sz w:val="20"/>
          <w:szCs w:val="20"/>
        </w:rPr>
      </w:pPr>
      <w:r w:rsidRPr="00095205">
        <w:rPr>
          <w:rFonts w:ascii="Verdana" w:eastAsia="Verdana" w:hAnsi="Verdana" w:cs="Verdana"/>
          <w:b/>
          <w:sz w:val="20"/>
          <w:szCs w:val="20"/>
        </w:rPr>
        <w:t>NORMAS GENERALES Y TÉCNICAS DE CONTROL INTERNO GUBERNAMENTAL</w:t>
      </w:r>
    </w:p>
    <w:p w14:paraId="5703AC84" w14:textId="77777777" w:rsidR="00243089" w:rsidRPr="00095205" w:rsidRDefault="00243089">
      <w:pPr>
        <w:spacing w:after="0"/>
        <w:jc w:val="both"/>
        <w:rPr>
          <w:rFonts w:ascii="Verdana" w:eastAsia="Verdana" w:hAnsi="Verdana" w:cs="Verdana"/>
          <w:b/>
          <w:sz w:val="20"/>
          <w:szCs w:val="20"/>
        </w:rPr>
      </w:pPr>
    </w:p>
    <w:p w14:paraId="000001E2" w14:textId="6936BFDA" w:rsidR="00A00115" w:rsidRPr="00095205" w:rsidRDefault="00764B48">
      <w:pPr>
        <w:spacing w:after="0"/>
        <w:jc w:val="both"/>
        <w:rPr>
          <w:rFonts w:ascii="Verdana" w:eastAsia="Verdana" w:hAnsi="Verdana" w:cs="Verdana"/>
          <w:b/>
          <w:sz w:val="20"/>
          <w:szCs w:val="20"/>
        </w:rPr>
      </w:pPr>
      <w:r w:rsidRPr="00095205">
        <w:rPr>
          <w:rFonts w:ascii="Verdana" w:eastAsia="Verdana" w:hAnsi="Verdana" w:cs="Verdana"/>
          <w:b/>
          <w:sz w:val="20"/>
          <w:szCs w:val="20"/>
        </w:rPr>
        <w:t>ACUERDO</w:t>
      </w:r>
      <w:sdt>
        <w:sdtPr>
          <w:rPr>
            <w:rFonts w:ascii="Verdana" w:hAnsi="Verdana"/>
          </w:rPr>
          <w:tag w:val="goog_rdk_38"/>
          <w:id w:val="-44290937"/>
        </w:sdtPr>
        <w:sdtContent/>
      </w:sdt>
      <w:r w:rsidRPr="00095205">
        <w:rPr>
          <w:rFonts w:ascii="Verdana" w:eastAsia="Verdana" w:hAnsi="Verdana" w:cs="Verdana"/>
          <w:b/>
          <w:sz w:val="20"/>
          <w:szCs w:val="20"/>
        </w:rPr>
        <w:t xml:space="preserve"> NÚMERO A-039-2023.</w:t>
      </w:r>
    </w:p>
    <w:p w14:paraId="000001E3" w14:textId="40A6429A" w:rsidR="00A00115" w:rsidRPr="00095205" w:rsidRDefault="00764B48">
      <w:pPr>
        <w:jc w:val="both"/>
        <w:rPr>
          <w:rFonts w:ascii="Verdana" w:eastAsia="Verdana" w:hAnsi="Verdana" w:cs="Verdana"/>
          <w:sz w:val="20"/>
          <w:szCs w:val="20"/>
        </w:rPr>
      </w:pPr>
      <w:r w:rsidRPr="00095205">
        <w:rPr>
          <w:rFonts w:ascii="Verdana" w:eastAsia="Verdana" w:hAnsi="Verdana" w:cs="Verdana"/>
          <w:sz w:val="20"/>
          <w:szCs w:val="20"/>
        </w:rPr>
        <w:t xml:space="preserve">Que aprueba las Normas Generales y Técnicas de Control Interno Gubernamentales, el cual tiene como objeto crear procedimientos, componentes y establecer responsabilidades relacionadas con el control interno gubernamental, con la finalidad de asegurar los objetivos fundamentales de cada entidad sujeta a control gubernamental y fiscalización de la Contraloría General de Cuentas. </w:t>
      </w:r>
    </w:p>
    <w:p w14:paraId="000001E4" w14:textId="0BB83B0C" w:rsidR="00A00115" w:rsidRPr="00095205" w:rsidRDefault="00764B48">
      <w:pPr>
        <w:jc w:val="both"/>
        <w:rPr>
          <w:rFonts w:ascii="Verdana" w:eastAsia="Verdana" w:hAnsi="Verdana" w:cs="Verdana"/>
          <w:b/>
          <w:sz w:val="20"/>
          <w:szCs w:val="20"/>
        </w:rPr>
      </w:pPr>
      <w:r w:rsidRPr="00095205">
        <w:rPr>
          <w:rFonts w:ascii="Verdana" w:eastAsia="Verdana" w:hAnsi="Verdana" w:cs="Verdana"/>
          <w:sz w:val="20"/>
          <w:szCs w:val="20"/>
        </w:rPr>
        <w:t xml:space="preserve">Norma 2 Normas Aplicables a la Administración de Personal. 2.3 Administración del Personal. Se refieren a los criterios legales, técnicos y metodológicos aplicables a las personas sujetas a control gubernamental y fiscalización. </w:t>
      </w:r>
      <w:r w:rsidR="004F4FBB">
        <w:rPr>
          <w:rFonts w:ascii="Verdana" w:eastAsia="Verdana" w:hAnsi="Verdana" w:cs="Verdana"/>
          <w:sz w:val="20"/>
          <w:szCs w:val="20"/>
        </w:rPr>
        <w:t>P</w:t>
      </w:r>
      <w:r w:rsidRPr="00095205">
        <w:rPr>
          <w:rFonts w:ascii="Verdana" w:eastAsia="Verdana" w:hAnsi="Verdana" w:cs="Verdana"/>
          <w:sz w:val="20"/>
          <w:szCs w:val="20"/>
        </w:rPr>
        <w:t xml:space="preserve">ara que el sistema de administración de personal se defina y ajuste en función de los objetivos institucionales, para alcanzar la eficiencia, eficacia y economía en las operaciones.  a) Establecer Normas Directrices y Procedimientos de Administración de Personal. c) Competencias, Planes de Capacitación y Formación. d) Procesos de Selección, Contratación, Inducción, Desarrollo </w:t>
      </w:r>
      <w:r w:rsidRPr="00095205">
        <w:rPr>
          <w:rFonts w:ascii="Verdana" w:eastAsia="Verdana" w:hAnsi="Verdana" w:cs="Verdana"/>
          <w:sz w:val="20"/>
          <w:szCs w:val="20"/>
        </w:rPr>
        <w:lastRenderedPageBreak/>
        <w:t>y Permanencia de los Trabajadores de las personas sujetas a control gubernamental y fiscalización que indica “La máxima autoridad y la Dirección de Recursos Humanos o su equivalente en la entidad, diseñará y ejecutará anualmente, como mínimo, un proceso de evaluación de desempeño apoyado por metodologías confiables y competencias definidas en el manual de descripción de puestos y funciones en el cual se incluya la evaluación integra de niveles jerárquicos responsables.”</w:t>
      </w:r>
    </w:p>
    <w:p w14:paraId="000001E7" w14:textId="77777777" w:rsidR="00A00115" w:rsidRPr="00095205" w:rsidRDefault="00764B48">
      <w:pPr>
        <w:spacing w:after="0"/>
        <w:jc w:val="both"/>
        <w:rPr>
          <w:rFonts w:ascii="Verdana" w:eastAsia="Verdana" w:hAnsi="Verdana" w:cs="Verdana"/>
          <w:b/>
          <w:sz w:val="20"/>
          <w:szCs w:val="20"/>
        </w:rPr>
      </w:pPr>
      <w:r w:rsidRPr="00095205">
        <w:rPr>
          <w:rFonts w:ascii="Verdana" w:eastAsia="Verdana" w:hAnsi="Verdana" w:cs="Verdana"/>
          <w:b/>
          <w:sz w:val="20"/>
          <w:szCs w:val="20"/>
        </w:rPr>
        <w:t>ACUERDO DE CREACIÓN DE LA COMISIÓN PRESIDENCIAL POR LA PAZ Y LOS DERECHOS HUMANOS</w:t>
      </w:r>
    </w:p>
    <w:p w14:paraId="2D0E40C9" w14:textId="5863DE36" w:rsidR="00243089" w:rsidRDefault="00243089">
      <w:pPr>
        <w:spacing w:after="0"/>
        <w:jc w:val="both"/>
        <w:rPr>
          <w:rFonts w:ascii="Verdana" w:eastAsia="Verdana" w:hAnsi="Verdana" w:cs="Verdana"/>
          <w:b/>
          <w:sz w:val="20"/>
          <w:szCs w:val="20"/>
        </w:rPr>
      </w:pPr>
    </w:p>
    <w:p w14:paraId="7E181A94" w14:textId="3B249D4E" w:rsidR="00506507" w:rsidRDefault="00764B48">
      <w:pPr>
        <w:spacing w:after="0"/>
        <w:jc w:val="both"/>
        <w:rPr>
          <w:rFonts w:ascii="Verdana" w:eastAsia="Verdana" w:hAnsi="Verdana" w:cs="Verdana"/>
          <w:b/>
          <w:sz w:val="20"/>
          <w:szCs w:val="20"/>
        </w:rPr>
      </w:pPr>
      <w:r w:rsidRPr="00095205">
        <w:rPr>
          <w:rFonts w:ascii="Verdana" w:eastAsia="Verdana" w:hAnsi="Verdana" w:cs="Verdana"/>
          <w:b/>
          <w:sz w:val="20"/>
          <w:szCs w:val="20"/>
        </w:rPr>
        <w:t>ACUERDO GUBERNATIVO NÚMERO 100-2020</w:t>
      </w:r>
      <w:r w:rsidR="00D87468">
        <w:rPr>
          <w:rFonts w:ascii="Verdana" w:eastAsia="Verdana" w:hAnsi="Verdana" w:cs="Verdana"/>
          <w:b/>
          <w:sz w:val="20"/>
          <w:szCs w:val="20"/>
        </w:rPr>
        <w:t xml:space="preserve"> </w:t>
      </w:r>
      <w:r w:rsidR="00C17093">
        <w:rPr>
          <w:rFonts w:ascii="Verdana" w:eastAsia="Verdana" w:hAnsi="Verdana" w:cs="Verdana"/>
          <w:b/>
          <w:sz w:val="20"/>
          <w:szCs w:val="20"/>
        </w:rPr>
        <w:t>Y SUS REFORMAS</w:t>
      </w:r>
    </w:p>
    <w:p w14:paraId="7E7A9391" w14:textId="4955DD50" w:rsidR="00243089" w:rsidRPr="00095205" w:rsidRDefault="00000000">
      <w:pPr>
        <w:spacing w:after="0"/>
        <w:jc w:val="both"/>
        <w:rPr>
          <w:rFonts w:ascii="Verdana" w:eastAsia="Verdana" w:hAnsi="Verdana" w:cs="Verdana"/>
          <w:color w:val="141414"/>
          <w:sz w:val="20"/>
          <w:szCs w:val="20"/>
        </w:rPr>
      </w:pPr>
      <w:sdt>
        <w:sdtPr>
          <w:rPr>
            <w:rFonts w:ascii="Verdana" w:hAnsi="Verdana"/>
          </w:rPr>
          <w:tag w:val="goog_rdk_43"/>
          <w:id w:val="-111983992"/>
        </w:sdtPr>
        <w:sdtContent/>
      </w:sdt>
      <w:r w:rsidR="00764B48" w:rsidRPr="00095205">
        <w:rPr>
          <w:rFonts w:ascii="Verdana" w:eastAsia="Verdana" w:hAnsi="Verdana" w:cs="Verdana"/>
          <w:color w:val="141414"/>
          <w:sz w:val="20"/>
          <w:szCs w:val="20"/>
        </w:rPr>
        <w:t xml:space="preserve">Artículo 1. Creación. </w:t>
      </w:r>
      <w:r w:rsidR="00243089" w:rsidRPr="00095205">
        <w:rPr>
          <w:rFonts w:ascii="Verdana" w:eastAsia="Verdana" w:hAnsi="Verdana" w:cs="Verdana"/>
          <w:color w:val="141414"/>
          <w:sz w:val="20"/>
          <w:szCs w:val="20"/>
        </w:rPr>
        <w:t>Se crea, en forma temporal, la Comisión Presidencial por la Paz y los Derechos Humanos, en adelante denominada “COPADEH” o “la Comisión” como dependencia de la Presidencia de la República.</w:t>
      </w:r>
    </w:p>
    <w:p w14:paraId="17B6ABDD" w14:textId="77777777" w:rsidR="00243089" w:rsidRPr="00095205" w:rsidRDefault="00243089">
      <w:pPr>
        <w:spacing w:after="0"/>
        <w:jc w:val="both"/>
        <w:rPr>
          <w:rFonts w:ascii="Verdana" w:eastAsia="Verdana" w:hAnsi="Verdana" w:cs="Verdana"/>
          <w:color w:val="141414"/>
          <w:sz w:val="20"/>
          <w:szCs w:val="20"/>
        </w:rPr>
      </w:pPr>
    </w:p>
    <w:p w14:paraId="0203F748" w14:textId="7018825E" w:rsidR="00243089" w:rsidRPr="00095205" w:rsidRDefault="00764B48">
      <w:pPr>
        <w:spacing w:after="0"/>
        <w:jc w:val="both"/>
        <w:rPr>
          <w:rFonts w:ascii="Verdana" w:eastAsia="Verdana" w:hAnsi="Verdana" w:cs="Verdana"/>
          <w:color w:val="141414"/>
          <w:sz w:val="20"/>
          <w:szCs w:val="20"/>
        </w:rPr>
      </w:pPr>
      <w:r w:rsidRPr="00095205">
        <w:rPr>
          <w:rFonts w:ascii="Verdana" w:eastAsia="Verdana" w:hAnsi="Verdana" w:cs="Verdana"/>
          <w:color w:val="141414"/>
          <w:sz w:val="20"/>
          <w:szCs w:val="20"/>
        </w:rPr>
        <w:t xml:space="preserve">Artículo 2. Objeto. </w:t>
      </w:r>
      <w:r w:rsidR="00243089" w:rsidRPr="00095205">
        <w:rPr>
          <w:rFonts w:ascii="Verdana" w:eastAsia="Verdana" w:hAnsi="Verdana" w:cs="Verdana"/>
          <w:color w:val="141414"/>
          <w:sz w:val="20"/>
          <w:szCs w:val="20"/>
        </w:rPr>
        <w:t xml:space="preserve">La Comisión tiene por objeto asesorar y coordinar con las distintas dependencias del Organismo Ejecutivo, la promoción de acciones y mecanismos encaminados a la efectiva vigencia y protección de los derechos humanos, </w:t>
      </w:r>
      <w:r w:rsidR="00D87468">
        <w:rPr>
          <w:rFonts w:ascii="Verdana" w:eastAsia="Verdana" w:hAnsi="Verdana" w:cs="Verdana"/>
          <w:color w:val="141414"/>
          <w:sz w:val="20"/>
          <w:szCs w:val="20"/>
        </w:rPr>
        <w:t xml:space="preserve">y </w:t>
      </w:r>
      <w:r w:rsidR="00243089" w:rsidRPr="00095205">
        <w:rPr>
          <w:rFonts w:ascii="Verdana" w:eastAsia="Verdana" w:hAnsi="Verdana" w:cs="Verdana"/>
          <w:color w:val="141414"/>
          <w:sz w:val="20"/>
          <w:szCs w:val="20"/>
        </w:rPr>
        <w:t>el cumplimento a los compromisos gubernamentales derivados de los Acuerdos de Paz.</w:t>
      </w:r>
    </w:p>
    <w:p w14:paraId="3CD597F4" w14:textId="77777777" w:rsidR="00243089" w:rsidRPr="00095205" w:rsidRDefault="00243089">
      <w:pPr>
        <w:spacing w:after="0"/>
        <w:jc w:val="both"/>
        <w:rPr>
          <w:rFonts w:ascii="Verdana" w:eastAsia="Verdana" w:hAnsi="Verdana" w:cs="Verdana"/>
          <w:color w:val="141414"/>
          <w:sz w:val="20"/>
          <w:szCs w:val="20"/>
        </w:rPr>
      </w:pPr>
    </w:p>
    <w:p w14:paraId="26A41B09" w14:textId="6146CE30" w:rsidR="00942B76" w:rsidRDefault="00764B48" w:rsidP="00B116F5">
      <w:pPr>
        <w:spacing w:after="0"/>
        <w:jc w:val="both"/>
        <w:rPr>
          <w:rFonts w:ascii="Verdana" w:eastAsia="Verdana" w:hAnsi="Verdana" w:cs="Verdana"/>
          <w:color w:val="1E1E1E"/>
          <w:sz w:val="20"/>
          <w:szCs w:val="20"/>
        </w:rPr>
      </w:pPr>
      <w:r w:rsidRPr="00095205">
        <w:rPr>
          <w:rFonts w:ascii="Verdana" w:eastAsia="Verdana" w:hAnsi="Verdana" w:cs="Verdana"/>
          <w:color w:val="1E1E1E"/>
          <w:sz w:val="20"/>
          <w:szCs w:val="20"/>
        </w:rPr>
        <w:t xml:space="preserve">Artículo 7. Dirección Ejecutiva de la Comisión. </w:t>
      </w:r>
      <w:r w:rsidR="00D87468">
        <w:rPr>
          <w:rFonts w:ascii="Verdana" w:eastAsia="Verdana" w:hAnsi="Verdana" w:cs="Verdana"/>
          <w:color w:val="1E1E1E"/>
          <w:sz w:val="20"/>
          <w:szCs w:val="20"/>
        </w:rPr>
        <w:t xml:space="preserve">La persona a cargo de la </w:t>
      </w:r>
      <w:r w:rsidR="00B116F5">
        <w:rPr>
          <w:rFonts w:ascii="Verdana" w:eastAsia="Verdana" w:hAnsi="Verdana" w:cs="Verdana"/>
          <w:color w:val="1E1E1E"/>
          <w:sz w:val="20"/>
          <w:szCs w:val="20"/>
        </w:rPr>
        <w:t>Dirección</w:t>
      </w:r>
      <w:r w:rsidR="00D87468">
        <w:rPr>
          <w:rFonts w:ascii="Verdana" w:eastAsia="Verdana" w:hAnsi="Verdana" w:cs="Verdana"/>
          <w:color w:val="1E1E1E"/>
          <w:sz w:val="20"/>
          <w:szCs w:val="20"/>
        </w:rPr>
        <w:t xml:space="preserve"> Ejecutiva de la </w:t>
      </w:r>
      <w:r w:rsidR="00B116F5">
        <w:rPr>
          <w:rFonts w:ascii="Verdana" w:eastAsia="Verdana" w:hAnsi="Verdana" w:cs="Verdana"/>
          <w:color w:val="1E1E1E"/>
          <w:sz w:val="20"/>
          <w:szCs w:val="20"/>
        </w:rPr>
        <w:t>Comisión</w:t>
      </w:r>
      <w:r w:rsidR="00D87468">
        <w:rPr>
          <w:rFonts w:ascii="Verdana" w:eastAsia="Verdana" w:hAnsi="Verdana" w:cs="Verdana"/>
          <w:color w:val="1E1E1E"/>
          <w:sz w:val="20"/>
          <w:szCs w:val="20"/>
        </w:rPr>
        <w:t xml:space="preserve"> será nombrada por el Presidente de la República, quien también </w:t>
      </w:r>
      <w:r w:rsidR="00CC0F39">
        <w:rPr>
          <w:rFonts w:ascii="Verdana" w:eastAsia="Verdana" w:hAnsi="Verdana" w:cs="Verdana"/>
          <w:color w:val="1E1E1E"/>
          <w:sz w:val="20"/>
          <w:szCs w:val="20"/>
        </w:rPr>
        <w:t>está</w:t>
      </w:r>
      <w:r w:rsidR="00D87468">
        <w:rPr>
          <w:rFonts w:ascii="Verdana" w:eastAsia="Verdana" w:hAnsi="Verdana" w:cs="Verdana"/>
          <w:color w:val="1E1E1E"/>
          <w:sz w:val="20"/>
          <w:szCs w:val="20"/>
        </w:rPr>
        <w:t xml:space="preserve"> facultado para removerla.</w:t>
      </w:r>
    </w:p>
    <w:p w14:paraId="73A64629" w14:textId="77777777" w:rsidR="00D25C49" w:rsidRDefault="00D25C49" w:rsidP="00B116F5">
      <w:pPr>
        <w:spacing w:after="0"/>
        <w:jc w:val="both"/>
        <w:rPr>
          <w:rFonts w:ascii="Verdana" w:eastAsia="Verdana" w:hAnsi="Verdana" w:cs="Verdana"/>
          <w:color w:val="1E1E1E"/>
          <w:sz w:val="20"/>
          <w:szCs w:val="20"/>
          <w:lang w:eastAsia="es-ES"/>
        </w:rPr>
      </w:pPr>
    </w:p>
    <w:p w14:paraId="7CD56226" w14:textId="4CDE9412" w:rsidR="00B116F5" w:rsidRDefault="00B116F5" w:rsidP="00B116F5">
      <w:pPr>
        <w:spacing w:after="0"/>
        <w:jc w:val="both"/>
        <w:rPr>
          <w:rFonts w:ascii="Verdana" w:eastAsia="Verdana" w:hAnsi="Verdana" w:cs="Verdana"/>
          <w:color w:val="1E1E1E"/>
          <w:sz w:val="20"/>
          <w:szCs w:val="20"/>
          <w:lang w:eastAsia="es-ES"/>
        </w:rPr>
      </w:pPr>
      <w:r>
        <w:rPr>
          <w:rFonts w:ascii="Verdana" w:eastAsia="Verdana" w:hAnsi="Verdana" w:cs="Verdana"/>
          <w:color w:val="1E1E1E"/>
          <w:sz w:val="20"/>
          <w:szCs w:val="20"/>
          <w:lang w:eastAsia="es-ES"/>
        </w:rPr>
        <w:t>Para ejercer el cargo de Director Ejecutivo de la Comisión se requiere llenar los mismos requisitos que se exigen para ser Ministro de Estado y acreditar conocimiento en la promoción e implementación de mecanismos en materia de paz y derechos humanos.</w:t>
      </w:r>
    </w:p>
    <w:p w14:paraId="11E35613" w14:textId="77777777" w:rsidR="00D25C49" w:rsidRDefault="00D25C49" w:rsidP="00B116F5">
      <w:pPr>
        <w:spacing w:after="0"/>
        <w:jc w:val="both"/>
        <w:rPr>
          <w:rFonts w:ascii="Verdana" w:eastAsia="Verdana" w:hAnsi="Verdana" w:cs="Verdana"/>
          <w:color w:val="1E1E1E"/>
          <w:sz w:val="20"/>
          <w:szCs w:val="20"/>
          <w:lang w:eastAsia="es-ES"/>
        </w:rPr>
      </w:pPr>
    </w:p>
    <w:p w14:paraId="3787EC90" w14:textId="47C9A191" w:rsidR="00D25C49" w:rsidRDefault="00D25C49" w:rsidP="00B116F5">
      <w:pPr>
        <w:spacing w:after="0"/>
        <w:jc w:val="both"/>
        <w:rPr>
          <w:rFonts w:ascii="Verdana" w:eastAsia="Verdana" w:hAnsi="Verdana" w:cs="Verdana"/>
          <w:color w:val="1E1E1E"/>
          <w:sz w:val="20"/>
          <w:szCs w:val="20"/>
          <w:lang w:eastAsia="es-ES"/>
        </w:rPr>
      </w:pPr>
      <w:r>
        <w:rPr>
          <w:rFonts w:ascii="Verdana" w:eastAsia="Verdana" w:hAnsi="Verdana" w:cs="Verdana"/>
          <w:color w:val="1E1E1E"/>
          <w:sz w:val="20"/>
          <w:szCs w:val="20"/>
          <w:lang w:eastAsia="es-ES"/>
        </w:rPr>
        <w:t>Tendrá las atribuciones siguientes:</w:t>
      </w:r>
    </w:p>
    <w:p w14:paraId="379196F5" w14:textId="5CAE63D0" w:rsidR="00B116F5" w:rsidRDefault="00D25C49" w:rsidP="00D25C49">
      <w:pPr>
        <w:pStyle w:val="Prrafodelista"/>
        <w:numPr>
          <w:ilvl w:val="0"/>
          <w:numId w:val="40"/>
        </w:numPr>
        <w:jc w:val="both"/>
        <w:rPr>
          <w:rFonts w:ascii="Verdana" w:eastAsia="Verdana" w:hAnsi="Verdana" w:cs="Verdana"/>
          <w:color w:val="1E1E1E"/>
        </w:rPr>
      </w:pPr>
      <w:r>
        <w:rPr>
          <w:rFonts w:ascii="Verdana" w:eastAsia="Verdana" w:hAnsi="Verdana" w:cs="Verdana"/>
          <w:color w:val="1E1E1E"/>
        </w:rPr>
        <w:t>Sustituir al Presidente de la República, en casos de ausencia temporal o imposibilidad de asistencia, en las sesiones de la Comisión;</w:t>
      </w:r>
    </w:p>
    <w:p w14:paraId="44FB7FCC" w14:textId="66D1AAF2" w:rsidR="00D25C49" w:rsidRDefault="00D25C49" w:rsidP="00D25C49">
      <w:pPr>
        <w:pStyle w:val="Prrafodelista"/>
        <w:numPr>
          <w:ilvl w:val="0"/>
          <w:numId w:val="40"/>
        </w:numPr>
        <w:jc w:val="both"/>
        <w:rPr>
          <w:rFonts w:ascii="Verdana" w:eastAsia="Verdana" w:hAnsi="Verdana" w:cs="Verdana"/>
          <w:color w:val="1E1E1E"/>
        </w:rPr>
      </w:pPr>
      <w:r>
        <w:rPr>
          <w:rFonts w:ascii="Verdana" w:eastAsia="Verdana" w:hAnsi="Verdana" w:cs="Verdana"/>
          <w:color w:val="1E1E1E"/>
        </w:rPr>
        <w:t>Implementar y promover la ejecución de los acuerdos, disposiciones y resoluciones que emita la Comisión.</w:t>
      </w:r>
    </w:p>
    <w:p w14:paraId="5E6C5FF4" w14:textId="757B4681" w:rsidR="00D25C49" w:rsidRDefault="00D25C49" w:rsidP="00D25C49">
      <w:pPr>
        <w:pStyle w:val="Prrafodelista"/>
        <w:numPr>
          <w:ilvl w:val="0"/>
          <w:numId w:val="40"/>
        </w:numPr>
        <w:jc w:val="both"/>
        <w:rPr>
          <w:rFonts w:ascii="Verdana" w:eastAsia="Verdana" w:hAnsi="Verdana" w:cs="Verdana"/>
          <w:color w:val="1E1E1E"/>
        </w:rPr>
      </w:pPr>
      <w:r>
        <w:rPr>
          <w:rFonts w:ascii="Verdana" w:eastAsia="Verdana" w:hAnsi="Verdana" w:cs="Verdana"/>
          <w:color w:val="1E1E1E"/>
        </w:rPr>
        <w:t>Requerir información a las distintas dependencias del Organismo Ejecutivo, dentro del marco de las atribuciones de la Comisión;</w:t>
      </w:r>
    </w:p>
    <w:p w14:paraId="0055E5E3" w14:textId="09FC4AAE" w:rsidR="00D25C49" w:rsidRDefault="00D25C49" w:rsidP="00D25C49">
      <w:pPr>
        <w:pStyle w:val="Prrafodelista"/>
        <w:numPr>
          <w:ilvl w:val="0"/>
          <w:numId w:val="40"/>
        </w:numPr>
        <w:jc w:val="both"/>
        <w:rPr>
          <w:rFonts w:ascii="Verdana" w:eastAsia="Verdana" w:hAnsi="Verdana" w:cs="Verdana"/>
          <w:color w:val="1E1E1E"/>
        </w:rPr>
      </w:pPr>
      <w:r>
        <w:rPr>
          <w:rFonts w:ascii="Verdana" w:eastAsia="Verdana" w:hAnsi="Verdana" w:cs="Verdana"/>
          <w:color w:val="1E1E1E"/>
        </w:rPr>
        <w:t>Velar y orientar el efectivo cumplimiento del objeto de la Comisión;</w:t>
      </w:r>
    </w:p>
    <w:p w14:paraId="2EC99B93" w14:textId="3C4B639C" w:rsidR="00D25C49" w:rsidRDefault="00D25C49" w:rsidP="00D25C49">
      <w:pPr>
        <w:pStyle w:val="Prrafodelista"/>
        <w:numPr>
          <w:ilvl w:val="0"/>
          <w:numId w:val="40"/>
        </w:numPr>
        <w:jc w:val="both"/>
        <w:rPr>
          <w:rFonts w:ascii="Verdana" w:eastAsia="Verdana" w:hAnsi="Verdana" w:cs="Verdana"/>
          <w:color w:val="1E1E1E"/>
        </w:rPr>
      </w:pPr>
      <w:r>
        <w:rPr>
          <w:rFonts w:ascii="Verdana" w:eastAsia="Verdana" w:hAnsi="Verdana" w:cs="Verdana"/>
          <w:color w:val="1E1E1E"/>
        </w:rPr>
        <w:t>Coordinar con las distintas dependencias del Organismo Ejecutivo la formulación y creación de políticas gubernamentales para el cumplimiento del objeto de la Comisión;</w:t>
      </w:r>
    </w:p>
    <w:p w14:paraId="333934F5" w14:textId="46ACDC23" w:rsidR="00D25C49" w:rsidRDefault="00D25C49" w:rsidP="00D25C49">
      <w:pPr>
        <w:pStyle w:val="Prrafodelista"/>
        <w:numPr>
          <w:ilvl w:val="0"/>
          <w:numId w:val="40"/>
        </w:numPr>
        <w:jc w:val="both"/>
        <w:rPr>
          <w:rFonts w:ascii="Verdana" w:eastAsia="Verdana" w:hAnsi="Verdana" w:cs="Verdana"/>
          <w:color w:val="1E1E1E"/>
        </w:rPr>
      </w:pPr>
      <w:r>
        <w:rPr>
          <w:rFonts w:ascii="Verdana" w:eastAsia="Verdana" w:hAnsi="Verdana" w:cs="Verdana"/>
          <w:color w:val="1E1E1E"/>
        </w:rPr>
        <w:t>Presentar informe de labores trimestral a la Comisión y anual al Presidente de la República;</w:t>
      </w:r>
    </w:p>
    <w:p w14:paraId="708612CA" w14:textId="436195F5" w:rsidR="00D25C49" w:rsidRDefault="00D25C49" w:rsidP="00D25C49">
      <w:pPr>
        <w:pStyle w:val="Prrafodelista"/>
        <w:numPr>
          <w:ilvl w:val="0"/>
          <w:numId w:val="40"/>
        </w:numPr>
        <w:jc w:val="both"/>
        <w:rPr>
          <w:rFonts w:ascii="Verdana" w:eastAsia="Verdana" w:hAnsi="Verdana" w:cs="Verdana"/>
          <w:color w:val="1E1E1E"/>
        </w:rPr>
      </w:pPr>
      <w:r>
        <w:rPr>
          <w:rFonts w:ascii="Verdana" w:eastAsia="Verdana" w:hAnsi="Verdana" w:cs="Verdana"/>
          <w:color w:val="1E1E1E"/>
        </w:rPr>
        <w:t xml:space="preserve">Acompañar a funcionarios del Organismo Ejecutivo, cuando se le requiera por estos la asesoría </w:t>
      </w:r>
      <w:r w:rsidR="00CC0F39">
        <w:rPr>
          <w:rFonts w:ascii="Verdana" w:eastAsia="Verdana" w:hAnsi="Verdana" w:cs="Verdana"/>
          <w:color w:val="1E1E1E"/>
        </w:rPr>
        <w:t>en materia</w:t>
      </w:r>
      <w:r>
        <w:rPr>
          <w:rFonts w:ascii="Verdana" w:eastAsia="Verdana" w:hAnsi="Verdana" w:cs="Verdana"/>
          <w:color w:val="1E1E1E"/>
        </w:rPr>
        <w:t xml:space="preserve"> de derechos humanos y promoción de la paz, en determinada actividad relacionada con sus atribuciones;</w:t>
      </w:r>
    </w:p>
    <w:p w14:paraId="0F34DC3E" w14:textId="1D7705D3" w:rsidR="00D25C49" w:rsidRDefault="00D25C49" w:rsidP="00D25C49">
      <w:pPr>
        <w:pStyle w:val="Prrafodelista"/>
        <w:numPr>
          <w:ilvl w:val="0"/>
          <w:numId w:val="40"/>
        </w:numPr>
        <w:jc w:val="both"/>
        <w:rPr>
          <w:rFonts w:ascii="Verdana" w:eastAsia="Verdana" w:hAnsi="Verdana" w:cs="Verdana"/>
          <w:color w:val="1E1E1E"/>
        </w:rPr>
      </w:pPr>
      <w:r>
        <w:rPr>
          <w:rFonts w:ascii="Verdana" w:eastAsia="Verdana" w:hAnsi="Verdana" w:cs="Verdana"/>
          <w:color w:val="1E1E1E"/>
        </w:rPr>
        <w:lastRenderedPageBreak/>
        <w:t xml:space="preserve">Realizar las </w:t>
      </w:r>
      <w:r w:rsidR="00465B64">
        <w:rPr>
          <w:rFonts w:ascii="Verdana" w:eastAsia="Verdana" w:hAnsi="Verdana" w:cs="Verdana"/>
          <w:color w:val="1E1E1E"/>
        </w:rPr>
        <w:t>gestiones</w:t>
      </w:r>
      <w:r>
        <w:rPr>
          <w:rFonts w:ascii="Verdana" w:eastAsia="Verdana" w:hAnsi="Verdana" w:cs="Verdana"/>
          <w:color w:val="1E1E1E"/>
        </w:rPr>
        <w:t xml:space="preserve"> administrativas y financieras necesarias para el desarrollo del objeto de la </w:t>
      </w:r>
      <w:r w:rsidR="00465B64">
        <w:rPr>
          <w:rFonts w:ascii="Verdana" w:eastAsia="Verdana" w:hAnsi="Verdana" w:cs="Verdana"/>
          <w:color w:val="1E1E1E"/>
        </w:rPr>
        <w:t>Comisión</w:t>
      </w:r>
      <w:r>
        <w:rPr>
          <w:rFonts w:ascii="Verdana" w:eastAsia="Verdana" w:hAnsi="Verdana" w:cs="Verdana"/>
          <w:color w:val="1E1E1E"/>
        </w:rPr>
        <w:t xml:space="preserve"> y de este Acuerdo, de las reparaciones, resarcimientos y toda acción que consolide la paz y los derechos humanos, pudiendo nombrar y dirigir al personal correspondiente para el efectivo funcionamiento de la </w:t>
      </w:r>
      <w:r w:rsidR="00465B64">
        <w:rPr>
          <w:rFonts w:ascii="Verdana" w:eastAsia="Verdana" w:hAnsi="Verdana" w:cs="Verdana"/>
          <w:color w:val="1E1E1E"/>
        </w:rPr>
        <w:t>Comisión</w:t>
      </w:r>
      <w:r>
        <w:rPr>
          <w:rFonts w:ascii="Verdana" w:eastAsia="Verdana" w:hAnsi="Verdana" w:cs="Verdana"/>
          <w:color w:val="1E1E1E"/>
        </w:rPr>
        <w:t xml:space="preserve">, creando </w:t>
      </w:r>
      <w:r w:rsidR="00465B64">
        <w:rPr>
          <w:rFonts w:ascii="Verdana" w:eastAsia="Verdana" w:hAnsi="Verdana" w:cs="Verdana"/>
          <w:color w:val="1E1E1E"/>
        </w:rPr>
        <w:t>por medio de acuerdo interno las disposiciones administrativas y de personal idóneas; e,</w:t>
      </w:r>
    </w:p>
    <w:p w14:paraId="7A273B7A" w14:textId="611A4A2E" w:rsidR="00465B64" w:rsidRPr="00D25C49" w:rsidRDefault="00465B64" w:rsidP="00D25C49">
      <w:pPr>
        <w:pStyle w:val="Prrafodelista"/>
        <w:numPr>
          <w:ilvl w:val="0"/>
          <w:numId w:val="40"/>
        </w:numPr>
        <w:jc w:val="both"/>
        <w:rPr>
          <w:rFonts w:ascii="Verdana" w:eastAsia="Verdana" w:hAnsi="Verdana" w:cs="Verdana"/>
          <w:color w:val="1E1E1E"/>
        </w:rPr>
      </w:pPr>
      <w:r>
        <w:rPr>
          <w:rFonts w:ascii="Verdana" w:eastAsia="Verdana" w:hAnsi="Verdana" w:cs="Verdana"/>
          <w:color w:val="1E1E1E"/>
        </w:rPr>
        <w:t>Todas aquellas inherentes a su cargo y que le sean asignadas por el Presidente de la República.</w:t>
      </w:r>
    </w:p>
    <w:p w14:paraId="7AFCDDA6" w14:textId="77777777" w:rsidR="00D25C49" w:rsidRPr="00095205" w:rsidRDefault="00D25C49" w:rsidP="00B116F5">
      <w:pPr>
        <w:spacing w:after="0"/>
        <w:jc w:val="both"/>
        <w:rPr>
          <w:rFonts w:ascii="Verdana" w:eastAsia="Verdana" w:hAnsi="Verdana" w:cs="Verdana"/>
          <w:color w:val="1E1E1E"/>
        </w:rPr>
      </w:pPr>
    </w:p>
    <w:p w14:paraId="5B2ABB3E" w14:textId="73E162E6" w:rsidR="00243089" w:rsidRPr="00095205" w:rsidRDefault="00942B76">
      <w:pPr>
        <w:spacing w:after="0"/>
        <w:jc w:val="both"/>
        <w:rPr>
          <w:rFonts w:ascii="Verdana" w:eastAsia="Verdana" w:hAnsi="Verdana" w:cs="Verdana"/>
          <w:color w:val="1E1E1E"/>
          <w:sz w:val="20"/>
          <w:szCs w:val="20"/>
        </w:rPr>
      </w:pPr>
      <w:r w:rsidRPr="00252E2C">
        <w:rPr>
          <w:rFonts w:ascii="Verdana" w:eastAsia="Verdana" w:hAnsi="Verdana" w:cs="Verdana"/>
          <w:color w:val="1E1E1E"/>
          <w:sz w:val="20"/>
          <w:szCs w:val="20"/>
        </w:rPr>
        <w:t>Artículo 8. Plazo</w:t>
      </w:r>
      <w:r w:rsidRPr="00252E2C">
        <w:rPr>
          <w:rFonts w:ascii="Verdana" w:eastAsia="Verdana" w:hAnsi="Verdana" w:cs="Verdana"/>
          <w:color w:val="010101"/>
          <w:sz w:val="20"/>
          <w:szCs w:val="20"/>
        </w:rPr>
        <w:t xml:space="preserve">. El plazo de la Comisión será de </w:t>
      </w:r>
      <w:r w:rsidR="00252E2C">
        <w:rPr>
          <w:rFonts w:ascii="Verdana" w:eastAsia="Verdana" w:hAnsi="Verdana" w:cs="Verdana"/>
          <w:color w:val="010101"/>
          <w:sz w:val="20"/>
          <w:szCs w:val="20"/>
        </w:rPr>
        <w:t>diez</w:t>
      </w:r>
      <w:r w:rsidRPr="00252E2C">
        <w:rPr>
          <w:rFonts w:ascii="Verdana" w:eastAsia="Verdana" w:hAnsi="Verdana" w:cs="Verdana"/>
          <w:color w:val="010101"/>
          <w:sz w:val="20"/>
          <w:szCs w:val="20"/>
        </w:rPr>
        <w:t xml:space="preserve"> años a par</w:t>
      </w:r>
      <w:r w:rsidR="0005053E" w:rsidRPr="00252E2C">
        <w:rPr>
          <w:rFonts w:ascii="Verdana" w:eastAsia="Verdana" w:hAnsi="Verdana" w:cs="Verdana"/>
          <w:color w:val="010101"/>
          <w:sz w:val="20"/>
          <w:szCs w:val="20"/>
        </w:rPr>
        <w:t>tir de la vigencia del presente Acuerdo Gubernativo, el cual podrá prorrogarse.</w:t>
      </w:r>
    </w:p>
    <w:p w14:paraId="643E843E" w14:textId="77777777" w:rsidR="00243089" w:rsidRPr="00095205" w:rsidRDefault="00243089">
      <w:pPr>
        <w:spacing w:after="0"/>
        <w:jc w:val="both"/>
        <w:rPr>
          <w:rFonts w:ascii="Verdana" w:eastAsia="Verdana" w:hAnsi="Verdana" w:cs="Verdana"/>
          <w:color w:val="1E1E1E"/>
          <w:sz w:val="20"/>
          <w:szCs w:val="20"/>
        </w:rPr>
      </w:pPr>
    </w:p>
    <w:p w14:paraId="33939327" w14:textId="2D4C1DAC" w:rsidR="0005053E" w:rsidRPr="00095205" w:rsidRDefault="00764B48">
      <w:pPr>
        <w:spacing w:after="0"/>
        <w:jc w:val="both"/>
        <w:rPr>
          <w:rFonts w:ascii="Verdana" w:eastAsia="Verdana" w:hAnsi="Verdana" w:cs="Verdana"/>
          <w:color w:val="1C1C1C"/>
          <w:sz w:val="20"/>
          <w:szCs w:val="20"/>
        </w:rPr>
      </w:pPr>
      <w:r w:rsidRPr="00095205">
        <w:rPr>
          <w:rFonts w:ascii="Verdana" w:eastAsia="Verdana" w:hAnsi="Verdana" w:cs="Verdana"/>
          <w:color w:val="1C1C1C"/>
          <w:sz w:val="20"/>
          <w:szCs w:val="20"/>
        </w:rPr>
        <w:t xml:space="preserve">Artículo 9. Presupuesto. </w:t>
      </w:r>
      <w:r w:rsidR="0005053E" w:rsidRPr="00095205">
        <w:rPr>
          <w:rFonts w:ascii="Verdana" w:eastAsia="Verdana" w:hAnsi="Verdana" w:cs="Verdana"/>
          <w:color w:val="1C1C1C"/>
          <w:sz w:val="20"/>
          <w:szCs w:val="20"/>
        </w:rPr>
        <w:t xml:space="preserve">El Director Ejecutivo de la Comisión </w:t>
      </w:r>
      <w:r w:rsidR="00080D23" w:rsidRPr="00095205">
        <w:rPr>
          <w:rFonts w:ascii="Verdana" w:eastAsia="Verdana" w:hAnsi="Verdana" w:cs="Verdana"/>
          <w:color w:val="1C1C1C"/>
          <w:sz w:val="20"/>
          <w:szCs w:val="20"/>
        </w:rPr>
        <w:t>gestionará</w:t>
      </w:r>
      <w:r w:rsidR="0005053E" w:rsidRPr="00095205">
        <w:rPr>
          <w:rFonts w:ascii="Verdana" w:eastAsia="Verdana" w:hAnsi="Verdana" w:cs="Verdana"/>
          <w:color w:val="1C1C1C"/>
          <w:sz w:val="20"/>
          <w:szCs w:val="20"/>
        </w:rPr>
        <w:t xml:space="preserve"> ante el Ministerio de Finanzas Públicas, la asignación presupuestaria para el cumplimiento de sus funciones, quien le otorgará el mismo, de conformidad con la disponibilidad presupuestaria.</w:t>
      </w:r>
    </w:p>
    <w:p w14:paraId="5253A551" w14:textId="67590E04" w:rsidR="0005053E" w:rsidRDefault="0005053E">
      <w:pPr>
        <w:spacing w:after="0"/>
        <w:jc w:val="both"/>
        <w:rPr>
          <w:rFonts w:ascii="Verdana" w:eastAsia="Verdana" w:hAnsi="Verdana" w:cs="Verdana"/>
          <w:color w:val="1C1C1C"/>
          <w:sz w:val="20"/>
          <w:szCs w:val="20"/>
        </w:rPr>
      </w:pPr>
    </w:p>
    <w:p w14:paraId="000001EA" w14:textId="662DC9CA" w:rsidR="00A00115" w:rsidRPr="00095205" w:rsidRDefault="00764B48">
      <w:pPr>
        <w:spacing w:after="0"/>
        <w:jc w:val="both"/>
        <w:rPr>
          <w:rFonts w:ascii="Verdana" w:eastAsia="Verdana" w:hAnsi="Verdana" w:cs="Verdana"/>
          <w:color w:val="1C1C1C"/>
          <w:sz w:val="20"/>
          <w:szCs w:val="20"/>
        </w:rPr>
      </w:pPr>
      <w:r w:rsidRPr="00095205">
        <w:rPr>
          <w:rFonts w:ascii="Verdana" w:eastAsia="Verdana" w:hAnsi="Verdana" w:cs="Verdana"/>
          <w:color w:val="1C1C1C"/>
          <w:sz w:val="20"/>
          <w:szCs w:val="20"/>
        </w:rPr>
        <w:t xml:space="preserve">Artículo 11. Funcionamiento y Organización. </w:t>
      </w:r>
      <w:r w:rsidR="0005053E" w:rsidRPr="00095205">
        <w:rPr>
          <w:rFonts w:ascii="Verdana" w:eastAsia="Verdana" w:hAnsi="Verdana" w:cs="Verdana"/>
          <w:color w:val="1C1C1C"/>
          <w:sz w:val="20"/>
          <w:szCs w:val="20"/>
        </w:rPr>
        <w:t>El Director Ejecutivo de la Comisión para su funcionamiento y organización, emitirá las disposiciones internas correspondientes que considere necesarias y pertinentes para la debida aplicación de este Acuerdo Gubernativo, de conformidad con la Ley, las que deben ser conocidas y probadas por la Comisión.</w:t>
      </w:r>
    </w:p>
    <w:p w14:paraId="14DFD6F0" w14:textId="77777777" w:rsidR="00080D23" w:rsidRPr="00080D23" w:rsidRDefault="00080D23" w:rsidP="00F86C69">
      <w:pPr>
        <w:pStyle w:val="Sangranormal"/>
        <w:ind w:left="0"/>
        <w:rPr>
          <w:lang w:eastAsia="es-ES"/>
        </w:rPr>
      </w:pPr>
    </w:p>
    <w:bookmarkStart w:id="9" w:name="_Toc182384678"/>
    <w:p w14:paraId="61D64C2A" w14:textId="3D0A8F0B" w:rsidR="0005053E" w:rsidRPr="00095205" w:rsidRDefault="00000000" w:rsidP="0005053E">
      <w:pPr>
        <w:pStyle w:val="Ttulo1"/>
        <w:numPr>
          <w:ilvl w:val="0"/>
          <w:numId w:val="15"/>
        </w:numPr>
        <w:rPr>
          <w:b/>
          <w:bCs w:val="0"/>
        </w:rPr>
      </w:pPr>
      <w:sdt>
        <w:sdtPr>
          <w:tag w:val="goog_rdk_44"/>
          <w:id w:val="-1973050238"/>
        </w:sdtPr>
        <w:sdtContent/>
      </w:sdt>
      <w:r w:rsidR="00764B48" w:rsidRPr="00095205">
        <w:rPr>
          <w:b/>
          <w:bCs w:val="0"/>
        </w:rPr>
        <w:t>OBJETIVOS</w:t>
      </w:r>
      <w:bookmarkEnd w:id="9"/>
    </w:p>
    <w:p w14:paraId="591E70E3" w14:textId="77777777" w:rsidR="0005053E" w:rsidRPr="00095205" w:rsidRDefault="0005053E" w:rsidP="0005053E">
      <w:pPr>
        <w:pStyle w:val="Sangranormal"/>
        <w:spacing w:after="0" w:line="240" w:lineRule="auto"/>
        <w:rPr>
          <w:rFonts w:ascii="Verdana" w:hAnsi="Verdana"/>
          <w:lang w:eastAsia="es-ES"/>
        </w:rPr>
      </w:pPr>
    </w:p>
    <w:p w14:paraId="000001ED" w14:textId="77777777" w:rsidR="00A00115" w:rsidRPr="00095205" w:rsidRDefault="00764B48" w:rsidP="0005053E">
      <w:pPr>
        <w:spacing w:after="0" w:line="240" w:lineRule="auto"/>
        <w:ind w:left="426"/>
        <w:jc w:val="both"/>
        <w:rPr>
          <w:rFonts w:ascii="Verdana" w:eastAsia="Verdana" w:hAnsi="Verdana" w:cs="Verdana"/>
          <w:b/>
          <w:sz w:val="20"/>
          <w:szCs w:val="20"/>
        </w:rPr>
      </w:pPr>
      <w:r w:rsidRPr="00080D23">
        <w:rPr>
          <w:rFonts w:ascii="Verdana" w:eastAsia="Verdana" w:hAnsi="Verdana" w:cs="Verdana"/>
          <w:b/>
          <w:sz w:val="20"/>
          <w:szCs w:val="20"/>
        </w:rPr>
        <w:t>9.1. Objetivo General</w:t>
      </w:r>
    </w:p>
    <w:p w14:paraId="000001EE" w14:textId="77777777" w:rsidR="00A00115" w:rsidRPr="00095205" w:rsidRDefault="00A00115">
      <w:pPr>
        <w:spacing w:after="0"/>
        <w:ind w:left="426"/>
        <w:jc w:val="both"/>
        <w:rPr>
          <w:rFonts w:ascii="Verdana" w:eastAsia="Verdana" w:hAnsi="Verdana" w:cs="Verdana"/>
          <w:b/>
          <w:sz w:val="20"/>
          <w:szCs w:val="20"/>
        </w:rPr>
      </w:pPr>
    </w:p>
    <w:p w14:paraId="000001EF" w14:textId="0394277D" w:rsidR="00A00115" w:rsidRPr="00095205" w:rsidRDefault="00764B48">
      <w:pPr>
        <w:pBdr>
          <w:top w:val="nil"/>
          <w:left w:val="nil"/>
          <w:bottom w:val="nil"/>
          <w:right w:val="nil"/>
          <w:between w:val="nil"/>
        </w:pBdr>
        <w:spacing w:after="0"/>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Presentar en forma ordenada y sistemática las normas y los procedimientos llevados a cabo en la Evaluación del Desempeño coordinada por el </w:t>
      </w:r>
      <w:r w:rsidRPr="00095205">
        <w:rPr>
          <w:rFonts w:ascii="Verdana" w:eastAsia="Verdana" w:hAnsi="Verdana" w:cs="Verdana"/>
          <w:sz w:val="20"/>
          <w:szCs w:val="20"/>
        </w:rPr>
        <w:t xml:space="preserve">Departamento de Recursos Humanos, </w:t>
      </w:r>
      <w:r w:rsidRPr="00095205">
        <w:rPr>
          <w:rFonts w:ascii="Verdana" w:eastAsia="Verdana" w:hAnsi="Verdana" w:cs="Verdana"/>
          <w:color w:val="000000"/>
          <w:sz w:val="20"/>
          <w:szCs w:val="20"/>
        </w:rPr>
        <w:t xml:space="preserve">lo que permitirá la apreciación objetiva e integral del desempeño y conducta del personal de la COPADEH, dentro del puesto de trabajo en un </w:t>
      </w:r>
      <w:r w:rsidRPr="00095205">
        <w:rPr>
          <w:rFonts w:ascii="Verdana" w:eastAsia="Verdana" w:hAnsi="Verdana" w:cs="Verdana"/>
          <w:sz w:val="20"/>
          <w:szCs w:val="20"/>
        </w:rPr>
        <w:t>período</w:t>
      </w:r>
      <w:r w:rsidRPr="00095205">
        <w:rPr>
          <w:rFonts w:ascii="Verdana" w:eastAsia="Verdana" w:hAnsi="Verdana" w:cs="Verdana"/>
          <w:color w:val="000000"/>
          <w:sz w:val="20"/>
          <w:szCs w:val="20"/>
        </w:rPr>
        <w:t xml:space="preserve"> determinado, estableciendo una cultura de aprendizaje y mejora continua.</w:t>
      </w:r>
    </w:p>
    <w:p w14:paraId="000001F4" w14:textId="289BFD74" w:rsidR="00A00115" w:rsidRDefault="00000000" w:rsidP="0005053E">
      <w:pPr>
        <w:pBdr>
          <w:top w:val="nil"/>
          <w:left w:val="nil"/>
          <w:bottom w:val="nil"/>
          <w:right w:val="nil"/>
          <w:between w:val="nil"/>
        </w:pBdr>
        <w:spacing w:after="0"/>
        <w:ind w:right="332"/>
        <w:jc w:val="both"/>
        <w:rPr>
          <w:rFonts w:ascii="Verdana" w:hAnsi="Verdana"/>
        </w:rPr>
      </w:pPr>
      <w:sdt>
        <w:sdtPr>
          <w:rPr>
            <w:rFonts w:ascii="Verdana" w:hAnsi="Verdana"/>
          </w:rPr>
          <w:tag w:val="goog_rdk_48"/>
          <w:id w:val="-1479148555"/>
        </w:sdtPr>
        <w:sdtContent>
          <w:sdt>
            <w:sdtPr>
              <w:rPr>
                <w:rFonts w:ascii="Verdana" w:hAnsi="Verdana"/>
              </w:rPr>
              <w:tag w:val="goog_rdk_47"/>
              <w:id w:val="-108122420"/>
            </w:sdtPr>
            <w:sdtContent/>
          </w:sdt>
        </w:sdtContent>
      </w:sdt>
      <w:sdt>
        <w:sdtPr>
          <w:rPr>
            <w:rFonts w:ascii="Verdana" w:hAnsi="Verdana"/>
          </w:rPr>
          <w:tag w:val="goog_rdk_50"/>
          <w:id w:val="860325895"/>
        </w:sdtPr>
        <w:sdtContent>
          <w:sdt>
            <w:sdtPr>
              <w:rPr>
                <w:rFonts w:ascii="Verdana" w:hAnsi="Verdana"/>
              </w:rPr>
              <w:tag w:val="goog_rdk_49"/>
              <w:id w:val="1185632321"/>
            </w:sdtPr>
            <w:sdtContent/>
          </w:sdt>
        </w:sdtContent>
      </w:sdt>
      <w:sdt>
        <w:sdtPr>
          <w:rPr>
            <w:rFonts w:ascii="Verdana" w:hAnsi="Verdana"/>
          </w:rPr>
          <w:tag w:val="goog_rdk_52"/>
          <w:id w:val="687418435"/>
        </w:sdtPr>
        <w:sdtContent>
          <w:sdt>
            <w:sdtPr>
              <w:rPr>
                <w:rFonts w:ascii="Verdana" w:hAnsi="Verdana"/>
              </w:rPr>
              <w:tag w:val="goog_rdk_51"/>
              <w:id w:val="-790980838"/>
            </w:sdtPr>
            <w:sdtContent/>
          </w:sdt>
        </w:sdtContent>
      </w:sdt>
    </w:p>
    <w:p w14:paraId="000001F5" w14:textId="77777777" w:rsidR="00A00115" w:rsidRPr="00095205" w:rsidRDefault="00764B48">
      <w:pPr>
        <w:spacing w:after="0"/>
        <w:ind w:left="426"/>
        <w:jc w:val="both"/>
        <w:rPr>
          <w:rFonts w:ascii="Verdana" w:eastAsia="Verdana" w:hAnsi="Verdana" w:cs="Verdana"/>
          <w:b/>
          <w:sz w:val="20"/>
          <w:szCs w:val="20"/>
        </w:rPr>
      </w:pPr>
      <w:r w:rsidRPr="00080D23">
        <w:rPr>
          <w:rFonts w:ascii="Verdana" w:eastAsia="Verdana" w:hAnsi="Verdana" w:cs="Verdana"/>
          <w:b/>
          <w:sz w:val="20"/>
          <w:szCs w:val="20"/>
        </w:rPr>
        <w:t>9.2. Objetivos Específicos</w:t>
      </w:r>
    </w:p>
    <w:p w14:paraId="000001F6" w14:textId="77777777" w:rsidR="00A00115" w:rsidRPr="00095205" w:rsidRDefault="00A00115">
      <w:pPr>
        <w:spacing w:after="0"/>
        <w:jc w:val="both"/>
        <w:rPr>
          <w:rFonts w:ascii="Verdana" w:eastAsia="Verdana" w:hAnsi="Verdana" w:cs="Verdana"/>
          <w:b/>
          <w:sz w:val="20"/>
          <w:szCs w:val="20"/>
        </w:rPr>
      </w:pPr>
    </w:p>
    <w:p w14:paraId="000001F7" w14:textId="77777777" w:rsidR="00A00115" w:rsidRPr="00095205" w:rsidRDefault="00764B48">
      <w:pPr>
        <w:numPr>
          <w:ilvl w:val="0"/>
          <w:numId w:val="1"/>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Evaluar y reconocer la eficiencia y eficacia del desempeño del servidor público en la ejecución de sus tareas;</w:t>
      </w:r>
    </w:p>
    <w:p w14:paraId="000001F8" w14:textId="77777777" w:rsidR="00A00115" w:rsidRPr="00095205" w:rsidRDefault="00A00115">
      <w:pPr>
        <w:pBdr>
          <w:top w:val="nil"/>
          <w:left w:val="nil"/>
          <w:bottom w:val="nil"/>
          <w:right w:val="nil"/>
          <w:between w:val="nil"/>
        </w:pBdr>
        <w:spacing w:after="0" w:line="240" w:lineRule="auto"/>
        <w:ind w:left="1571"/>
        <w:jc w:val="both"/>
        <w:rPr>
          <w:rFonts w:ascii="Verdana" w:eastAsia="Verdana" w:hAnsi="Verdana" w:cs="Verdana"/>
          <w:color w:val="000000"/>
          <w:sz w:val="20"/>
          <w:szCs w:val="20"/>
        </w:rPr>
      </w:pPr>
    </w:p>
    <w:p w14:paraId="000001F9" w14:textId="77777777" w:rsidR="00A00115" w:rsidRPr="00095205" w:rsidRDefault="00764B48">
      <w:pPr>
        <w:numPr>
          <w:ilvl w:val="0"/>
          <w:numId w:val="1"/>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Retroalimentar al servidor público, sobre su rendimiento con el fin de propiciar su desarrollo y mejora continua en el desempeño de sus tareas;</w:t>
      </w:r>
    </w:p>
    <w:p w14:paraId="000001FA" w14:textId="77777777" w:rsidR="00A00115" w:rsidRDefault="00A00115">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496932E0" w14:textId="77777777" w:rsidR="00CD20D3" w:rsidRPr="00095205" w:rsidRDefault="00CD20D3">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000001FB" w14:textId="77777777" w:rsidR="00A00115" w:rsidRDefault="00764B48">
      <w:pPr>
        <w:numPr>
          <w:ilvl w:val="0"/>
          <w:numId w:val="1"/>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lastRenderedPageBreak/>
        <w:t xml:space="preserve">Establecer el diagnóstico de necesidades de capacitación institucional, con base a los resultados de la evaluación del desempeño de los servidores públicos; </w:t>
      </w:r>
    </w:p>
    <w:p w14:paraId="7D139118" w14:textId="77777777" w:rsidR="00CD20D3" w:rsidRPr="00095205" w:rsidRDefault="00CD20D3" w:rsidP="00CD20D3">
      <w:pPr>
        <w:pBdr>
          <w:top w:val="nil"/>
          <w:left w:val="nil"/>
          <w:bottom w:val="nil"/>
          <w:right w:val="nil"/>
          <w:between w:val="nil"/>
        </w:pBdr>
        <w:tabs>
          <w:tab w:val="left" w:pos="1134"/>
        </w:tabs>
        <w:spacing w:after="0" w:line="240" w:lineRule="auto"/>
        <w:ind w:left="851"/>
        <w:jc w:val="both"/>
        <w:rPr>
          <w:rFonts w:ascii="Verdana" w:eastAsia="Verdana" w:hAnsi="Verdana" w:cs="Verdana"/>
          <w:color w:val="000000"/>
          <w:sz w:val="20"/>
          <w:szCs w:val="20"/>
        </w:rPr>
      </w:pPr>
    </w:p>
    <w:p w14:paraId="000001FD" w14:textId="6061E3C7" w:rsidR="00A00115" w:rsidRPr="00095205" w:rsidRDefault="00764B48">
      <w:pPr>
        <w:numPr>
          <w:ilvl w:val="0"/>
          <w:numId w:val="1"/>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Promover la profesionalización del servidor público, para mejorar la calidad de los servicios que brinda la Comisión Presidencial por la Paz y los Derechos Humanos.</w:t>
      </w:r>
    </w:p>
    <w:p w14:paraId="000001FE" w14:textId="77777777" w:rsidR="00A00115" w:rsidRPr="00095205" w:rsidRDefault="00A00115" w:rsidP="0072036B">
      <w:pPr>
        <w:pBdr>
          <w:top w:val="nil"/>
          <w:left w:val="nil"/>
          <w:bottom w:val="nil"/>
          <w:right w:val="nil"/>
          <w:between w:val="nil"/>
        </w:pBdr>
        <w:spacing w:after="0" w:line="240" w:lineRule="auto"/>
        <w:jc w:val="both"/>
        <w:rPr>
          <w:rFonts w:ascii="Verdana" w:eastAsia="Verdana" w:hAnsi="Verdana" w:cs="Verdana"/>
          <w:color w:val="000000"/>
        </w:rPr>
      </w:pPr>
    </w:p>
    <w:bookmarkStart w:id="10" w:name="_Toc182384679"/>
    <w:p w14:paraId="000001FF" w14:textId="77777777" w:rsidR="00A00115" w:rsidRPr="00095205" w:rsidRDefault="00000000" w:rsidP="0072036B">
      <w:pPr>
        <w:pStyle w:val="Ttulo1"/>
        <w:rPr>
          <w:b/>
          <w:bCs w:val="0"/>
        </w:rPr>
      </w:pPr>
      <w:sdt>
        <w:sdtPr>
          <w:tag w:val="goog_rdk_53"/>
          <w:id w:val="804507682"/>
        </w:sdtPr>
        <w:sdtContent/>
      </w:sdt>
      <w:r w:rsidR="00764B48" w:rsidRPr="00095205">
        <w:rPr>
          <w:b/>
          <w:bCs w:val="0"/>
        </w:rPr>
        <w:t>10. GENERALIDADES</w:t>
      </w:r>
      <w:bookmarkEnd w:id="10"/>
    </w:p>
    <w:p w14:paraId="00000200" w14:textId="77777777" w:rsidR="00A00115" w:rsidRPr="00095205" w:rsidRDefault="00A00115">
      <w:pPr>
        <w:pBdr>
          <w:top w:val="nil"/>
          <w:left w:val="nil"/>
          <w:bottom w:val="nil"/>
          <w:right w:val="nil"/>
          <w:between w:val="nil"/>
        </w:pBdr>
        <w:spacing w:after="0" w:line="240" w:lineRule="auto"/>
        <w:ind w:left="708"/>
        <w:rPr>
          <w:rFonts w:ascii="Verdana" w:hAnsi="Verdana"/>
          <w:color w:val="000000"/>
        </w:rPr>
      </w:pPr>
    </w:p>
    <w:p w14:paraId="00000201" w14:textId="70CF2275" w:rsidR="00A00115" w:rsidRPr="00095205" w:rsidRDefault="00764B48">
      <w:pPr>
        <w:numPr>
          <w:ilvl w:val="0"/>
          <w:numId w:val="12"/>
        </w:numPr>
        <w:pBdr>
          <w:top w:val="nil"/>
          <w:left w:val="nil"/>
          <w:bottom w:val="nil"/>
          <w:right w:val="nil"/>
          <w:between w:val="nil"/>
        </w:pBdr>
        <w:spacing w:after="0" w:line="240" w:lineRule="auto"/>
        <w:ind w:hanging="360"/>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El </w:t>
      </w:r>
      <w:r w:rsidRPr="00095205">
        <w:rPr>
          <w:rFonts w:ascii="Verdana" w:eastAsia="Verdana" w:hAnsi="Verdana" w:cs="Verdana"/>
          <w:sz w:val="20"/>
          <w:szCs w:val="20"/>
        </w:rPr>
        <w:t>D</w:t>
      </w:r>
      <w:r w:rsidRPr="00095205">
        <w:rPr>
          <w:rFonts w:ascii="Verdana" w:eastAsia="Verdana" w:hAnsi="Verdana" w:cs="Verdana"/>
          <w:color w:val="000000"/>
          <w:sz w:val="20"/>
          <w:szCs w:val="20"/>
        </w:rPr>
        <w:t>epartamento de Recursos Humanos proporcionará el instrumento para la evaluación del desempeño de todos los servidores públicos, será cada Director, Jefe de Unidad y de Departamento de la Institución, quien estará a cargo de evaluar al personal de su área.</w:t>
      </w:r>
    </w:p>
    <w:p w14:paraId="00000202" w14:textId="77777777" w:rsidR="00A00115" w:rsidRPr="00095205" w:rsidRDefault="00A00115">
      <w:pPr>
        <w:pBdr>
          <w:top w:val="nil"/>
          <w:left w:val="nil"/>
          <w:bottom w:val="nil"/>
          <w:right w:val="nil"/>
          <w:between w:val="nil"/>
        </w:pBdr>
        <w:spacing w:after="0"/>
        <w:ind w:left="720" w:right="332"/>
        <w:jc w:val="both"/>
        <w:rPr>
          <w:rFonts w:ascii="Verdana" w:eastAsia="Verdana" w:hAnsi="Verdana" w:cs="Verdana"/>
          <w:color w:val="000000"/>
          <w:sz w:val="20"/>
          <w:szCs w:val="20"/>
        </w:rPr>
      </w:pPr>
    </w:p>
    <w:p w14:paraId="00000203" w14:textId="77777777" w:rsidR="00A00115" w:rsidRPr="00095205" w:rsidRDefault="00764B48">
      <w:pPr>
        <w:numPr>
          <w:ilvl w:val="0"/>
          <w:numId w:val="12"/>
        </w:numPr>
        <w:pBdr>
          <w:top w:val="nil"/>
          <w:left w:val="nil"/>
          <w:bottom w:val="nil"/>
          <w:right w:val="nil"/>
          <w:between w:val="nil"/>
        </w:pBdr>
        <w:spacing w:after="0"/>
        <w:ind w:right="332" w:hanging="360"/>
        <w:jc w:val="both"/>
        <w:rPr>
          <w:rFonts w:ascii="Verdana" w:eastAsia="Verdana" w:hAnsi="Verdana" w:cs="Verdana"/>
          <w:color w:val="000000"/>
          <w:sz w:val="20"/>
          <w:szCs w:val="20"/>
        </w:rPr>
      </w:pPr>
      <w:r w:rsidRPr="00095205">
        <w:rPr>
          <w:rFonts w:ascii="Verdana" w:eastAsia="Verdana" w:hAnsi="Verdana" w:cs="Verdana"/>
          <w:color w:val="000000"/>
          <w:sz w:val="20"/>
          <w:szCs w:val="20"/>
        </w:rPr>
        <w:t>El Manual se compone de una parte narrativa del procedimiento, una matriz de procedimientos y un flujograma para facilitar la comprensión del procedimiento.</w:t>
      </w:r>
    </w:p>
    <w:p w14:paraId="00000204" w14:textId="77777777" w:rsidR="00A00115" w:rsidRPr="00095205" w:rsidRDefault="00A00115">
      <w:pPr>
        <w:pBdr>
          <w:top w:val="nil"/>
          <w:left w:val="nil"/>
          <w:bottom w:val="nil"/>
          <w:right w:val="nil"/>
          <w:between w:val="nil"/>
        </w:pBdr>
        <w:spacing w:after="0"/>
        <w:ind w:left="283" w:right="332"/>
        <w:jc w:val="both"/>
        <w:rPr>
          <w:rFonts w:ascii="Verdana" w:eastAsia="Verdana" w:hAnsi="Verdana" w:cs="Verdana"/>
          <w:color w:val="000000"/>
          <w:sz w:val="20"/>
          <w:szCs w:val="20"/>
        </w:rPr>
      </w:pPr>
    </w:p>
    <w:p w14:paraId="00000205" w14:textId="77777777" w:rsidR="00A00115" w:rsidRPr="00095205" w:rsidRDefault="00764B48">
      <w:pPr>
        <w:numPr>
          <w:ilvl w:val="0"/>
          <w:numId w:val="12"/>
        </w:numPr>
        <w:pBdr>
          <w:top w:val="nil"/>
          <w:left w:val="nil"/>
          <w:bottom w:val="nil"/>
          <w:right w:val="nil"/>
          <w:between w:val="nil"/>
        </w:pBdr>
        <w:spacing w:after="0"/>
        <w:ind w:right="332" w:hanging="360"/>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Las políticas, normas, procedimientos y demás aspectos referidos en el presente Manual, se aplican al </w:t>
      </w:r>
      <w:r w:rsidRPr="00095205">
        <w:rPr>
          <w:rFonts w:ascii="Verdana" w:hAnsi="Verdana"/>
        </w:rPr>
        <w:t>Departamento de Recursos Humanos</w:t>
      </w:r>
      <w:r w:rsidRPr="00095205">
        <w:rPr>
          <w:rFonts w:ascii="Verdana" w:eastAsia="Verdana" w:hAnsi="Verdana" w:cs="Verdana"/>
          <w:color w:val="000000"/>
          <w:sz w:val="20"/>
          <w:szCs w:val="20"/>
        </w:rPr>
        <w:t xml:space="preserve">. </w:t>
      </w:r>
    </w:p>
    <w:p w14:paraId="00000206" w14:textId="77777777" w:rsidR="00A00115" w:rsidRPr="00095205" w:rsidRDefault="00A00115">
      <w:pPr>
        <w:pBdr>
          <w:top w:val="nil"/>
          <w:left w:val="nil"/>
          <w:bottom w:val="nil"/>
          <w:right w:val="nil"/>
          <w:between w:val="nil"/>
        </w:pBdr>
        <w:spacing w:after="0"/>
        <w:ind w:right="332"/>
        <w:jc w:val="both"/>
        <w:rPr>
          <w:rFonts w:ascii="Verdana" w:eastAsia="Verdana" w:hAnsi="Verdana" w:cs="Verdana"/>
          <w:color w:val="000000"/>
          <w:sz w:val="20"/>
          <w:szCs w:val="20"/>
        </w:rPr>
      </w:pPr>
    </w:p>
    <w:p w14:paraId="00000207" w14:textId="77777777" w:rsidR="00A00115" w:rsidRPr="00095205" w:rsidRDefault="00764B48">
      <w:pPr>
        <w:numPr>
          <w:ilvl w:val="0"/>
          <w:numId w:val="12"/>
        </w:numPr>
        <w:pBdr>
          <w:top w:val="nil"/>
          <w:left w:val="nil"/>
          <w:bottom w:val="nil"/>
          <w:right w:val="nil"/>
          <w:between w:val="nil"/>
        </w:pBdr>
        <w:spacing w:after="0"/>
        <w:ind w:right="335" w:hanging="360"/>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Para el cumplimiento del objetivo del Manual, es necesario que este instrumento administrativo esté debidamente validado con las firmas de los responsables de elaboración, revisión y autorización; y que posteriormente el </w:t>
      </w:r>
      <w:r w:rsidRPr="00095205">
        <w:rPr>
          <w:rFonts w:ascii="Verdana" w:eastAsia="Verdana" w:hAnsi="Verdana" w:cs="Verdana"/>
          <w:sz w:val="20"/>
          <w:szCs w:val="20"/>
        </w:rPr>
        <w:t xml:space="preserve">     Departamento de Recursos Humanos</w:t>
      </w:r>
      <w:r w:rsidRPr="00095205">
        <w:rPr>
          <w:rFonts w:ascii="Verdana" w:eastAsia="Verdana" w:hAnsi="Verdana" w:cs="Verdana"/>
          <w:color w:val="000000"/>
          <w:sz w:val="20"/>
          <w:szCs w:val="20"/>
        </w:rPr>
        <w:t xml:space="preserve"> lo socialice al interior de la Institución en lo que corresponda.  Esto permitirá al personal enterarse y empoderarse de sus responsabilidades como parte activa del proceso.</w:t>
      </w:r>
    </w:p>
    <w:p w14:paraId="00000208" w14:textId="77777777" w:rsidR="00A00115" w:rsidRPr="00095205" w:rsidRDefault="00A00115" w:rsidP="0072036B">
      <w:pPr>
        <w:pBdr>
          <w:top w:val="nil"/>
          <w:left w:val="nil"/>
          <w:bottom w:val="nil"/>
          <w:right w:val="nil"/>
          <w:between w:val="nil"/>
        </w:pBdr>
        <w:spacing w:after="0" w:line="240" w:lineRule="auto"/>
        <w:ind w:left="720" w:right="335"/>
        <w:jc w:val="both"/>
        <w:rPr>
          <w:rFonts w:ascii="Verdana" w:eastAsia="Verdana" w:hAnsi="Verdana" w:cs="Verdana"/>
          <w:color w:val="000000"/>
          <w:sz w:val="20"/>
          <w:szCs w:val="20"/>
        </w:rPr>
      </w:pPr>
    </w:p>
    <w:p w14:paraId="7812DDC8" w14:textId="4EA03E5E" w:rsidR="00BC596D" w:rsidRPr="00095205" w:rsidRDefault="00764B48" w:rsidP="0072036B">
      <w:pPr>
        <w:pStyle w:val="Ttulo1"/>
        <w:numPr>
          <w:ilvl w:val="0"/>
          <w:numId w:val="17"/>
        </w:numPr>
        <w:tabs>
          <w:tab w:val="clear" w:pos="0"/>
          <w:tab w:val="left" w:pos="426"/>
        </w:tabs>
        <w:ind w:left="0" w:firstLine="0"/>
        <w:rPr>
          <w:b/>
          <w:bCs w:val="0"/>
        </w:rPr>
      </w:pPr>
      <w:bookmarkStart w:id="11" w:name="_Toc182384680"/>
      <w:r w:rsidRPr="00095205">
        <w:rPr>
          <w:b/>
          <w:bCs w:val="0"/>
        </w:rPr>
        <w:t>ACTUALIZACIÓN DEL MANUAL</w:t>
      </w:r>
      <w:bookmarkEnd w:id="11"/>
    </w:p>
    <w:p w14:paraId="452C8FD2" w14:textId="77777777" w:rsidR="00BC596D" w:rsidRPr="00095205" w:rsidRDefault="00BC596D" w:rsidP="00BC596D">
      <w:pPr>
        <w:pStyle w:val="Sangranormal"/>
        <w:spacing w:after="0" w:line="240" w:lineRule="auto"/>
        <w:rPr>
          <w:rFonts w:ascii="Verdana" w:hAnsi="Verdana"/>
          <w:lang w:eastAsia="es-ES"/>
        </w:rPr>
      </w:pPr>
    </w:p>
    <w:p w14:paraId="0000020B" w14:textId="77777777" w:rsidR="00A00115" w:rsidRPr="00095205" w:rsidRDefault="00764B48" w:rsidP="00BC596D">
      <w:pPr>
        <w:numPr>
          <w:ilvl w:val="0"/>
          <w:numId w:val="2"/>
        </w:numPr>
        <w:pBdr>
          <w:top w:val="nil"/>
          <w:left w:val="nil"/>
          <w:bottom w:val="nil"/>
          <w:right w:val="nil"/>
          <w:between w:val="nil"/>
        </w:pBdr>
        <w:tabs>
          <w:tab w:val="left" w:pos="851"/>
        </w:tabs>
        <w:spacing w:after="0" w:line="240" w:lineRule="auto"/>
        <w:ind w:right="332" w:hanging="360"/>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Este documento fue discutido, aceptado y/o modificado por el personal del </w:t>
      </w:r>
      <w:r w:rsidRPr="00095205">
        <w:rPr>
          <w:rFonts w:ascii="Verdana" w:eastAsia="Verdana" w:hAnsi="Verdana" w:cs="Verdana"/>
          <w:sz w:val="20"/>
          <w:szCs w:val="20"/>
        </w:rPr>
        <w:t>Departamento de Recursos Humanos</w:t>
      </w:r>
      <w:r w:rsidRPr="00095205">
        <w:rPr>
          <w:rFonts w:ascii="Verdana" w:eastAsia="Verdana" w:hAnsi="Verdana" w:cs="Verdana"/>
          <w:color w:val="000000"/>
          <w:sz w:val="20"/>
          <w:szCs w:val="20"/>
        </w:rPr>
        <w:t xml:space="preserve"> que intervino en su elaboración; revisado por el Jefe de Recursos Humanos y el Director Administrativo Financiero; y con la aprobación del Director Ejecutivo de la COPADEH, entra en vigencia.</w:t>
      </w:r>
    </w:p>
    <w:p w14:paraId="0000020C" w14:textId="77777777" w:rsidR="00A00115" w:rsidRPr="00095205" w:rsidRDefault="00A00115">
      <w:pPr>
        <w:pBdr>
          <w:top w:val="nil"/>
          <w:left w:val="nil"/>
          <w:bottom w:val="nil"/>
          <w:right w:val="nil"/>
          <w:between w:val="nil"/>
        </w:pBdr>
        <w:tabs>
          <w:tab w:val="left" w:pos="851"/>
        </w:tabs>
        <w:spacing w:after="0"/>
        <w:ind w:left="720" w:right="332"/>
        <w:jc w:val="both"/>
        <w:rPr>
          <w:rFonts w:ascii="Verdana" w:eastAsia="Verdana" w:hAnsi="Verdana" w:cs="Verdana"/>
          <w:color w:val="000000"/>
          <w:sz w:val="20"/>
          <w:szCs w:val="20"/>
        </w:rPr>
      </w:pPr>
    </w:p>
    <w:p w14:paraId="0000020D" w14:textId="77777777" w:rsidR="00A00115" w:rsidRPr="00095205" w:rsidRDefault="00764B48">
      <w:pPr>
        <w:numPr>
          <w:ilvl w:val="0"/>
          <w:numId w:val="2"/>
        </w:numPr>
        <w:pBdr>
          <w:top w:val="nil"/>
          <w:left w:val="nil"/>
          <w:bottom w:val="nil"/>
          <w:right w:val="nil"/>
          <w:between w:val="nil"/>
        </w:pBdr>
        <w:tabs>
          <w:tab w:val="left" w:pos="851"/>
        </w:tabs>
        <w:spacing w:after="0"/>
        <w:ind w:right="332" w:hanging="360"/>
        <w:jc w:val="both"/>
        <w:rPr>
          <w:rFonts w:ascii="Verdana" w:eastAsia="Verdana" w:hAnsi="Verdana" w:cs="Verdana"/>
          <w:color w:val="000000"/>
          <w:sz w:val="20"/>
          <w:szCs w:val="20"/>
        </w:rPr>
      </w:pPr>
      <w:r w:rsidRPr="00095205">
        <w:rPr>
          <w:rFonts w:ascii="Verdana" w:eastAsia="Verdana" w:hAnsi="Verdana" w:cs="Verdana"/>
          <w:color w:val="000000"/>
          <w:sz w:val="20"/>
          <w:szCs w:val="20"/>
        </w:rPr>
        <w:t>En principio el Manual será revisado y actualizado cuando se presenten circunstancias que así lo aconsejen o justifiquen.</w:t>
      </w:r>
    </w:p>
    <w:p w14:paraId="0000020E" w14:textId="77777777" w:rsidR="00A00115" w:rsidRPr="00095205" w:rsidRDefault="00A00115">
      <w:pPr>
        <w:pBdr>
          <w:top w:val="nil"/>
          <w:left w:val="nil"/>
          <w:bottom w:val="nil"/>
          <w:right w:val="nil"/>
          <w:between w:val="nil"/>
        </w:pBdr>
        <w:spacing w:after="0"/>
        <w:ind w:left="708"/>
        <w:jc w:val="both"/>
        <w:rPr>
          <w:rFonts w:ascii="Verdana" w:eastAsia="Verdana" w:hAnsi="Verdana" w:cs="Verdana"/>
          <w:color w:val="000000"/>
          <w:sz w:val="20"/>
          <w:szCs w:val="20"/>
        </w:rPr>
      </w:pPr>
    </w:p>
    <w:p w14:paraId="0000020F" w14:textId="77777777" w:rsidR="00A00115" w:rsidRPr="00095205" w:rsidRDefault="00764B48">
      <w:pPr>
        <w:numPr>
          <w:ilvl w:val="0"/>
          <w:numId w:val="2"/>
        </w:numPr>
        <w:pBdr>
          <w:top w:val="nil"/>
          <w:left w:val="nil"/>
          <w:bottom w:val="nil"/>
          <w:right w:val="nil"/>
          <w:between w:val="nil"/>
        </w:pBdr>
        <w:tabs>
          <w:tab w:val="left" w:pos="851"/>
        </w:tabs>
        <w:spacing w:after="0"/>
        <w:ind w:right="332" w:hanging="360"/>
        <w:jc w:val="both"/>
        <w:rPr>
          <w:rFonts w:ascii="Verdana" w:eastAsia="Verdana" w:hAnsi="Verdana" w:cs="Verdana"/>
          <w:color w:val="000000"/>
          <w:sz w:val="20"/>
          <w:szCs w:val="20"/>
        </w:rPr>
      </w:pPr>
      <w:r w:rsidRPr="00095205">
        <w:rPr>
          <w:rFonts w:ascii="Verdana" w:eastAsia="Verdana" w:hAnsi="Verdana" w:cs="Verdana"/>
          <w:color w:val="000000"/>
          <w:sz w:val="20"/>
          <w:szCs w:val="20"/>
        </w:rPr>
        <w:t>Para facilitar su actualización las páginas del manual serán intercambiables.</w:t>
      </w:r>
    </w:p>
    <w:p w14:paraId="00000210" w14:textId="77777777" w:rsidR="00A00115" w:rsidRPr="00095205" w:rsidRDefault="00A00115">
      <w:pPr>
        <w:pBdr>
          <w:top w:val="nil"/>
          <w:left w:val="nil"/>
          <w:bottom w:val="nil"/>
          <w:right w:val="nil"/>
          <w:between w:val="nil"/>
        </w:pBdr>
        <w:spacing w:after="0"/>
        <w:ind w:left="708"/>
        <w:jc w:val="both"/>
        <w:rPr>
          <w:rFonts w:ascii="Verdana" w:eastAsia="Verdana" w:hAnsi="Verdana" w:cs="Verdana"/>
          <w:color w:val="000000"/>
          <w:sz w:val="20"/>
          <w:szCs w:val="20"/>
        </w:rPr>
      </w:pPr>
    </w:p>
    <w:p w14:paraId="00000211" w14:textId="77777777" w:rsidR="00A00115" w:rsidRPr="00095205" w:rsidRDefault="00764B48">
      <w:pPr>
        <w:numPr>
          <w:ilvl w:val="0"/>
          <w:numId w:val="2"/>
        </w:numPr>
        <w:pBdr>
          <w:top w:val="nil"/>
          <w:left w:val="nil"/>
          <w:bottom w:val="nil"/>
          <w:right w:val="nil"/>
          <w:between w:val="nil"/>
        </w:pBdr>
        <w:spacing w:after="0" w:line="240" w:lineRule="auto"/>
        <w:ind w:right="332" w:hanging="360"/>
        <w:jc w:val="both"/>
        <w:rPr>
          <w:rFonts w:ascii="Verdana" w:eastAsia="Arial" w:hAnsi="Verdana" w:cs="Arial"/>
          <w:color w:val="000000"/>
          <w:sz w:val="20"/>
          <w:szCs w:val="20"/>
        </w:rPr>
      </w:pPr>
      <w:bookmarkStart w:id="12" w:name="_heading=h.lnxbz9" w:colFirst="0" w:colLast="0"/>
      <w:bookmarkEnd w:id="12"/>
      <w:r w:rsidRPr="00095205">
        <w:rPr>
          <w:rFonts w:ascii="Verdana" w:eastAsia="Verdana" w:hAnsi="Verdana" w:cs="Verdana"/>
          <w:color w:val="000000"/>
          <w:sz w:val="20"/>
          <w:szCs w:val="20"/>
        </w:rPr>
        <w:t>Se distinguirán dos opciones modificación y revisión de acuerdo con lo que establece la Guía para la Estandarización de Manuales de Normas y Procedimientos y otros instrumentos Normativos Internos.</w:t>
      </w:r>
    </w:p>
    <w:p w14:paraId="00000212" w14:textId="77777777" w:rsidR="00A00115" w:rsidRPr="00095205" w:rsidRDefault="00A00115">
      <w:pPr>
        <w:spacing w:after="0" w:line="240" w:lineRule="auto"/>
        <w:ind w:left="708"/>
        <w:rPr>
          <w:rFonts w:ascii="Verdana" w:eastAsia="Verdana" w:hAnsi="Verdana" w:cs="Verdana"/>
          <w:color w:val="000000"/>
          <w:sz w:val="20"/>
          <w:szCs w:val="20"/>
        </w:rPr>
      </w:pPr>
    </w:p>
    <w:p w14:paraId="00000213" w14:textId="60324529" w:rsidR="00A00115" w:rsidRPr="00095205" w:rsidRDefault="00764B48">
      <w:pPr>
        <w:numPr>
          <w:ilvl w:val="0"/>
          <w:numId w:val="2"/>
        </w:numPr>
        <w:tabs>
          <w:tab w:val="left" w:pos="851"/>
        </w:tabs>
        <w:spacing w:after="0"/>
        <w:ind w:right="332" w:hanging="360"/>
        <w:jc w:val="both"/>
        <w:rPr>
          <w:rFonts w:ascii="Verdana" w:eastAsia="Verdana" w:hAnsi="Verdana" w:cs="Verdana"/>
          <w:sz w:val="20"/>
          <w:szCs w:val="20"/>
        </w:rPr>
      </w:pPr>
      <w:r w:rsidRPr="00095205">
        <w:rPr>
          <w:rFonts w:ascii="Verdana" w:eastAsia="Verdana" w:hAnsi="Verdana" w:cs="Verdana"/>
          <w:sz w:val="20"/>
          <w:szCs w:val="20"/>
        </w:rPr>
        <w:lastRenderedPageBreak/>
        <w:t>Las modificaciones podrán ser por iniciativa del Despacho Superior, la Dirección Administrativa Financiera, el Departamento de Recursos Humanos o las dependencias involucradas en los procedimientos razonando y justificando sus causas lo que será evaluado para ver su viabilidad.</w:t>
      </w:r>
    </w:p>
    <w:p w14:paraId="00000214" w14:textId="77777777" w:rsidR="00A00115" w:rsidRPr="00095205" w:rsidRDefault="00A00115">
      <w:pPr>
        <w:spacing w:after="0" w:line="240" w:lineRule="auto"/>
        <w:ind w:left="708"/>
        <w:rPr>
          <w:rFonts w:ascii="Verdana" w:eastAsia="Verdana" w:hAnsi="Verdana" w:cs="Verdana"/>
          <w:color w:val="000000"/>
          <w:sz w:val="20"/>
          <w:szCs w:val="20"/>
        </w:rPr>
      </w:pPr>
    </w:p>
    <w:p w14:paraId="00000216" w14:textId="39BC5711" w:rsidR="00A00115" w:rsidRPr="00095205" w:rsidRDefault="00764B48" w:rsidP="0072036B">
      <w:pPr>
        <w:numPr>
          <w:ilvl w:val="0"/>
          <w:numId w:val="2"/>
        </w:numPr>
        <w:tabs>
          <w:tab w:val="left" w:pos="851"/>
        </w:tabs>
        <w:spacing w:after="0" w:line="240" w:lineRule="auto"/>
        <w:ind w:right="332" w:hanging="360"/>
        <w:jc w:val="both"/>
        <w:rPr>
          <w:rFonts w:ascii="Verdana" w:eastAsia="Verdana" w:hAnsi="Verdana" w:cs="Verdana"/>
          <w:sz w:val="20"/>
          <w:szCs w:val="20"/>
        </w:rPr>
      </w:pPr>
      <w:r w:rsidRPr="00095205">
        <w:rPr>
          <w:rFonts w:ascii="Verdana" w:eastAsia="Verdana" w:hAnsi="Verdana" w:cs="Verdana"/>
          <w:sz w:val="20"/>
          <w:szCs w:val="20"/>
        </w:rPr>
        <w:t xml:space="preserve">Cualquier modificación debe ser aprobada por la Dirección Ejecutiva mediante Acuerdo Interno. </w:t>
      </w:r>
    </w:p>
    <w:p w14:paraId="00000217" w14:textId="77777777" w:rsidR="00A00115" w:rsidRPr="00095205" w:rsidRDefault="00A00115" w:rsidP="0072036B">
      <w:pPr>
        <w:pBdr>
          <w:top w:val="nil"/>
          <w:left w:val="nil"/>
          <w:bottom w:val="nil"/>
          <w:right w:val="nil"/>
          <w:between w:val="nil"/>
        </w:pBdr>
        <w:spacing w:after="0" w:line="240" w:lineRule="auto"/>
        <w:ind w:left="708"/>
        <w:jc w:val="both"/>
        <w:rPr>
          <w:rFonts w:ascii="Verdana" w:eastAsia="Verdana" w:hAnsi="Verdana" w:cs="Verdana"/>
          <w:color w:val="000000"/>
          <w:sz w:val="20"/>
          <w:szCs w:val="20"/>
        </w:rPr>
      </w:pPr>
    </w:p>
    <w:p w14:paraId="00000218" w14:textId="7DC09BC5" w:rsidR="00A00115" w:rsidRPr="00095205" w:rsidRDefault="00506507" w:rsidP="0072036B">
      <w:pPr>
        <w:pStyle w:val="Ttulo1"/>
        <w:numPr>
          <w:ilvl w:val="0"/>
          <w:numId w:val="18"/>
        </w:numPr>
        <w:rPr>
          <w:b/>
          <w:bCs w:val="0"/>
        </w:rPr>
      </w:pPr>
      <w:r>
        <w:rPr>
          <w:b/>
          <w:bCs w:val="0"/>
        </w:rPr>
        <w:t xml:space="preserve"> </w:t>
      </w:r>
      <w:bookmarkStart w:id="13" w:name="_Toc182384681"/>
      <w:r w:rsidR="00764B48" w:rsidRPr="00095205">
        <w:rPr>
          <w:b/>
          <w:bCs w:val="0"/>
        </w:rPr>
        <w:t>ALCANCE O ÁREAS DE APLICACIÓN</w:t>
      </w:r>
      <w:bookmarkEnd w:id="13"/>
    </w:p>
    <w:p w14:paraId="708133E4" w14:textId="77777777" w:rsidR="00E3566A" w:rsidRPr="00095205" w:rsidRDefault="00E3566A" w:rsidP="00E3566A">
      <w:pPr>
        <w:pStyle w:val="Sangranormal"/>
        <w:spacing w:after="0" w:line="240" w:lineRule="auto"/>
        <w:ind w:left="0"/>
        <w:rPr>
          <w:rFonts w:ascii="Verdana" w:hAnsi="Verdana"/>
          <w:lang w:eastAsia="es-ES"/>
        </w:rPr>
      </w:pPr>
    </w:p>
    <w:p w14:paraId="00000219" w14:textId="77777777" w:rsidR="00A00115" w:rsidRPr="00095205" w:rsidRDefault="00764B48" w:rsidP="00E3566A">
      <w:pPr>
        <w:numPr>
          <w:ilvl w:val="0"/>
          <w:numId w:val="13"/>
        </w:numPr>
        <w:pBdr>
          <w:top w:val="nil"/>
          <w:left w:val="nil"/>
          <w:bottom w:val="nil"/>
          <w:right w:val="nil"/>
          <w:between w:val="nil"/>
        </w:pBdr>
        <w:spacing w:after="0" w:line="240" w:lineRule="auto"/>
        <w:ind w:left="567" w:right="332" w:hanging="283"/>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La Política, normas, procedimientos, criterios y demás aspectos referidos en el presente Manual, se aplican al control y vigilancia del cumplimiento de los controles y procesos internos del Departamento de Recursos Humanos. </w:t>
      </w:r>
    </w:p>
    <w:p w14:paraId="0000021A" w14:textId="77777777" w:rsidR="00A00115" w:rsidRPr="00095205" w:rsidRDefault="00A00115">
      <w:pPr>
        <w:pBdr>
          <w:top w:val="nil"/>
          <w:left w:val="nil"/>
          <w:bottom w:val="nil"/>
          <w:right w:val="nil"/>
          <w:between w:val="nil"/>
        </w:pBdr>
        <w:spacing w:after="0" w:line="240" w:lineRule="auto"/>
        <w:ind w:left="567" w:right="332"/>
        <w:jc w:val="both"/>
        <w:rPr>
          <w:rFonts w:ascii="Verdana" w:eastAsia="Verdana" w:hAnsi="Verdana" w:cs="Verdana"/>
          <w:color w:val="000000"/>
          <w:sz w:val="20"/>
          <w:szCs w:val="20"/>
        </w:rPr>
      </w:pPr>
    </w:p>
    <w:p w14:paraId="0000021B" w14:textId="77777777" w:rsidR="00A00115" w:rsidRPr="00095205" w:rsidRDefault="00764B48">
      <w:pPr>
        <w:numPr>
          <w:ilvl w:val="0"/>
          <w:numId w:val="13"/>
        </w:numPr>
        <w:pBdr>
          <w:top w:val="nil"/>
          <w:left w:val="nil"/>
          <w:bottom w:val="nil"/>
          <w:right w:val="nil"/>
          <w:between w:val="nil"/>
        </w:pBdr>
        <w:spacing w:after="0" w:line="240" w:lineRule="auto"/>
        <w:ind w:left="567" w:right="332" w:hanging="283"/>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El Manual también es aplicable a todo servidor público que realicen actividades vinculadas con el Departamento de Recursos Humanos. </w:t>
      </w:r>
    </w:p>
    <w:p w14:paraId="0000021D" w14:textId="3BF935AE" w:rsidR="00A00115" w:rsidRPr="00095205" w:rsidRDefault="00A00115" w:rsidP="0072036B">
      <w:pPr>
        <w:spacing w:after="0"/>
        <w:ind w:right="332"/>
        <w:jc w:val="both"/>
        <w:rPr>
          <w:rFonts w:ascii="Verdana" w:eastAsia="Verdana" w:hAnsi="Verdana" w:cs="Verdana"/>
          <w:sz w:val="20"/>
          <w:szCs w:val="20"/>
        </w:rPr>
      </w:pPr>
    </w:p>
    <w:p w14:paraId="726E17AC" w14:textId="65BBA7F8" w:rsidR="00E3566A" w:rsidRPr="00080D23" w:rsidRDefault="00F86C69" w:rsidP="0072036B">
      <w:pPr>
        <w:pStyle w:val="Ttulo1"/>
        <w:numPr>
          <w:ilvl w:val="0"/>
          <w:numId w:val="18"/>
        </w:numPr>
        <w:ind w:left="357" w:hanging="357"/>
        <w:rPr>
          <w:b/>
          <w:bCs w:val="0"/>
        </w:rPr>
      </w:pPr>
      <w:bookmarkStart w:id="14" w:name="_Toc182384682"/>
      <w:r>
        <w:rPr>
          <w:b/>
          <w:bCs w:val="0"/>
        </w:rPr>
        <w:t xml:space="preserve"> </w:t>
      </w:r>
      <w:r w:rsidR="00764B48" w:rsidRPr="00080D23">
        <w:rPr>
          <w:b/>
          <w:bCs w:val="0"/>
        </w:rPr>
        <w:t>POLÍTICAS GENERALES</w:t>
      </w:r>
      <w:bookmarkEnd w:id="14"/>
      <w:r w:rsidR="00764B48" w:rsidRPr="00080D23">
        <w:rPr>
          <w:b/>
          <w:bCs w:val="0"/>
        </w:rPr>
        <w:t xml:space="preserve"> </w:t>
      </w:r>
    </w:p>
    <w:p w14:paraId="0077F20E" w14:textId="77777777" w:rsidR="00E3566A" w:rsidRPr="00095205" w:rsidRDefault="00E3566A" w:rsidP="00E3566A">
      <w:pPr>
        <w:pStyle w:val="Sangranormal"/>
        <w:spacing w:after="0" w:line="240" w:lineRule="auto"/>
        <w:rPr>
          <w:rFonts w:ascii="Verdana" w:hAnsi="Verdana"/>
          <w:highlight w:val="yellow"/>
          <w:lang w:eastAsia="es-ES"/>
        </w:rPr>
      </w:pPr>
    </w:p>
    <w:p w14:paraId="0000021F" w14:textId="77777777" w:rsidR="00A00115" w:rsidRPr="00095205" w:rsidRDefault="00764B48" w:rsidP="00E3566A">
      <w:pPr>
        <w:numPr>
          <w:ilvl w:val="0"/>
          <w:numId w:val="5"/>
        </w:numPr>
        <w:pBdr>
          <w:top w:val="nil"/>
          <w:left w:val="nil"/>
          <w:bottom w:val="nil"/>
          <w:right w:val="nil"/>
          <w:between w:val="nil"/>
        </w:pBdr>
        <w:spacing w:after="0" w:line="240" w:lineRule="auto"/>
        <w:ind w:left="567" w:hanging="283"/>
        <w:jc w:val="both"/>
        <w:rPr>
          <w:rFonts w:ascii="Verdana" w:eastAsia="Verdana" w:hAnsi="Verdana" w:cs="Verdana"/>
          <w:color w:val="000000"/>
          <w:sz w:val="20"/>
          <w:szCs w:val="20"/>
        </w:rPr>
      </w:pPr>
      <w:r w:rsidRPr="00095205">
        <w:rPr>
          <w:rFonts w:ascii="Verdana" w:eastAsia="Verdana" w:hAnsi="Verdana" w:cs="Verdana"/>
          <w:color w:val="000000"/>
          <w:sz w:val="20"/>
          <w:szCs w:val="20"/>
        </w:rPr>
        <w:t>Las evaluaciones serán realizadas por el jefe inmediato junto con la persona evaluada.</w:t>
      </w:r>
    </w:p>
    <w:p w14:paraId="00000220" w14:textId="77777777" w:rsidR="00A00115" w:rsidRPr="00095205" w:rsidRDefault="00A00115">
      <w:pPr>
        <w:pBdr>
          <w:top w:val="nil"/>
          <w:left w:val="nil"/>
          <w:bottom w:val="nil"/>
          <w:right w:val="nil"/>
          <w:between w:val="nil"/>
        </w:pBdr>
        <w:spacing w:after="0"/>
        <w:ind w:left="567"/>
        <w:jc w:val="both"/>
        <w:rPr>
          <w:rFonts w:ascii="Verdana" w:eastAsia="Verdana" w:hAnsi="Verdana" w:cs="Verdana"/>
          <w:color w:val="000000"/>
          <w:sz w:val="20"/>
          <w:szCs w:val="20"/>
        </w:rPr>
      </w:pPr>
    </w:p>
    <w:p w14:paraId="00000221" w14:textId="77777777" w:rsidR="00A00115" w:rsidRPr="00095205" w:rsidRDefault="00764B48">
      <w:pPr>
        <w:numPr>
          <w:ilvl w:val="0"/>
          <w:numId w:val="5"/>
        </w:numPr>
        <w:pBdr>
          <w:top w:val="nil"/>
          <w:left w:val="nil"/>
          <w:bottom w:val="nil"/>
          <w:right w:val="nil"/>
          <w:between w:val="nil"/>
        </w:pBdr>
        <w:spacing w:after="0"/>
        <w:ind w:left="567" w:hanging="283"/>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El </w:t>
      </w:r>
      <w:r w:rsidRPr="00095205">
        <w:rPr>
          <w:rFonts w:ascii="Verdana" w:eastAsia="Verdana" w:hAnsi="Verdana" w:cs="Verdana"/>
          <w:sz w:val="20"/>
          <w:szCs w:val="20"/>
        </w:rPr>
        <w:t>D</w:t>
      </w:r>
      <w:r w:rsidRPr="00095205">
        <w:rPr>
          <w:rFonts w:ascii="Verdana" w:eastAsia="Verdana" w:hAnsi="Verdana" w:cs="Verdana"/>
          <w:color w:val="000000"/>
          <w:sz w:val="20"/>
          <w:szCs w:val="20"/>
        </w:rPr>
        <w:t>epartamento de Recursos Humanos realizará la coordinación de las evaluaciones de desempeño.</w:t>
      </w:r>
    </w:p>
    <w:p w14:paraId="00000222" w14:textId="5AFBCE7F" w:rsidR="00A00115" w:rsidRPr="00095205" w:rsidRDefault="00A00115">
      <w:pPr>
        <w:pBdr>
          <w:top w:val="nil"/>
          <w:left w:val="nil"/>
          <w:bottom w:val="nil"/>
          <w:right w:val="nil"/>
          <w:between w:val="nil"/>
        </w:pBdr>
        <w:spacing w:after="0"/>
        <w:ind w:left="720"/>
        <w:jc w:val="both"/>
        <w:rPr>
          <w:rFonts w:ascii="Verdana" w:eastAsia="Verdana" w:hAnsi="Verdana" w:cs="Verdana"/>
          <w:b/>
          <w:color w:val="000000"/>
          <w:sz w:val="20"/>
          <w:szCs w:val="20"/>
        </w:rPr>
      </w:pPr>
    </w:p>
    <w:p w14:paraId="092DD7D3" w14:textId="77777777" w:rsidR="0072036B" w:rsidRPr="00095205" w:rsidRDefault="0072036B">
      <w:pPr>
        <w:pBdr>
          <w:top w:val="nil"/>
          <w:left w:val="nil"/>
          <w:bottom w:val="nil"/>
          <w:right w:val="nil"/>
          <w:between w:val="nil"/>
        </w:pBdr>
        <w:spacing w:after="0"/>
        <w:ind w:left="720"/>
        <w:jc w:val="both"/>
        <w:rPr>
          <w:rFonts w:ascii="Verdana" w:eastAsia="Verdana" w:hAnsi="Verdana" w:cs="Verdana"/>
          <w:b/>
          <w:color w:val="000000"/>
          <w:sz w:val="20"/>
          <w:szCs w:val="20"/>
        </w:rPr>
      </w:pPr>
    </w:p>
    <w:p w14:paraId="00000223" w14:textId="77777777" w:rsidR="00A00115" w:rsidRPr="00080D23" w:rsidRDefault="00764B48">
      <w:pPr>
        <w:numPr>
          <w:ilvl w:val="1"/>
          <w:numId w:val="4"/>
        </w:numPr>
        <w:pBdr>
          <w:top w:val="nil"/>
          <w:left w:val="nil"/>
          <w:bottom w:val="nil"/>
          <w:right w:val="nil"/>
          <w:between w:val="nil"/>
        </w:pBdr>
        <w:tabs>
          <w:tab w:val="left" w:pos="1134"/>
        </w:tabs>
        <w:spacing w:after="0" w:line="240" w:lineRule="auto"/>
        <w:ind w:left="426" w:firstLine="0"/>
        <w:jc w:val="both"/>
        <w:rPr>
          <w:rFonts w:ascii="Verdana" w:eastAsia="Verdana" w:hAnsi="Verdana" w:cs="Verdana"/>
          <w:b/>
          <w:color w:val="000000"/>
          <w:sz w:val="20"/>
          <w:szCs w:val="20"/>
        </w:rPr>
      </w:pPr>
      <w:r w:rsidRPr="00080D23">
        <w:rPr>
          <w:rFonts w:ascii="Verdana" w:eastAsia="Verdana" w:hAnsi="Verdana" w:cs="Verdana"/>
          <w:b/>
          <w:color w:val="000000"/>
          <w:sz w:val="20"/>
          <w:szCs w:val="20"/>
        </w:rPr>
        <w:t>POLÍTICAS EVALUACIÓN DE INGRESO</w:t>
      </w:r>
    </w:p>
    <w:p w14:paraId="0A10DD02" w14:textId="77777777" w:rsidR="00DD2824" w:rsidRPr="00095205" w:rsidRDefault="00DD2824" w:rsidP="00DD2824">
      <w:pPr>
        <w:pBdr>
          <w:top w:val="nil"/>
          <w:left w:val="nil"/>
          <w:bottom w:val="nil"/>
          <w:right w:val="nil"/>
          <w:between w:val="nil"/>
        </w:pBdr>
        <w:tabs>
          <w:tab w:val="left" w:pos="1134"/>
        </w:tabs>
        <w:spacing w:after="0"/>
        <w:jc w:val="both"/>
        <w:rPr>
          <w:rFonts w:ascii="Verdana" w:eastAsia="Verdana" w:hAnsi="Verdana" w:cs="Verdana"/>
          <w:color w:val="000000"/>
          <w:sz w:val="20"/>
          <w:szCs w:val="20"/>
        </w:rPr>
      </w:pPr>
    </w:p>
    <w:p w14:paraId="43FB3C77" w14:textId="77777777" w:rsidR="00DD2824" w:rsidRPr="00095205" w:rsidRDefault="00DD2824" w:rsidP="00DD2824">
      <w:pPr>
        <w:numPr>
          <w:ilvl w:val="0"/>
          <w:numId w:val="7"/>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El Departamento de Recursos Humanos debe proporcionar al jefe inmediato el instrumento que le servirá para realizar evaluaciones.</w:t>
      </w:r>
    </w:p>
    <w:p w14:paraId="3A7DE040" w14:textId="77777777" w:rsidR="00DD2824" w:rsidRPr="00095205" w:rsidRDefault="00DD2824" w:rsidP="00DD2824">
      <w:pPr>
        <w:pBdr>
          <w:top w:val="nil"/>
          <w:left w:val="nil"/>
          <w:bottom w:val="nil"/>
          <w:right w:val="nil"/>
          <w:between w:val="nil"/>
        </w:pBdr>
        <w:tabs>
          <w:tab w:val="left" w:pos="1134"/>
        </w:tabs>
        <w:spacing w:after="0"/>
        <w:ind w:left="851"/>
        <w:jc w:val="both"/>
        <w:rPr>
          <w:rFonts w:ascii="Verdana" w:eastAsia="Verdana" w:hAnsi="Verdana" w:cs="Verdana"/>
          <w:color w:val="000000"/>
          <w:sz w:val="20"/>
          <w:szCs w:val="20"/>
        </w:rPr>
      </w:pPr>
    </w:p>
    <w:p w14:paraId="37AD83EE" w14:textId="77777777" w:rsidR="00DD2824" w:rsidRPr="00095205" w:rsidRDefault="00610602" w:rsidP="00DD2824">
      <w:pPr>
        <w:numPr>
          <w:ilvl w:val="0"/>
          <w:numId w:val="7"/>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La evaluación</w:t>
      </w:r>
      <w:r w:rsidR="00DD2824" w:rsidRPr="00095205">
        <w:rPr>
          <w:rFonts w:ascii="Verdana" w:eastAsia="Verdana" w:hAnsi="Verdana" w:cs="Verdana"/>
          <w:color w:val="000000"/>
          <w:sz w:val="20"/>
          <w:szCs w:val="20"/>
        </w:rPr>
        <w:t xml:space="preserve"> </w:t>
      </w:r>
      <w:r w:rsidRPr="00095205">
        <w:rPr>
          <w:rFonts w:ascii="Verdana" w:eastAsia="Verdana" w:hAnsi="Verdana" w:cs="Verdana"/>
          <w:color w:val="000000"/>
          <w:sz w:val="20"/>
          <w:szCs w:val="20"/>
        </w:rPr>
        <w:t xml:space="preserve">deberá de realizarse </w:t>
      </w:r>
      <w:r w:rsidR="0055634B" w:rsidRPr="00095205">
        <w:rPr>
          <w:rFonts w:ascii="Verdana" w:eastAsia="Verdana" w:hAnsi="Verdana" w:cs="Verdana"/>
          <w:color w:val="000000"/>
          <w:sz w:val="20"/>
          <w:szCs w:val="20"/>
        </w:rPr>
        <w:t>a partir del primer mes</w:t>
      </w:r>
      <w:r w:rsidR="00DD2824" w:rsidRPr="00095205">
        <w:rPr>
          <w:rFonts w:ascii="Verdana" w:eastAsia="Verdana" w:hAnsi="Verdana" w:cs="Verdana"/>
          <w:color w:val="000000"/>
          <w:sz w:val="20"/>
          <w:szCs w:val="20"/>
        </w:rPr>
        <w:t xml:space="preserve"> de ingreso del servidor público.</w:t>
      </w:r>
    </w:p>
    <w:p w14:paraId="16AB250B" w14:textId="77777777" w:rsidR="00DD2824" w:rsidRPr="00095205" w:rsidRDefault="00DD2824" w:rsidP="00DD2824">
      <w:pPr>
        <w:pStyle w:val="Prrafodelista"/>
        <w:rPr>
          <w:rFonts w:ascii="Verdana" w:eastAsia="Verdana" w:hAnsi="Verdana" w:cs="Verdana"/>
          <w:color w:val="000000"/>
        </w:rPr>
      </w:pPr>
    </w:p>
    <w:p w14:paraId="07E7D372" w14:textId="5FF7921E" w:rsidR="00DD2824" w:rsidRPr="00095205" w:rsidRDefault="00DD2824" w:rsidP="00DD2824">
      <w:pPr>
        <w:numPr>
          <w:ilvl w:val="0"/>
          <w:numId w:val="7"/>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El jefe inmediato deberá realizar la evaluación del desempeño mensualmente, durante el periodo de prueba; debiendo trasladar el informe de resultados al Departamento de Recursos Humanos.</w:t>
      </w:r>
    </w:p>
    <w:p w14:paraId="00000228"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7ED4C73B" w14:textId="77777777" w:rsidR="00253731" w:rsidRPr="00095205" w:rsidRDefault="00253731" w:rsidP="00253731">
      <w:pPr>
        <w:numPr>
          <w:ilvl w:val="0"/>
          <w:numId w:val="7"/>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El resultado promedio de las evaluaciones practicadas deberá ser igual o mayor</w:t>
      </w:r>
      <w:r w:rsidRPr="00095205">
        <w:rPr>
          <w:rFonts w:ascii="Verdana" w:eastAsia="Verdana" w:hAnsi="Verdana" w:cs="Verdana"/>
          <w:sz w:val="20"/>
          <w:szCs w:val="20"/>
        </w:rPr>
        <w:t xml:space="preserve"> </w:t>
      </w:r>
      <w:r w:rsidRPr="00095205">
        <w:rPr>
          <w:rFonts w:ascii="Verdana" w:eastAsia="Verdana" w:hAnsi="Verdana" w:cs="Verdana"/>
          <w:color w:val="000000"/>
          <w:sz w:val="20"/>
          <w:szCs w:val="20"/>
        </w:rPr>
        <w:t>a setenta y cinco (75) puntos, para considerarse como aprobado el período</w:t>
      </w:r>
      <w:r w:rsidRPr="00095205">
        <w:rPr>
          <w:rFonts w:ascii="Verdana" w:eastAsia="Verdana" w:hAnsi="Verdana" w:cs="Verdana"/>
          <w:sz w:val="20"/>
          <w:szCs w:val="20"/>
        </w:rPr>
        <w:t xml:space="preserve"> </w:t>
      </w:r>
      <w:r w:rsidRPr="00095205">
        <w:rPr>
          <w:rFonts w:ascii="Verdana" w:eastAsia="Verdana" w:hAnsi="Verdana" w:cs="Verdana"/>
          <w:color w:val="000000"/>
          <w:sz w:val="20"/>
          <w:szCs w:val="20"/>
        </w:rPr>
        <w:t>probatorio.</w:t>
      </w:r>
    </w:p>
    <w:p w14:paraId="142C3408" w14:textId="77777777" w:rsidR="00253731" w:rsidRPr="00095205" w:rsidRDefault="00253731" w:rsidP="00253731">
      <w:pPr>
        <w:pStyle w:val="Prrafodelista"/>
        <w:rPr>
          <w:rFonts w:ascii="Verdana" w:eastAsia="Verdana" w:hAnsi="Verdana" w:cs="Verdana"/>
          <w:color w:val="000000"/>
        </w:rPr>
      </w:pPr>
    </w:p>
    <w:p w14:paraId="00000229" w14:textId="72221D18" w:rsidR="00A00115" w:rsidRDefault="00764B48">
      <w:pPr>
        <w:numPr>
          <w:ilvl w:val="0"/>
          <w:numId w:val="7"/>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La Autoridad Nominadora podrá separar del cargo al servidor público en cualquier tiempo dentro del período probatorio, con base en los informes </w:t>
      </w:r>
      <w:r w:rsidR="00253731" w:rsidRPr="00095205">
        <w:rPr>
          <w:rFonts w:ascii="Verdana" w:eastAsia="Verdana" w:hAnsi="Verdana" w:cs="Verdana"/>
          <w:color w:val="000000"/>
          <w:sz w:val="20"/>
          <w:szCs w:val="20"/>
        </w:rPr>
        <w:t xml:space="preserve">de la </w:t>
      </w:r>
      <w:r w:rsidR="00253731" w:rsidRPr="00095205">
        <w:rPr>
          <w:rFonts w:ascii="Verdana" w:eastAsia="Verdana" w:hAnsi="Verdana" w:cs="Verdana"/>
          <w:color w:val="000000"/>
          <w:sz w:val="20"/>
          <w:szCs w:val="20"/>
        </w:rPr>
        <w:lastRenderedPageBreak/>
        <w:t xml:space="preserve">evaluación de ingreso, </w:t>
      </w:r>
      <w:r w:rsidRPr="00095205">
        <w:rPr>
          <w:rFonts w:ascii="Verdana" w:eastAsia="Verdana" w:hAnsi="Verdana" w:cs="Verdana"/>
          <w:color w:val="000000"/>
          <w:sz w:val="20"/>
          <w:szCs w:val="20"/>
        </w:rPr>
        <w:t>del jefe inmediato y a su consideración, para el efecto deberá emitir la resolución o acuerdo de separación del cargo en el período de prueba.</w:t>
      </w:r>
    </w:p>
    <w:p w14:paraId="2A682B39" w14:textId="77777777" w:rsidR="007B5ABB" w:rsidRDefault="007B5ABB" w:rsidP="007B5ABB">
      <w:pPr>
        <w:pStyle w:val="Prrafodelista"/>
        <w:rPr>
          <w:rFonts w:ascii="Verdana" w:eastAsia="Verdana" w:hAnsi="Verdana" w:cs="Verdana"/>
          <w:color w:val="000000"/>
        </w:rPr>
      </w:pPr>
    </w:p>
    <w:p w14:paraId="6719E599" w14:textId="77777777" w:rsidR="007B5ABB" w:rsidRPr="00095205" w:rsidRDefault="007B5ABB" w:rsidP="007B5ABB">
      <w:pPr>
        <w:pBdr>
          <w:top w:val="nil"/>
          <w:left w:val="nil"/>
          <w:bottom w:val="nil"/>
          <w:right w:val="nil"/>
          <w:between w:val="nil"/>
        </w:pBdr>
        <w:tabs>
          <w:tab w:val="left" w:pos="1134"/>
        </w:tabs>
        <w:spacing w:after="0"/>
        <w:ind w:left="851"/>
        <w:jc w:val="both"/>
        <w:rPr>
          <w:rFonts w:ascii="Verdana" w:eastAsia="Verdana" w:hAnsi="Verdana" w:cs="Verdana"/>
          <w:color w:val="000000"/>
          <w:sz w:val="20"/>
          <w:szCs w:val="20"/>
        </w:rPr>
      </w:pPr>
    </w:p>
    <w:p w14:paraId="0000022C" w14:textId="77777777" w:rsidR="00A00115" w:rsidRPr="00095205" w:rsidRDefault="00A00115" w:rsidP="00253731">
      <w:pPr>
        <w:pBdr>
          <w:top w:val="nil"/>
          <w:left w:val="nil"/>
          <w:bottom w:val="nil"/>
          <w:right w:val="nil"/>
          <w:between w:val="nil"/>
        </w:pBdr>
        <w:spacing w:after="0"/>
        <w:jc w:val="both"/>
        <w:rPr>
          <w:rFonts w:ascii="Verdana" w:eastAsia="Verdana" w:hAnsi="Verdana" w:cs="Verdana"/>
          <w:b/>
          <w:color w:val="000000"/>
          <w:sz w:val="20"/>
          <w:szCs w:val="20"/>
        </w:rPr>
      </w:pPr>
    </w:p>
    <w:p w14:paraId="0000022D" w14:textId="77777777" w:rsidR="00A00115" w:rsidRPr="00080D23" w:rsidRDefault="00764B48">
      <w:pPr>
        <w:numPr>
          <w:ilvl w:val="1"/>
          <w:numId w:val="4"/>
        </w:numPr>
        <w:pBdr>
          <w:top w:val="nil"/>
          <w:left w:val="nil"/>
          <w:bottom w:val="nil"/>
          <w:right w:val="nil"/>
          <w:between w:val="nil"/>
        </w:pBdr>
        <w:tabs>
          <w:tab w:val="left" w:pos="426"/>
          <w:tab w:val="left" w:pos="1134"/>
        </w:tabs>
        <w:spacing w:after="0" w:line="240" w:lineRule="auto"/>
        <w:ind w:left="426" w:firstLine="0"/>
        <w:jc w:val="both"/>
        <w:rPr>
          <w:rFonts w:ascii="Verdana" w:eastAsia="Verdana" w:hAnsi="Verdana" w:cs="Verdana"/>
          <w:b/>
          <w:color w:val="000000"/>
          <w:sz w:val="20"/>
          <w:szCs w:val="20"/>
        </w:rPr>
      </w:pPr>
      <w:r w:rsidRPr="00080D23">
        <w:rPr>
          <w:rFonts w:ascii="Verdana" w:eastAsia="Verdana" w:hAnsi="Verdana" w:cs="Verdana"/>
          <w:b/>
          <w:color w:val="000000"/>
          <w:sz w:val="20"/>
          <w:szCs w:val="20"/>
        </w:rPr>
        <w:t>POLÍTICAS DE EVALUACIÓN ORDINARIA</w:t>
      </w:r>
    </w:p>
    <w:p w14:paraId="0000022E" w14:textId="77777777" w:rsidR="00A00115" w:rsidRPr="00095205" w:rsidRDefault="00A00115">
      <w:pPr>
        <w:pBdr>
          <w:top w:val="nil"/>
          <w:left w:val="nil"/>
          <w:bottom w:val="nil"/>
          <w:right w:val="nil"/>
          <w:between w:val="nil"/>
        </w:pBdr>
        <w:spacing w:after="0"/>
        <w:ind w:left="720"/>
        <w:jc w:val="both"/>
        <w:rPr>
          <w:rFonts w:ascii="Verdana" w:eastAsia="Verdana" w:hAnsi="Verdana" w:cs="Verdana"/>
          <w:b/>
          <w:color w:val="000000"/>
          <w:sz w:val="20"/>
          <w:szCs w:val="20"/>
        </w:rPr>
      </w:pPr>
    </w:p>
    <w:p w14:paraId="0000022F" w14:textId="77777777" w:rsidR="00A00115" w:rsidRPr="00095205" w:rsidRDefault="00764B48">
      <w:pPr>
        <w:numPr>
          <w:ilvl w:val="0"/>
          <w:numId w:val="8"/>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r w:rsidRPr="00095205">
        <w:rPr>
          <w:rFonts w:ascii="Verdana" w:eastAsia="Verdana" w:hAnsi="Verdana" w:cs="Verdana"/>
          <w:sz w:val="20"/>
          <w:szCs w:val="20"/>
        </w:rPr>
        <w:t>El empleado deberá estar contratado por al menos dos meses, para que esta evaluación tenga una representación objetiva del desempeño.</w:t>
      </w:r>
    </w:p>
    <w:p w14:paraId="00000230" w14:textId="77777777" w:rsidR="00A00115" w:rsidRPr="00095205" w:rsidRDefault="00A00115">
      <w:pPr>
        <w:pBdr>
          <w:top w:val="nil"/>
          <w:left w:val="nil"/>
          <w:bottom w:val="nil"/>
          <w:right w:val="nil"/>
          <w:between w:val="nil"/>
        </w:pBdr>
        <w:tabs>
          <w:tab w:val="left" w:pos="1134"/>
        </w:tabs>
        <w:spacing w:after="0"/>
        <w:ind w:left="851"/>
        <w:jc w:val="both"/>
        <w:rPr>
          <w:rFonts w:ascii="Verdana" w:eastAsia="Verdana" w:hAnsi="Verdana" w:cs="Verdana"/>
          <w:color w:val="000000"/>
          <w:sz w:val="20"/>
          <w:szCs w:val="20"/>
        </w:rPr>
      </w:pPr>
    </w:p>
    <w:p w14:paraId="00000231" w14:textId="77777777" w:rsidR="00A00115" w:rsidRPr="00095205" w:rsidRDefault="00764B48">
      <w:pPr>
        <w:numPr>
          <w:ilvl w:val="0"/>
          <w:numId w:val="8"/>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Se considerará, para aplicar a la Evaluación del Desempeño Laboral, a todo aquel servidor público que ha llenado completamente el proceso de reclutamiento y selección de personal y que se encuentre efectivamente nombrado o contratado para la Comisión Presidencial por la Paz y los Derechos Humanos.</w:t>
      </w:r>
    </w:p>
    <w:p w14:paraId="00000232"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00000234" w14:textId="6D2EFD0E" w:rsidR="00A00115" w:rsidRDefault="00764B48" w:rsidP="005F2BC1">
      <w:pPr>
        <w:numPr>
          <w:ilvl w:val="0"/>
          <w:numId w:val="8"/>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El Departamento de Recursos Humanos deberá programar una vez al año, una evaluación del desempeño del funcionario o servidor, que servirá para: a) evaluar el desenvolvimiento del empleado en el cargo, b) potenciar su desarrollo, y c) incrementar la productividad de la Institución, incentivando al mejoramiento del desempeño de los funcionarios y servidores públicos.</w:t>
      </w:r>
    </w:p>
    <w:p w14:paraId="2238AFD2" w14:textId="77777777" w:rsidR="004A1DAE" w:rsidRDefault="004A1DAE" w:rsidP="004A1DAE">
      <w:pPr>
        <w:pStyle w:val="Prrafodelista"/>
        <w:rPr>
          <w:rFonts w:ascii="Verdana" w:eastAsia="Verdana" w:hAnsi="Verdana" w:cs="Verdana"/>
          <w:color w:val="000000"/>
        </w:rPr>
      </w:pPr>
    </w:p>
    <w:p w14:paraId="00000235" w14:textId="77777777" w:rsidR="00A00115" w:rsidRPr="00095205" w:rsidRDefault="00000000">
      <w:pPr>
        <w:numPr>
          <w:ilvl w:val="0"/>
          <w:numId w:val="8"/>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sdt>
        <w:sdtPr>
          <w:rPr>
            <w:rFonts w:ascii="Verdana" w:hAnsi="Verdana"/>
          </w:rPr>
          <w:tag w:val="goog_rdk_57"/>
          <w:id w:val="512041358"/>
        </w:sdtPr>
        <w:sdtContent/>
      </w:sdt>
      <w:r w:rsidR="00764B48" w:rsidRPr="00095205">
        <w:rPr>
          <w:rFonts w:ascii="Verdana" w:eastAsia="Verdana" w:hAnsi="Verdana" w:cs="Verdana"/>
          <w:color w:val="000000"/>
          <w:sz w:val="20"/>
          <w:szCs w:val="20"/>
        </w:rPr>
        <w:t>El personal que salga en el rango "regular" o "deficiente", se les realizará una nueva evaluación en un plazo no mayor a tres meses, contado a partir de la primera evaluación y según plan de acción elaborado por el evaluador en conjunto con el evaluado.</w:t>
      </w:r>
    </w:p>
    <w:p w14:paraId="00000236"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00000237" w14:textId="235A1082" w:rsidR="00A00115" w:rsidRPr="00095205" w:rsidRDefault="00764B48">
      <w:pPr>
        <w:numPr>
          <w:ilvl w:val="0"/>
          <w:numId w:val="8"/>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El </w:t>
      </w:r>
      <w:r w:rsidRPr="00095205">
        <w:rPr>
          <w:rFonts w:ascii="Verdana" w:eastAsia="Verdana" w:hAnsi="Verdana" w:cs="Verdana"/>
          <w:sz w:val="20"/>
          <w:szCs w:val="20"/>
        </w:rPr>
        <w:t>Departamento de Recursos Humanos</w:t>
      </w:r>
      <w:r w:rsidRPr="00095205">
        <w:rPr>
          <w:rFonts w:ascii="Verdana" w:eastAsia="Verdana" w:hAnsi="Verdana" w:cs="Verdana"/>
          <w:color w:val="000000"/>
          <w:sz w:val="20"/>
          <w:szCs w:val="20"/>
        </w:rPr>
        <w:t xml:space="preserve"> será el responsable de proporcionar el instrumento para realizar la evaluación del desempeño, de los resultados obtenidos elaborará un informe en el cual incluirá las recomendaciones que determinan los Directores, Jefes y Encargados para presentarlo al Profesional Encargado </w:t>
      </w:r>
      <w:r w:rsidR="000B75E3" w:rsidRPr="00095205">
        <w:rPr>
          <w:rFonts w:ascii="Verdana" w:eastAsia="Verdana" w:hAnsi="Verdana" w:cs="Verdana"/>
          <w:color w:val="000000"/>
          <w:sz w:val="20"/>
          <w:szCs w:val="20"/>
        </w:rPr>
        <w:t>de Administración</w:t>
      </w:r>
      <w:r w:rsidRPr="00095205">
        <w:rPr>
          <w:rFonts w:ascii="Verdana" w:eastAsia="Verdana" w:hAnsi="Verdana" w:cs="Verdana"/>
          <w:color w:val="000000"/>
          <w:sz w:val="20"/>
          <w:szCs w:val="20"/>
        </w:rPr>
        <w:t xml:space="preserve"> de Recursos Humanos para ser tomado en cuenta para su respectivo Diagn</w:t>
      </w:r>
      <w:r w:rsidR="00B26E1C">
        <w:rPr>
          <w:rFonts w:ascii="Verdana" w:eastAsia="Verdana" w:hAnsi="Verdana" w:cs="Verdana"/>
          <w:color w:val="000000"/>
          <w:sz w:val="20"/>
          <w:szCs w:val="20"/>
        </w:rPr>
        <w:t>ó</w:t>
      </w:r>
      <w:r w:rsidRPr="00095205">
        <w:rPr>
          <w:rFonts w:ascii="Verdana" w:eastAsia="Verdana" w:hAnsi="Verdana" w:cs="Verdana"/>
          <w:color w:val="000000"/>
          <w:sz w:val="20"/>
          <w:szCs w:val="20"/>
        </w:rPr>
        <w:t>stico de Necesidad de Capacitación -DNC-. y al Director Ejecutivo de la COPADEH para su conocimiento.</w:t>
      </w:r>
    </w:p>
    <w:p w14:paraId="00000238"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00000239" w14:textId="77777777" w:rsidR="00A00115" w:rsidRPr="00095205" w:rsidRDefault="00764B48">
      <w:pPr>
        <w:numPr>
          <w:ilvl w:val="0"/>
          <w:numId w:val="8"/>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El encargado de evaluar al servidor público deberá realizar la evaluación junto con el evaluado, en un ambiente adecuado, cuidando que el entorno se encuentre libre de estímulos que puedan interferir en la misma.</w:t>
      </w:r>
    </w:p>
    <w:p w14:paraId="0000023A"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0000023B" w14:textId="77777777" w:rsidR="00A00115" w:rsidRPr="00095205" w:rsidRDefault="00764B48">
      <w:pPr>
        <w:numPr>
          <w:ilvl w:val="0"/>
          <w:numId w:val="8"/>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El encargado de evaluar al servidor público debe de brindar una retroalimentación de manera positiva, abierta y directa; dando ejemplos </w:t>
      </w:r>
      <w:r w:rsidRPr="00095205">
        <w:rPr>
          <w:rFonts w:ascii="Verdana" w:eastAsia="Verdana" w:hAnsi="Verdana" w:cs="Verdana"/>
          <w:color w:val="000000"/>
          <w:sz w:val="20"/>
          <w:szCs w:val="20"/>
        </w:rPr>
        <w:lastRenderedPageBreak/>
        <w:t>específicos de incidentes en el periodo evaluado y mencionar aspectos laborales y actitudinales de mejora.</w:t>
      </w:r>
    </w:p>
    <w:p w14:paraId="0000023E" w14:textId="77777777" w:rsidR="00A00115" w:rsidRPr="00095205" w:rsidRDefault="00A00115" w:rsidP="00F9340E">
      <w:pPr>
        <w:pBdr>
          <w:top w:val="nil"/>
          <w:left w:val="nil"/>
          <w:bottom w:val="nil"/>
          <w:right w:val="nil"/>
          <w:between w:val="nil"/>
        </w:pBdr>
        <w:spacing w:after="0" w:line="240" w:lineRule="auto"/>
        <w:rPr>
          <w:rFonts w:ascii="Verdana" w:eastAsia="Verdana" w:hAnsi="Verdana" w:cs="Verdana"/>
          <w:color w:val="000000"/>
          <w:sz w:val="20"/>
          <w:szCs w:val="20"/>
        </w:rPr>
      </w:pPr>
    </w:p>
    <w:p w14:paraId="0000023F" w14:textId="77777777" w:rsidR="00A00115" w:rsidRPr="00095205" w:rsidRDefault="00764B48">
      <w:pPr>
        <w:numPr>
          <w:ilvl w:val="0"/>
          <w:numId w:val="8"/>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Cuando el servidor público esté ausente de sus labores en un período continuo mayor de seis meses, la aplicación de la evaluación del desempeño ordinaria se realizará dos meses calendario después de su incorporación en la institución.</w:t>
      </w:r>
    </w:p>
    <w:p w14:paraId="00000240"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00000241" w14:textId="77777777" w:rsidR="00A00115" w:rsidRPr="00095205" w:rsidRDefault="00764B48">
      <w:pPr>
        <w:numPr>
          <w:ilvl w:val="0"/>
          <w:numId w:val="8"/>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Cuando por causas imprevistas el evaluador no pueda aplicar en la fecha establecida la evaluación del desempeño ordinaria al personal a su cargo, debe solicitar por escrito al Departamento de Recursos Humanos, la reprogramación de esta indicando la razón de la solicitud.</w:t>
      </w:r>
    </w:p>
    <w:p w14:paraId="00000242"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00000243" w14:textId="77777777" w:rsidR="00A00115" w:rsidRPr="00095205" w:rsidRDefault="00764B48" w:rsidP="00273375">
      <w:pPr>
        <w:numPr>
          <w:ilvl w:val="0"/>
          <w:numId w:val="8"/>
        </w:numPr>
        <w:pBdr>
          <w:top w:val="nil"/>
          <w:left w:val="nil"/>
          <w:bottom w:val="nil"/>
          <w:right w:val="nil"/>
          <w:between w:val="nil"/>
        </w:pBdr>
        <w:tabs>
          <w:tab w:val="left" w:pos="851"/>
          <w:tab w:val="left" w:pos="1134"/>
        </w:tabs>
        <w:spacing w:after="0"/>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Para los casos que el evaluador, sin justificación comprobada, deje de evaluar el desempeño del personal bajo su cargo, en las fechas establecidas, se sujetará al procedimiento disciplinario respectivo por parte de la autoridad correspondiente.</w:t>
      </w:r>
    </w:p>
    <w:p w14:paraId="00000245" w14:textId="77777777" w:rsidR="00A00115" w:rsidRPr="00095205" w:rsidRDefault="00A00115" w:rsidP="007B5919">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00000246" w14:textId="77777777" w:rsidR="00A00115" w:rsidRPr="00095205" w:rsidRDefault="00764B48" w:rsidP="007B5919">
      <w:pPr>
        <w:pBdr>
          <w:top w:val="nil"/>
          <w:left w:val="nil"/>
          <w:bottom w:val="nil"/>
          <w:right w:val="nil"/>
          <w:between w:val="nil"/>
        </w:pBdr>
        <w:spacing w:after="0"/>
        <w:ind w:left="426"/>
        <w:jc w:val="both"/>
        <w:rPr>
          <w:rFonts w:ascii="Verdana" w:eastAsia="Verdana" w:hAnsi="Verdana" w:cs="Verdana"/>
          <w:b/>
          <w:color w:val="000000"/>
          <w:sz w:val="20"/>
          <w:szCs w:val="20"/>
        </w:rPr>
      </w:pPr>
      <w:r w:rsidRPr="00095205">
        <w:rPr>
          <w:rFonts w:ascii="Verdana" w:eastAsia="Verdana" w:hAnsi="Verdana" w:cs="Verdana"/>
          <w:b/>
          <w:color w:val="000000"/>
          <w:sz w:val="20"/>
          <w:szCs w:val="20"/>
        </w:rPr>
        <w:t xml:space="preserve">13.3. </w:t>
      </w:r>
      <w:r w:rsidRPr="00080D23">
        <w:rPr>
          <w:rFonts w:ascii="Verdana" w:eastAsia="Verdana" w:hAnsi="Verdana" w:cs="Verdana"/>
          <w:b/>
          <w:color w:val="000000"/>
          <w:sz w:val="20"/>
          <w:szCs w:val="20"/>
        </w:rPr>
        <w:t>POLÍTICAS DE EVALUACIÓN EXTRAORDINARIA</w:t>
      </w:r>
    </w:p>
    <w:p w14:paraId="00000247" w14:textId="77777777" w:rsidR="00A00115" w:rsidRPr="00095205" w:rsidRDefault="00A00115">
      <w:pPr>
        <w:pBdr>
          <w:top w:val="nil"/>
          <w:left w:val="nil"/>
          <w:bottom w:val="nil"/>
          <w:right w:val="nil"/>
          <w:between w:val="nil"/>
        </w:pBdr>
        <w:spacing w:after="0"/>
        <w:ind w:left="360"/>
        <w:jc w:val="both"/>
        <w:rPr>
          <w:rFonts w:ascii="Verdana" w:eastAsia="Verdana" w:hAnsi="Verdana" w:cs="Verdana"/>
          <w:color w:val="000000"/>
          <w:sz w:val="20"/>
          <w:szCs w:val="20"/>
        </w:rPr>
      </w:pPr>
    </w:p>
    <w:p w14:paraId="00000248" w14:textId="208A53B9" w:rsidR="00A00115" w:rsidRPr="00095205" w:rsidRDefault="00764B48">
      <w:pPr>
        <w:numPr>
          <w:ilvl w:val="0"/>
          <w:numId w:val="6"/>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El </w:t>
      </w:r>
      <w:r w:rsidRPr="00095205">
        <w:rPr>
          <w:rFonts w:ascii="Verdana" w:eastAsia="Verdana" w:hAnsi="Verdana" w:cs="Verdana"/>
          <w:sz w:val="20"/>
          <w:szCs w:val="20"/>
        </w:rPr>
        <w:t>Departamento de Recursos Humanos</w:t>
      </w:r>
      <w:r w:rsidRPr="00095205">
        <w:rPr>
          <w:rFonts w:ascii="Verdana" w:eastAsia="Verdana" w:hAnsi="Verdana" w:cs="Verdana"/>
          <w:color w:val="000000"/>
          <w:sz w:val="20"/>
          <w:szCs w:val="20"/>
        </w:rPr>
        <w:t xml:space="preserve"> será el responsable de proporcionar el formato de evaluación cuando corresponda.</w:t>
      </w:r>
    </w:p>
    <w:p w14:paraId="75BAAEBB" w14:textId="77777777" w:rsidR="004327D5" w:rsidRPr="00095205" w:rsidRDefault="004327D5" w:rsidP="00273375">
      <w:pPr>
        <w:pBdr>
          <w:top w:val="nil"/>
          <w:left w:val="nil"/>
          <w:bottom w:val="nil"/>
          <w:right w:val="nil"/>
          <w:between w:val="nil"/>
        </w:pBdr>
        <w:tabs>
          <w:tab w:val="left" w:pos="1134"/>
        </w:tabs>
        <w:spacing w:after="0"/>
        <w:ind w:left="851"/>
        <w:jc w:val="both"/>
        <w:rPr>
          <w:rFonts w:ascii="Verdana" w:eastAsia="Verdana" w:hAnsi="Verdana" w:cs="Verdana"/>
          <w:color w:val="000000"/>
          <w:sz w:val="20"/>
          <w:szCs w:val="20"/>
        </w:rPr>
      </w:pPr>
    </w:p>
    <w:p w14:paraId="3A66D85B" w14:textId="7FE2FDB2" w:rsidR="004327D5" w:rsidRPr="00095205" w:rsidRDefault="004327D5">
      <w:pPr>
        <w:numPr>
          <w:ilvl w:val="0"/>
          <w:numId w:val="6"/>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Se </w:t>
      </w:r>
      <w:r w:rsidR="00273375" w:rsidRPr="00095205">
        <w:rPr>
          <w:rFonts w:ascii="Verdana" w:eastAsia="Verdana" w:hAnsi="Verdana" w:cs="Verdana"/>
          <w:color w:val="000000"/>
          <w:sz w:val="20"/>
          <w:szCs w:val="20"/>
        </w:rPr>
        <w:t>realizará</w:t>
      </w:r>
      <w:r w:rsidRPr="00095205">
        <w:rPr>
          <w:rFonts w:ascii="Verdana" w:eastAsia="Verdana" w:hAnsi="Verdana" w:cs="Verdana"/>
          <w:color w:val="000000"/>
          <w:sz w:val="20"/>
          <w:szCs w:val="20"/>
        </w:rPr>
        <w:t xml:space="preserve"> en un plazo no mayor de tres meses después de haber realizado el plan de acción establecido por el jefe inmediato</w:t>
      </w:r>
      <w:r w:rsidR="00273375" w:rsidRPr="00095205">
        <w:rPr>
          <w:rFonts w:ascii="Verdana" w:eastAsia="Verdana" w:hAnsi="Verdana" w:cs="Verdana"/>
          <w:color w:val="000000"/>
          <w:sz w:val="20"/>
          <w:szCs w:val="20"/>
        </w:rPr>
        <w:t>, según los resultados de la evaluación ordinaria.</w:t>
      </w:r>
    </w:p>
    <w:p w14:paraId="00000249" w14:textId="77777777" w:rsidR="00A00115" w:rsidRPr="00095205" w:rsidRDefault="00A00115">
      <w:pPr>
        <w:pStyle w:val="Ttulo1"/>
        <w:rPr>
          <w:highlight w:val="yellow"/>
        </w:rPr>
      </w:pPr>
    </w:p>
    <w:p w14:paraId="0000024A" w14:textId="39284732" w:rsidR="00A00115" w:rsidRPr="00080D23" w:rsidRDefault="00764B48" w:rsidP="002C6860">
      <w:pPr>
        <w:pStyle w:val="Ttulo1"/>
        <w:numPr>
          <w:ilvl w:val="0"/>
          <w:numId w:val="4"/>
        </w:numPr>
        <w:ind w:left="426" w:hanging="426"/>
        <w:rPr>
          <w:b/>
          <w:bCs w:val="0"/>
        </w:rPr>
      </w:pPr>
      <w:bookmarkStart w:id="15" w:name="_Toc182384683"/>
      <w:r w:rsidRPr="00080D23">
        <w:rPr>
          <w:b/>
          <w:bCs w:val="0"/>
        </w:rPr>
        <w:t>RESPONSABILIDADES</w:t>
      </w:r>
      <w:bookmarkEnd w:id="15"/>
    </w:p>
    <w:p w14:paraId="59401E5B" w14:textId="77777777" w:rsidR="002C6860" w:rsidRPr="00095205" w:rsidRDefault="002C6860" w:rsidP="002C6860">
      <w:pPr>
        <w:pStyle w:val="Sangranormal"/>
        <w:spacing w:after="0" w:line="240" w:lineRule="auto"/>
        <w:rPr>
          <w:rFonts w:ascii="Verdana" w:hAnsi="Verdana"/>
          <w:lang w:eastAsia="es-ES"/>
        </w:rPr>
      </w:pPr>
    </w:p>
    <w:p w14:paraId="0000024B" w14:textId="77777777" w:rsidR="00A00115" w:rsidRPr="00095205" w:rsidRDefault="00764B48" w:rsidP="002C6860">
      <w:pPr>
        <w:pBdr>
          <w:top w:val="nil"/>
          <w:left w:val="nil"/>
          <w:bottom w:val="nil"/>
          <w:right w:val="nil"/>
          <w:between w:val="nil"/>
        </w:pBdr>
        <w:spacing w:after="0" w:line="240" w:lineRule="auto"/>
        <w:jc w:val="both"/>
        <w:rPr>
          <w:rFonts w:ascii="Verdana" w:eastAsia="Verdana" w:hAnsi="Verdana" w:cs="Verdana"/>
          <w:color w:val="000000"/>
          <w:sz w:val="20"/>
          <w:szCs w:val="20"/>
        </w:rPr>
      </w:pPr>
      <w:r w:rsidRPr="00095205">
        <w:rPr>
          <w:rFonts w:ascii="Verdana" w:eastAsia="Verdana" w:hAnsi="Verdana" w:cs="Verdana"/>
          <w:color w:val="000000"/>
          <w:sz w:val="20"/>
          <w:szCs w:val="20"/>
        </w:rPr>
        <w:t>Además de las establecidas en el Manual de Organización y Funciones de la Comisión Presidencial por la Paz y los Derechos Humanos -COPADEH- tiene las siguientes responsabilidades:</w:t>
      </w:r>
    </w:p>
    <w:p w14:paraId="0000024C" w14:textId="77777777" w:rsidR="00A00115" w:rsidRPr="00095205" w:rsidRDefault="00A00115">
      <w:pPr>
        <w:pBdr>
          <w:top w:val="nil"/>
          <w:left w:val="nil"/>
          <w:bottom w:val="nil"/>
          <w:right w:val="nil"/>
          <w:between w:val="nil"/>
        </w:pBdr>
        <w:spacing w:after="0"/>
        <w:ind w:right="332"/>
        <w:jc w:val="both"/>
        <w:rPr>
          <w:rFonts w:ascii="Verdana" w:eastAsia="Verdana" w:hAnsi="Verdana" w:cs="Verdana"/>
          <w:color w:val="000000"/>
          <w:sz w:val="20"/>
          <w:szCs w:val="20"/>
        </w:rPr>
      </w:pPr>
    </w:p>
    <w:p w14:paraId="0000024D" w14:textId="77777777" w:rsidR="00A00115" w:rsidRPr="00095205" w:rsidRDefault="00764B48">
      <w:pPr>
        <w:numPr>
          <w:ilvl w:val="0"/>
          <w:numId w:val="11"/>
        </w:numPr>
        <w:pBdr>
          <w:top w:val="nil"/>
          <w:left w:val="nil"/>
          <w:bottom w:val="nil"/>
          <w:right w:val="nil"/>
          <w:between w:val="nil"/>
        </w:pBdr>
        <w:spacing w:after="0"/>
        <w:ind w:left="567" w:hanging="283"/>
        <w:jc w:val="both"/>
        <w:rPr>
          <w:rFonts w:ascii="Verdana" w:eastAsia="Verdana" w:hAnsi="Verdana" w:cs="Verdana"/>
          <w:color w:val="000000"/>
          <w:sz w:val="20"/>
          <w:szCs w:val="20"/>
        </w:rPr>
      </w:pPr>
      <w:r w:rsidRPr="00095205">
        <w:rPr>
          <w:rFonts w:ascii="Verdana" w:eastAsia="Verdana" w:hAnsi="Verdana" w:cs="Verdana"/>
          <w:b/>
          <w:color w:val="000000"/>
          <w:sz w:val="20"/>
          <w:szCs w:val="20"/>
        </w:rPr>
        <w:t>Jefe de Recursos Humanos:</w:t>
      </w:r>
      <w:r w:rsidRPr="00095205">
        <w:rPr>
          <w:rFonts w:ascii="Verdana" w:eastAsia="Verdana" w:hAnsi="Verdana" w:cs="Verdana"/>
          <w:color w:val="000000"/>
          <w:sz w:val="20"/>
          <w:szCs w:val="20"/>
        </w:rPr>
        <w:t xml:space="preserve"> Coordinar, supervisar, analizar y revisar los procesos relacionados a la administración del recurso humano.</w:t>
      </w:r>
    </w:p>
    <w:p w14:paraId="0000024E" w14:textId="77777777" w:rsidR="00A00115" w:rsidRPr="00095205" w:rsidRDefault="00A00115">
      <w:pPr>
        <w:pBdr>
          <w:top w:val="nil"/>
          <w:left w:val="nil"/>
          <w:bottom w:val="nil"/>
          <w:right w:val="nil"/>
          <w:between w:val="nil"/>
        </w:pBdr>
        <w:spacing w:after="0"/>
        <w:ind w:left="567"/>
        <w:jc w:val="both"/>
        <w:rPr>
          <w:rFonts w:ascii="Verdana" w:eastAsia="Verdana" w:hAnsi="Verdana" w:cs="Verdana"/>
          <w:color w:val="000000"/>
          <w:sz w:val="20"/>
          <w:szCs w:val="20"/>
        </w:rPr>
      </w:pPr>
    </w:p>
    <w:p w14:paraId="0000024F" w14:textId="77777777" w:rsidR="00A00115" w:rsidRPr="00095205" w:rsidRDefault="00000000">
      <w:pPr>
        <w:numPr>
          <w:ilvl w:val="0"/>
          <w:numId w:val="11"/>
        </w:numPr>
        <w:pBdr>
          <w:top w:val="nil"/>
          <w:left w:val="nil"/>
          <w:bottom w:val="nil"/>
          <w:right w:val="nil"/>
          <w:between w:val="nil"/>
        </w:pBdr>
        <w:spacing w:after="0"/>
        <w:ind w:left="567" w:hanging="283"/>
        <w:jc w:val="both"/>
        <w:rPr>
          <w:rFonts w:ascii="Verdana" w:eastAsia="Verdana" w:hAnsi="Verdana" w:cs="Verdana"/>
          <w:color w:val="000000"/>
          <w:sz w:val="20"/>
          <w:szCs w:val="20"/>
        </w:rPr>
      </w:pPr>
      <w:sdt>
        <w:sdtPr>
          <w:rPr>
            <w:rFonts w:ascii="Verdana" w:hAnsi="Verdana"/>
          </w:rPr>
          <w:tag w:val="goog_rdk_62"/>
          <w:id w:val="-1111424453"/>
        </w:sdtPr>
        <w:sdtContent/>
      </w:sdt>
      <w:r w:rsidR="00764B48" w:rsidRPr="00095205">
        <w:rPr>
          <w:rFonts w:ascii="Verdana" w:eastAsia="Verdana" w:hAnsi="Verdana" w:cs="Verdana"/>
          <w:b/>
          <w:color w:val="000000"/>
          <w:sz w:val="20"/>
          <w:szCs w:val="20"/>
        </w:rPr>
        <w:t>Profesional Encargado de Dotación de Personal:</w:t>
      </w:r>
      <w:r w:rsidR="00764B48" w:rsidRPr="00095205">
        <w:rPr>
          <w:rFonts w:ascii="Verdana" w:eastAsia="Verdana" w:hAnsi="Verdana" w:cs="Verdana"/>
          <w:color w:val="000000"/>
          <w:sz w:val="20"/>
          <w:szCs w:val="20"/>
        </w:rPr>
        <w:t xml:space="preserve"> Planificar, coordinar y ejecutar el proceso de evaluación del desempeño, esto significa que se encargará de dar el instrumento de evaluación a cada Director, Jefe y Encargado para que evalúen a las personas que están a su cargo, igualmente, dará seguimiento para el cumplimiento de la entrega del instrumento en el plazo requerido. Además, realizará un informe que indique los resultados obtenidos, junto a las observaciones realizadas por los Directores, Jefes y Encargados.</w:t>
      </w:r>
    </w:p>
    <w:p w14:paraId="00000250"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b/>
          <w:color w:val="000000"/>
          <w:sz w:val="20"/>
          <w:szCs w:val="20"/>
        </w:rPr>
      </w:pPr>
    </w:p>
    <w:p w14:paraId="00000252" w14:textId="3AEF31E3" w:rsidR="00A00115" w:rsidRDefault="00764B48" w:rsidP="007B5919">
      <w:pPr>
        <w:numPr>
          <w:ilvl w:val="0"/>
          <w:numId w:val="11"/>
        </w:numPr>
        <w:pBdr>
          <w:top w:val="nil"/>
          <w:left w:val="nil"/>
          <w:bottom w:val="nil"/>
          <w:right w:val="nil"/>
          <w:between w:val="nil"/>
        </w:pBdr>
        <w:spacing w:after="0"/>
        <w:ind w:left="567" w:hanging="283"/>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Directores, Jefes y Encargados: </w:t>
      </w:r>
      <w:r w:rsidRPr="00095205">
        <w:rPr>
          <w:rFonts w:ascii="Verdana" w:eastAsia="Verdana" w:hAnsi="Verdana" w:cs="Verdana"/>
          <w:color w:val="000000"/>
          <w:sz w:val="20"/>
          <w:szCs w:val="20"/>
        </w:rPr>
        <w:t>Realizar la evaluación (ingreso, ordinaria y extraordinaria) a sus subalternos, de forma objetiva y de ser necesario realizar un plan de acción que ayude a mejorar su desempeño. Así como entregar la evaluación realizada al Departamento de Recursos Humanos según los tiempos establecidos.</w:t>
      </w:r>
    </w:p>
    <w:p w14:paraId="2D286795" w14:textId="77777777" w:rsidR="00CD20D3" w:rsidRDefault="00CD20D3" w:rsidP="00CD20D3">
      <w:pPr>
        <w:pStyle w:val="Prrafodelista"/>
        <w:rPr>
          <w:rFonts w:ascii="Verdana" w:eastAsia="Verdana" w:hAnsi="Verdana" w:cs="Verdana"/>
          <w:color w:val="000000"/>
        </w:rPr>
      </w:pPr>
    </w:p>
    <w:p w14:paraId="00000253" w14:textId="77777777" w:rsidR="00A00115" w:rsidRPr="00095205" w:rsidRDefault="00A00115" w:rsidP="007B5919">
      <w:pPr>
        <w:pBdr>
          <w:top w:val="nil"/>
          <w:left w:val="nil"/>
          <w:bottom w:val="nil"/>
          <w:right w:val="nil"/>
          <w:between w:val="nil"/>
        </w:pBdr>
        <w:spacing w:after="0" w:line="240" w:lineRule="auto"/>
        <w:rPr>
          <w:rFonts w:ascii="Verdana" w:eastAsia="Verdana" w:hAnsi="Verdana" w:cs="Verdana"/>
          <w:color w:val="000000"/>
          <w:sz w:val="20"/>
          <w:szCs w:val="20"/>
        </w:rPr>
      </w:pPr>
    </w:p>
    <w:p w14:paraId="00000254" w14:textId="77777777" w:rsidR="00A00115" w:rsidRPr="00080D23" w:rsidRDefault="00764B48" w:rsidP="007B5919">
      <w:pPr>
        <w:pStyle w:val="Ttulo1"/>
        <w:numPr>
          <w:ilvl w:val="0"/>
          <w:numId w:val="4"/>
        </w:numPr>
        <w:rPr>
          <w:b/>
          <w:bCs w:val="0"/>
        </w:rPr>
      </w:pPr>
      <w:bookmarkStart w:id="16" w:name="_Toc182384684"/>
      <w:r w:rsidRPr="00080D23">
        <w:rPr>
          <w:b/>
          <w:bCs w:val="0"/>
        </w:rPr>
        <w:t>DESCRIPCIÓN DE PROCEDIMIENTOS</w:t>
      </w:r>
      <w:bookmarkEnd w:id="16"/>
    </w:p>
    <w:p w14:paraId="00000255" w14:textId="77777777" w:rsidR="00A00115" w:rsidRPr="00095205" w:rsidRDefault="00A00115">
      <w:pPr>
        <w:pBdr>
          <w:top w:val="nil"/>
          <w:left w:val="nil"/>
          <w:bottom w:val="nil"/>
          <w:right w:val="nil"/>
          <w:between w:val="nil"/>
        </w:pBdr>
        <w:spacing w:after="0" w:line="240" w:lineRule="auto"/>
        <w:rPr>
          <w:rFonts w:ascii="Verdana" w:eastAsia="Verdana" w:hAnsi="Verdana" w:cs="Verdana"/>
          <w:b/>
          <w:color w:val="000000"/>
          <w:sz w:val="20"/>
          <w:szCs w:val="20"/>
        </w:rPr>
      </w:pPr>
    </w:p>
    <w:p w14:paraId="00000256" w14:textId="0A29525B" w:rsidR="00A00115" w:rsidRPr="00095205" w:rsidRDefault="00764B48" w:rsidP="007B5919">
      <w:pPr>
        <w:pStyle w:val="Ttulo1"/>
        <w:numPr>
          <w:ilvl w:val="1"/>
          <w:numId w:val="4"/>
        </w:numPr>
        <w:tabs>
          <w:tab w:val="clear" w:pos="0"/>
          <w:tab w:val="left" w:pos="567"/>
          <w:tab w:val="left" w:pos="851"/>
          <w:tab w:val="left" w:pos="1134"/>
        </w:tabs>
        <w:ind w:left="426" w:firstLine="0"/>
        <w:rPr>
          <w:b/>
          <w:bCs w:val="0"/>
        </w:rPr>
      </w:pPr>
      <w:bookmarkStart w:id="17" w:name="_heading=h.z337ya" w:colFirst="0" w:colLast="0"/>
      <w:bookmarkStart w:id="18" w:name="_Toc182384685"/>
      <w:bookmarkEnd w:id="17"/>
      <w:r w:rsidRPr="00095205">
        <w:rPr>
          <w:b/>
          <w:bCs w:val="0"/>
        </w:rPr>
        <w:t>PROCEDIMIENTO DE EVALUACIÓN de INGRESO</w:t>
      </w:r>
      <w:bookmarkEnd w:id="18"/>
      <w:r w:rsidR="00700C4F">
        <w:rPr>
          <w:b/>
          <w:bCs w:val="0"/>
        </w:rPr>
        <w:t xml:space="preserve"> (2 VECES </w:t>
      </w:r>
      <w:r w:rsidR="00D40A49">
        <w:rPr>
          <w:b/>
          <w:bCs w:val="0"/>
        </w:rPr>
        <w:t>POR</w:t>
      </w:r>
      <w:r w:rsidR="00700C4F">
        <w:rPr>
          <w:b/>
          <w:bCs w:val="0"/>
        </w:rPr>
        <w:t xml:space="preserve"> AÑO)</w:t>
      </w:r>
    </w:p>
    <w:p w14:paraId="0F2AC660" w14:textId="77777777" w:rsidR="007B5919" w:rsidRPr="00095205" w:rsidRDefault="007B5919" w:rsidP="007B5919">
      <w:pPr>
        <w:pStyle w:val="Sangranormal"/>
        <w:spacing w:after="0" w:line="240" w:lineRule="auto"/>
        <w:ind w:left="709"/>
        <w:rPr>
          <w:rFonts w:ascii="Verdana" w:hAnsi="Verdana"/>
          <w:lang w:eastAsia="es-ES"/>
        </w:rPr>
      </w:pPr>
    </w:p>
    <w:p w14:paraId="00000257" w14:textId="77777777" w:rsidR="00A00115" w:rsidRPr="00095205" w:rsidRDefault="00764B48">
      <w:pPr>
        <w:numPr>
          <w:ilvl w:val="0"/>
          <w:numId w:val="9"/>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bookmarkStart w:id="19" w:name="_heading=h.3j2qqm3" w:colFirst="0" w:colLast="0"/>
      <w:bookmarkEnd w:id="19"/>
      <w:r w:rsidRPr="00095205">
        <w:rPr>
          <w:rFonts w:ascii="Verdana" w:eastAsia="Verdana" w:hAnsi="Verdana" w:cs="Verdana"/>
          <w:b/>
          <w:color w:val="000000"/>
          <w:sz w:val="20"/>
          <w:szCs w:val="20"/>
        </w:rPr>
        <w:t xml:space="preserve">Jefe de Recursos Humanos: </w:t>
      </w:r>
      <w:r w:rsidRPr="00095205">
        <w:rPr>
          <w:rFonts w:ascii="Verdana" w:eastAsia="Verdana" w:hAnsi="Verdana" w:cs="Verdana"/>
          <w:color w:val="000000"/>
          <w:sz w:val="20"/>
          <w:szCs w:val="20"/>
        </w:rPr>
        <w:t>Solicita a Profesional Encargado de Dotación de Personal que coordine la realización de la Evaluación de Ingreso al servidor público que este dentro del periodo de prueba. (Anexo 1)</w:t>
      </w:r>
    </w:p>
    <w:p w14:paraId="00000258" w14:textId="77777777" w:rsidR="00A00115" w:rsidRPr="00095205" w:rsidRDefault="00A00115">
      <w:pPr>
        <w:pBdr>
          <w:top w:val="nil"/>
          <w:left w:val="nil"/>
          <w:bottom w:val="nil"/>
          <w:right w:val="nil"/>
          <w:between w:val="nil"/>
        </w:pBdr>
        <w:tabs>
          <w:tab w:val="left" w:pos="1134"/>
        </w:tabs>
        <w:spacing w:after="0" w:line="240" w:lineRule="auto"/>
        <w:ind w:left="851"/>
        <w:jc w:val="both"/>
        <w:rPr>
          <w:rFonts w:ascii="Verdana" w:eastAsia="Verdana" w:hAnsi="Verdana" w:cs="Verdana"/>
          <w:color w:val="000000"/>
          <w:sz w:val="20"/>
          <w:szCs w:val="20"/>
        </w:rPr>
      </w:pPr>
    </w:p>
    <w:p w14:paraId="0000025A" w14:textId="578BFD63" w:rsidR="00A00115" w:rsidRDefault="00000000" w:rsidP="005F2BC1">
      <w:pPr>
        <w:numPr>
          <w:ilvl w:val="0"/>
          <w:numId w:val="9"/>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sdt>
        <w:sdtPr>
          <w:rPr>
            <w:rFonts w:ascii="Verdana" w:hAnsi="Verdana"/>
          </w:rPr>
          <w:tag w:val="goog_rdk_63"/>
          <w:id w:val="-545995619"/>
        </w:sdtPr>
        <w:sdtContent>
          <w:r w:rsidR="00764B48" w:rsidRPr="00095205">
            <w:rPr>
              <w:rFonts w:ascii="Verdana" w:eastAsia="Verdana" w:hAnsi="Verdana" w:cs="Verdana"/>
              <w:b/>
              <w:color w:val="000000"/>
              <w:sz w:val="20"/>
              <w:szCs w:val="20"/>
            </w:rPr>
            <w:t>Profesional</w:t>
          </w:r>
        </w:sdtContent>
      </w:sdt>
      <w:r w:rsidR="00764B48" w:rsidRPr="00095205">
        <w:rPr>
          <w:rFonts w:ascii="Verdana" w:eastAsia="Verdana" w:hAnsi="Verdana" w:cs="Verdana"/>
          <w:b/>
          <w:color w:val="000000"/>
          <w:sz w:val="20"/>
          <w:szCs w:val="20"/>
        </w:rPr>
        <w:t xml:space="preserve"> Encargado de Dotación de Personal: </w:t>
      </w:r>
      <w:r w:rsidR="00764B48" w:rsidRPr="00095205">
        <w:rPr>
          <w:rFonts w:ascii="Verdana" w:eastAsia="Verdana" w:hAnsi="Verdana" w:cs="Verdana"/>
          <w:color w:val="000000"/>
          <w:sz w:val="20"/>
          <w:szCs w:val="20"/>
        </w:rPr>
        <w:t xml:space="preserve">Coordina el traslado del formato de la Evaluación de Ingreso a </w:t>
      </w:r>
      <w:r w:rsidR="0000139D" w:rsidRPr="00095205">
        <w:rPr>
          <w:rFonts w:ascii="Verdana" w:eastAsia="Verdana" w:hAnsi="Verdana" w:cs="Verdana"/>
          <w:color w:val="000000"/>
          <w:sz w:val="20"/>
          <w:szCs w:val="20"/>
        </w:rPr>
        <w:t xml:space="preserve">Directores, Jefes y Encargados </w:t>
      </w:r>
      <w:r w:rsidR="00764B48" w:rsidRPr="00095205">
        <w:rPr>
          <w:rFonts w:ascii="Verdana" w:eastAsia="Verdana" w:hAnsi="Verdana" w:cs="Verdana"/>
          <w:color w:val="000000"/>
          <w:sz w:val="20"/>
          <w:szCs w:val="20"/>
        </w:rPr>
        <w:t xml:space="preserve">con el </w:t>
      </w:r>
      <w:sdt>
        <w:sdtPr>
          <w:rPr>
            <w:rFonts w:ascii="Verdana" w:hAnsi="Verdana"/>
          </w:rPr>
          <w:tag w:val="goog_rdk_64"/>
          <w:id w:val="318620763"/>
        </w:sdtPr>
        <w:sdtContent/>
      </w:sdt>
      <w:r w:rsidR="007B5919" w:rsidRPr="00095205">
        <w:rPr>
          <w:rFonts w:ascii="Verdana" w:eastAsia="Verdana" w:hAnsi="Verdana" w:cs="Verdana"/>
          <w:color w:val="000000"/>
          <w:sz w:val="20"/>
          <w:szCs w:val="20"/>
        </w:rPr>
        <w:t>visto bueno</w:t>
      </w:r>
      <w:r w:rsidR="00764B48" w:rsidRPr="00095205">
        <w:rPr>
          <w:rFonts w:ascii="Verdana" w:eastAsia="Verdana" w:hAnsi="Verdana" w:cs="Verdana"/>
          <w:color w:val="000000"/>
          <w:sz w:val="20"/>
          <w:szCs w:val="20"/>
        </w:rPr>
        <w:t xml:space="preserve"> del Jefe de Recursos Humanos.</w:t>
      </w:r>
    </w:p>
    <w:p w14:paraId="535989BC" w14:textId="77777777" w:rsidR="005B5D61" w:rsidRDefault="005B5D61" w:rsidP="005B5D61">
      <w:pPr>
        <w:pStyle w:val="Prrafodelista"/>
        <w:rPr>
          <w:rFonts w:ascii="Verdana" w:eastAsia="Verdana" w:hAnsi="Verdana" w:cs="Verdana"/>
          <w:color w:val="000000"/>
        </w:rPr>
      </w:pPr>
    </w:p>
    <w:p w14:paraId="6967D5E8" w14:textId="61B5F9CA" w:rsidR="00F26A94" w:rsidRPr="00095205" w:rsidRDefault="00C54981" w:rsidP="00F26A94">
      <w:pPr>
        <w:numPr>
          <w:ilvl w:val="0"/>
          <w:numId w:val="9"/>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b/>
          <w:color w:val="000000"/>
          <w:sz w:val="20"/>
          <w:szCs w:val="20"/>
        </w:rPr>
        <w:t>Directores, Jefes y Encargados</w:t>
      </w:r>
      <w:r w:rsidR="00764B48" w:rsidRPr="00095205">
        <w:rPr>
          <w:rFonts w:ascii="Verdana" w:eastAsia="Verdana" w:hAnsi="Verdana" w:cs="Verdana"/>
          <w:b/>
          <w:color w:val="000000"/>
          <w:sz w:val="20"/>
          <w:szCs w:val="20"/>
        </w:rPr>
        <w:t xml:space="preserve">: </w:t>
      </w:r>
      <w:r w:rsidR="00764B48" w:rsidRPr="00095205">
        <w:rPr>
          <w:rFonts w:ascii="Verdana" w:eastAsia="Verdana" w:hAnsi="Verdana" w:cs="Verdana"/>
          <w:color w:val="000000"/>
          <w:sz w:val="20"/>
          <w:szCs w:val="20"/>
        </w:rPr>
        <w:t xml:space="preserve">Evalúa </w:t>
      </w:r>
      <w:r w:rsidR="00F26A94" w:rsidRPr="00095205">
        <w:rPr>
          <w:rFonts w:ascii="Verdana" w:eastAsia="Verdana" w:hAnsi="Verdana" w:cs="Verdana"/>
          <w:color w:val="000000"/>
          <w:sz w:val="20"/>
          <w:szCs w:val="20"/>
        </w:rPr>
        <w:t>al nuevo trabajador y le informa de los resultados, realizando las observaciones necesarias.</w:t>
      </w:r>
    </w:p>
    <w:p w14:paraId="3A7C0472" w14:textId="77777777" w:rsidR="00F26A94" w:rsidRPr="00095205" w:rsidRDefault="00F26A94" w:rsidP="00F26A94">
      <w:pPr>
        <w:pStyle w:val="Prrafodelista"/>
        <w:rPr>
          <w:rFonts w:ascii="Verdana" w:eastAsia="Verdana" w:hAnsi="Verdana" w:cs="Verdana"/>
          <w:color w:val="000000"/>
        </w:rPr>
      </w:pPr>
    </w:p>
    <w:p w14:paraId="1D3CA469" w14:textId="78758217" w:rsidR="00F26A94" w:rsidRPr="00095205" w:rsidRDefault="00F26A94" w:rsidP="00F26A94">
      <w:pPr>
        <w:numPr>
          <w:ilvl w:val="0"/>
          <w:numId w:val="9"/>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Firma junto con el evaluado el formato de la evaluación y remite al Departamento de Recursos Humanos por medio de oficio, informando cualquier </w:t>
      </w:r>
      <w:r w:rsidR="003601D1" w:rsidRPr="00095205">
        <w:rPr>
          <w:rFonts w:ascii="Verdana" w:eastAsia="Verdana" w:hAnsi="Verdana" w:cs="Verdana"/>
          <w:color w:val="000000"/>
          <w:sz w:val="20"/>
          <w:szCs w:val="20"/>
        </w:rPr>
        <w:t>resolución derivada a los resultados.</w:t>
      </w:r>
    </w:p>
    <w:p w14:paraId="0000025C" w14:textId="77777777" w:rsidR="00A00115" w:rsidRPr="00095205" w:rsidRDefault="00A00115" w:rsidP="00F26A94">
      <w:pPr>
        <w:pBdr>
          <w:top w:val="nil"/>
          <w:left w:val="nil"/>
          <w:bottom w:val="nil"/>
          <w:right w:val="nil"/>
          <w:between w:val="nil"/>
        </w:pBdr>
        <w:spacing w:after="0" w:line="240" w:lineRule="auto"/>
        <w:ind w:left="708"/>
        <w:rPr>
          <w:rFonts w:ascii="Verdana" w:eastAsia="Verdana" w:hAnsi="Verdana" w:cs="Verdana"/>
          <w:b/>
          <w:color w:val="000000"/>
          <w:sz w:val="20"/>
          <w:szCs w:val="20"/>
        </w:rPr>
      </w:pPr>
    </w:p>
    <w:p w14:paraId="00000265" w14:textId="3A3C90CE" w:rsidR="00A00115" w:rsidRPr="00095205" w:rsidRDefault="00764B48">
      <w:pPr>
        <w:numPr>
          <w:ilvl w:val="0"/>
          <w:numId w:val="9"/>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Profesional Encargado de Dotación de Personal: </w:t>
      </w:r>
      <w:r w:rsidRPr="00095205">
        <w:rPr>
          <w:rFonts w:ascii="Verdana" w:eastAsia="Verdana" w:hAnsi="Verdana" w:cs="Verdana"/>
          <w:color w:val="000000"/>
          <w:sz w:val="20"/>
          <w:szCs w:val="20"/>
        </w:rPr>
        <w:t>Recibe resultados de la Evaluación de Ingreso</w:t>
      </w:r>
      <w:r w:rsidR="00E261AB" w:rsidRPr="00095205">
        <w:rPr>
          <w:rFonts w:ascii="Verdana" w:eastAsia="Verdana" w:hAnsi="Verdana" w:cs="Verdana"/>
          <w:color w:val="000000"/>
          <w:sz w:val="20"/>
          <w:szCs w:val="20"/>
        </w:rPr>
        <w:t xml:space="preserve"> y traslada al Jefe de Recursos Humanos.</w:t>
      </w:r>
    </w:p>
    <w:p w14:paraId="00000266"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b/>
          <w:color w:val="000000"/>
          <w:sz w:val="20"/>
          <w:szCs w:val="20"/>
        </w:rPr>
      </w:pPr>
    </w:p>
    <w:p w14:paraId="00000267" w14:textId="77777777" w:rsidR="00A00115" w:rsidRPr="00095205" w:rsidRDefault="00764B48">
      <w:pPr>
        <w:numPr>
          <w:ilvl w:val="0"/>
          <w:numId w:val="9"/>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Jefe de Recursos Humanos: </w:t>
      </w:r>
      <w:r w:rsidRPr="00095205">
        <w:rPr>
          <w:rFonts w:ascii="Verdana" w:eastAsia="Verdana" w:hAnsi="Verdana" w:cs="Verdana"/>
          <w:color w:val="000000"/>
          <w:sz w:val="20"/>
          <w:szCs w:val="20"/>
        </w:rPr>
        <w:t>Recibe el resumen de notas de evaluación de Ingreso por áreas y valida, de ser necesario informa al Director Ejecutivo de la institución.</w:t>
      </w:r>
    </w:p>
    <w:p w14:paraId="00000268"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b/>
          <w:color w:val="000000"/>
          <w:sz w:val="20"/>
          <w:szCs w:val="20"/>
        </w:rPr>
      </w:pPr>
    </w:p>
    <w:p w14:paraId="00000269" w14:textId="57DFDF15" w:rsidR="00A00115" w:rsidRDefault="00764B48">
      <w:pPr>
        <w:numPr>
          <w:ilvl w:val="0"/>
          <w:numId w:val="9"/>
        </w:numPr>
        <w:pBdr>
          <w:top w:val="nil"/>
          <w:left w:val="nil"/>
          <w:bottom w:val="nil"/>
          <w:right w:val="nil"/>
          <w:between w:val="nil"/>
        </w:pBdr>
        <w:tabs>
          <w:tab w:val="left" w:pos="1134"/>
        </w:tabs>
        <w:spacing w:after="0" w:line="240" w:lineRule="auto"/>
        <w:ind w:left="851" w:firstLine="0"/>
        <w:jc w:val="both"/>
        <w:rPr>
          <w:rFonts w:ascii="Verdana" w:eastAsia="Verdana" w:hAnsi="Verdana" w:cs="Verdana"/>
          <w:b/>
          <w:color w:val="000000"/>
          <w:sz w:val="20"/>
          <w:szCs w:val="20"/>
        </w:rPr>
      </w:pPr>
      <w:r w:rsidRPr="00095205">
        <w:rPr>
          <w:rFonts w:ascii="Verdana" w:eastAsia="Verdana" w:hAnsi="Verdana" w:cs="Verdana"/>
          <w:b/>
          <w:color w:val="000000"/>
          <w:sz w:val="20"/>
          <w:szCs w:val="20"/>
        </w:rPr>
        <w:t>Fin del procedimiento.</w:t>
      </w:r>
    </w:p>
    <w:p w14:paraId="0000026A" w14:textId="21615282" w:rsidR="00A00115" w:rsidRPr="00095205" w:rsidRDefault="00764B48">
      <w:pPr>
        <w:pStyle w:val="Ttulo2"/>
        <w:ind w:left="284"/>
        <w:jc w:val="both"/>
      </w:pPr>
      <w:bookmarkStart w:id="20" w:name="_heading=h.1y810tw" w:colFirst="0" w:colLast="0"/>
      <w:bookmarkStart w:id="21" w:name="_Toc182384686"/>
      <w:bookmarkEnd w:id="20"/>
      <w:r w:rsidRPr="00A330E0">
        <w:t>15.1.2.</w:t>
      </w:r>
      <w:sdt>
        <w:sdtPr>
          <w:tag w:val="goog_rdk_68"/>
          <w:id w:val="2007173519"/>
        </w:sdtPr>
        <w:sdtContent/>
      </w:sdt>
      <w:r w:rsidRPr="00A330E0">
        <w:t xml:space="preserve"> MATRIZ</w:t>
      </w:r>
      <w:r w:rsidRPr="00080D23">
        <w:t xml:space="preserve"> DE PROCEDIMIENTO DE EVALUACIÓN DE INGRESO</w:t>
      </w:r>
      <w:r w:rsidR="004A4385">
        <w:t xml:space="preserve"> (2 VECES </w:t>
      </w:r>
      <w:r w:rsidR="00D40A49">
        <w:t>POR</w:t>
      </w:r>
      <w:r w:rsidR="004A4385">
        <w:t xml:space="preserve"> AÑO)</w:t>
      </w:r>
      <w:bookmarkEnd w:id="21"/>
    </w:p>
    <w:tbl>
      <w:tblPr>
        <w:tblStyle w:val="4"/>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8"/>
        <w:gridCol w:w="3242"/>
        <w:gridCol w:w="5144"/>
      </w:tblGrid>
      <w:tr w:rsidR="00A00115" w:rsidRPr="00095205" w14:paraId="53C5811F" w14:textId="77777777">
        <w:trPr>
          <w:jc w:val="center"/>
        </w:trPr>
        <w:tc>
          <w:tcPr>
            <w:tcW w:w="668" w:type="dxa"/>
            <w:shd w:val="clear" w:color="auto" w:fill="BFBFBF"/>
          </w:tcPr>
          <w:p w14:paraId="0000026B"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No.</w:t>
            </w:r>
          </w:p>
        </w:tc>
        <w:tc>
          <w:tcPr>
            <w:tcW w:w="3242" w:type="dxa"/>
            <w:shd w:val="clear" w:color="auto" w:fill="BFBFBF"/>
          </w:tcPr>
          <w:p w14:paraId="0000026C" w14:textId="77777777" w:rsidR="00A00115" w:rsidRPr="00095205" w:rsidRDefault="00764B48">
            <w:pPr>
              <w:rPr>
                <w:rFonts w:ascii="Verdana" w:eastAsia="Verdana" w:hAnsi="Verdana" w:cs="Verdana"/>
                <w:b/>
                <w:sz w:val="20"/>
                <w:szCs w:val="20"/>
              </w:rPr>
            </w:pPr>
            <w:r w:rsidRPr="00095205">
              <w:rPr>
                <w:rFonts w:ascii="Verdana" w:eastAsia="Verdana" w:hAnsi="Verdana" w:cs="Verdana"/>
                <w:b/>
                <w:sz w:val="20"/>
                <w:szCs w:val="20"/>
              </w:rPr>
              <w:t>RESPONSABLE</w:t>
            </w:r>
          </w:p>
        </w:tc>
        <w:tc>
          <w:tcPr>
            <w:tcW w:w="5144" w:type="dxa"/>
            <w:shd w:val="clear" w:color="auto" w:fill="BFBFBF"/>
          </w:tcPr>
          <w:p w14:paraId="0000026D"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DESCRIPCIÓN DE LAS ACTIVIDADES</w:t>
            </w:r>
          </w:p>
        </w:tc>
      </w:tr>
      <w:tr w:rsidR="00A00115" w:rsidRPr="00095205" w14:paraId="5AF76D55" w14:textId="77777777">
        <w:trPr>
          <w:jc w:val="center"/>
        </w:trPr>
        <w:tc>
          <w:tcPr>
            <w:tcW w:w="668" w:type="dxa"/>
          </w:tcPr>
          <w:p w14:paraId="0000026E"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1.</w:t>
            </w:r>
          </w:p>
        </w:tc>
        <w:tc>
          <w:tcPr>
            <w:tcW w:w="3242" w:type="dxa"/>
          </w:tcPr>
          <w:p w14:paraId="0000026F"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Jefe de Recursos Humanos</w:t>
            </w:r>
          </w:p>
        </w:tc>
        <w:tc>
          <w:tcPr>
            <w:tcW w:w="5144" w:type="dxa"/>
          </w:tcPr>
          <w:p w14:paraId="00000270" w14:textId="77777777" w:rsidR="00A00115" w:rsidRPr="00095205" w:rsidRDefault="00764B48">
            <w:pPr>
              <w:widowControl w:val="0"/>
              <w:spacing w:before="62"/>
              <w:rPr>
                <w:rFonts w:ascii="Verdana" w:eastAsia="Verdana" w:hAnsi="Verdana" w:cs="Verdana"/>
                <w:sz w:val="20"/>
                <w:szCs w:val="20"/>
              </w:rPr>
            </w:pPr>
            <w:r w:rsidRPr="00095205">
              <w:rPr>
                <w:rFonts w:ascii="Verdana" w:eastAsia="Verdana" w:hAnsi="Verdana" w:cs="Verdana"/>
                <w:sz w:val="20"/>
                <w:szCs w:val="20"/>
              </w:rPr>
              <w:t>Solicita a Profesional Encargado de Dotación de Personal que coordine la realización de la Evaluación de Ingreso al personal que este dentro del periodo de prueba. (Anexo 1)</w:t>
            </w:r>
          </w:p>
        </w:tc>
      </w:tr>
      <w:tr w:rsidR="00A00115" w:rsidRPr="00095205" w14:paraId="612A455F" w14:textId="77777777">
        <w:trPr>
          <w:jc w:val="center"/>
        </w:trPr>
        <w:tc>
          <w:tcPr>
            <w:tcW w:w="668" w:type="dxa"/>
          </w:tcPr>
          <w:p w14:paraId="00000271"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2.</w:t>
            </w:r>
          </w:p>
        </w:tc>
        <w:tc>
          <w:tcPr>
            <w:tcW w:w="3242" w:type="dxa"/>
          </w:tcPr>
          <w:p w14:paraId="00000272"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 xml:space="preserve">Profesional Encargado de </w:t>
            </w:r>
            <w:r w:rsidRPr="00095205">
              <w:rPr>
                <w:rFonts w:ascii="Verdana" w:eastAsia="Verdana" w:hAnsi="Verdana" w:cs="Verdana"/>
                <w:b/>
                <w:sz w:val="20"/>
                <w:szCs w:val="20"/>
              </w:rPr>
              <w:lastRenderedPageBreak/>
              <w:t>Dotación de Personal</w:t>
            </w:r>
          </w:p>
        </w:tc>
        <w:tc>
          <w:tcPr>
            <w:tcW w:w="5144" w:type="dxa"/>
          </w:tcPr>
          <w:p w14:paraId="00000273" w14:textId="29B45AD0" w:rsidR="00A00115" w:rsidRPr="00095205" w:rsidRDefault="00764B48">
            <w:pPr>
              <w:widowControl w:val="0"/>
              <w:spacing w:before="62"/>
              <w:rPr>
                <w:rFonts w:ascii="Verdana" w:eastAsia="Verdana" w:hAnsi="Verdana" w:cs="Verdana"/>
                <w:sz w:val="20"/>
                <w:szCs w:val="20"/>
              </w:rPr>
            </w:pPr>
            <w:r w:rsidRPr="00095205">
              <w:rPr>
                <w:rFonts w:ascii="Verdana" w:eastAsia="Verdana" w:hAnsi="Verdana" w:cs="Verdana"/>
                <w:sz w:val="20"/>
                <w:szCs w:val="20"/>
              </w:rPr>
              <w:lastRenderedPageBreak/>
              <w:t xml:space="preserve">Coordina el traslado del formato de la Evaluación </w:t>
            </w:r>
            <w:r w:rsidRPr="00095205">
              <w:rPr>
                <w:rFonts w:ascii="Verdana" w:eastAsia="Verdana" w:hAnsi="Verdana" w:cs="Verdana"/>
                <w:sz w:val="20"/>
                <w:szCs w:val="20"/>
              </w:rPr>
              <w:lastRenderedPageBreak/>
              <w:t xml:space="preserve">de Ingreso a </w:t>
            </w:r>
            <w:r w:rsidR="0000139D" w:rsidRPr="00095205">
              <w:rPr>
                <w:rFonts w:ascii="Verdana" w:eastAsia="Verdana" w:hAnsi="Verdana" w:cs="Verdana"/>
                <w:sz w:val="20"/>
                <w:szCs w:val="20"/>
              </w:rPr>
              <w:t xml:space="preserve">Directores, Jefes y Encargados </w:t>
            </w:r>
            <w:r w:rsidRPr="00095205">
              <w:rPr>
                <w:rFonts w:ascii="Verdana" w:eastAsia="Verdana" w:hAnsi="Verdana" w:cs="Verdana"/>
                <w:sz w:val="20"/>
                <w:szCs w:val="20"/>
              </w:rPr>
              <w:t xml:space="preserve">con el </w:t>
            </w:r>
            <w:r w:rsidR="007B5919" w:rsidRPr="00095205">
              <w:rPr>
                <w:rFonts w:ascii="Verdana" w:eastAsia="Verdana" w:hAnsi="Verdana" w:cs="Verdana"/>
                <w:sz w:val="20"/>
                <w:szCs w:val="20"/>
              </w:rPr>
              <w:t>visto bueno</w:t>
            </w:r>
            <w:r w:rsidRPr="00095205">
              <w:rPr>
                <w:rFonts w:ascii="Verdana" w:eastAsia="Verdana" w:hAnsi="Verdana" w:cs="Verdana"/>
                <w:sz w:val="20"/>
                <w:szCs w:val="20"/>
              </w:rPr>
              <w:t xml:space="preserve"> del Jefe de Recursos Humanos.</w:t>
            </w:r>
          </w:p>
        </w:tc>
      </w:tr>
      <w:tr w:rsidR="00080D23" w:rsidRPr="00095205" w14:paraId="2DB43224" w14:textId="77777777" w:rsidTr="00080D23">
        <w:trPr>
          <w:trHeight w:val="727"/>
          <w:jc w:val="center"/>
        </w:trPr>
        <w:tc>
          <w:tcPr>
            <w:tcW w:w="668" w:type="dxa"/>
          </w:tcPr>
          <w:p w14:paraId="00000274" w14:textId="77777777" w:rsidR="00080D23" w:rsidRPr="00095205" w:rsidRDefault="00080D23">
            <w:pPr>
              <w:widowControl w:val="0"/>
              <w:spacing w:before="62"/>
              <w:rPr>
                <w:rFonts w:ascii="Verdana" w:eastAsia="Verdana" w:hAnsi="Verdana" w:cs="Verdana"/>
                <w:b/>
                <w:sz w:val="20"/>
                <w:szCs w:val="20"/>
              </w:rPr>
            </w:pPr>
            <w:r w:rsidRPr="00095205">
              <w:rPr>
                <w:rFonts w:ascii="Verdana" w:eastAsia="Verdana" w:hAnsi="Verdana" w:cs="Verdana"/>
                <w:b/>
                <w:sz w:val="20"/>
                <w:szCs w:val="20"/>
              </w:rPr>
              <w:lastRenderedPageBreak/>
              <w:t>3.</w:t>
            </w:r>
          </w:p>
        </w:tc>
        <w:tc>
          <w:tcPr>
            <w:tcW w:w="3242" w:type="dxa"/>
            <w:vMerge w:val="restart"/>
          </w:tcPr>
          <w:p w14:paraId="2BA3E6D2" w14:textId="77777777" w:rsidR="00080D23" w:rsidRDefault="00080D23" w:rsidP="00C54981">
            <w:pPr>
              <w:widowControl w:val="0"/>
              <w:spacing w:before="62"/>
              <w:jc w:val="left"/>
              <w:rPr>
                <w:rFonts w:ascii="Verdana" w:eastAsia="Verdana" w:hAnsi="Verdana" w:cs="Verdana"/>
                <w:b/>
                <w:color w:val="000000"/>
                <w:sz w:val="20"/>
                <w:szCs w:val="20"/>
              </w:rPr>
            </w:pPr>
          </w:p>
          <w:p w14:paraId="6C56A959" w14:textId="77777777" w:rsidR="00080D23" w:rsidRDefault="00080D23" w:rsidP="00C54981">
            <w:pPr>
              <w:widowControl w:val="0"/>
              <w:spacing w:before="62"/>
              <w:jc w:val="left"/>
              <w:rPr>
                <w:rFonts w:ascii="Verdana" w:eastAsia="Verdana" w:hAnsi="Verdana" w:cs="Verdana"/>
                <w:b/>
                <w:color w:val="000000"/>
                <w:sz w:val="20"/>
                <w:szCs w:val="20"/>
              </w:rPr>
            </w:pPr>
          </w:p>
          <w:p w14:paraId="00000276" w14:textId="49DADCD5" w:rsidR="00080D23" w:rsidRPr="00095205" w:rsidRDefault="00080D23" w:rsidP="00C54981">
            <w:pPr>
              <w:widowControl w:val="0"/>
              <w:spacing w:before="62"/>
              <w:jc w:val="left"/>
              <w:rPr>
                <w:rFonts w:ascii="Verdana" w:eastAsia="Verdana" w:hAnsi="Verdana" w:cs="Verdana"/>
                <w:b/>
                <w:sz w:val="20"/>
                <w:szCs w:val="20"/>
              </w:rPr>
            </w:pPr>
            <w:r w:rsidRPr="00095205">
              <w:rPr>
                <w:rFonts w:ascii="Verdana" w:eastAsia="Verdana" w:hAnsi="Verdana" w:cs="Verdana"/>
                <w:b/>
                <w:color w:val="000000"/>
                <w:sz w:val="20"/>
                <w:szCs w:val="20"/>
              </w:rPr>
              <w:t>Directores, Jefes y Encargados</w:t>
            </w:r>
          </w:p>
          <w:p w14:paraId="00000277" w14:textId="77777777" w:rsidR="00080D23" w:rsidRPr="00095205" w:rsidRDefault="00080D23" w:rsidP="00C54981">
            <w:pPr>
              <w:widowControl w:val="0"/>
              <w:spacing w:before="62"/>
              <w:jc w:val="left"/>
              <w:rPr>
                <w:rFonts w:ascii="Verdana" w:eastAsia="Verdana" w:hAnsi="Verdana" w:cs="Verdana"/>
                <w:b/>
                <w:sz w:val="20"/>
                <w:szCs w:val="20"/>
              </w:rPr>
            </w:pPr>
          </w:p>
        </w:tc>
        <w:tc>
          <w:tcPr>
            <w:tcW w:w="5144" w:type="dxa"/>
          </w:tcPr>
          <w:p w14:paraId="00000278" w14:textId="628B52CF" w:rsidR="00080D23" w:rsidRPr="00095205" w:rsidRDefault="00080D23">
            <w:pPr>
              <w:rPr>
                <w:rFonts w:ascii="Verdana" w:eastAsia="Verdana" w:hAnsi="Verdana" w:cs="Verdana"/>
                <w:sz w:val="20"/>
                <w:szCs w:val="20"/>
              </w:rPr>
            </w:pPr>
            <w:r w:rsidRPr="00095205">
              <w:rPr>
                <w:rFonts w:ascii="Verdana" w:eastAsia="Verdana" w:hAnsi="Verdana" w:cs="Verdana"/>
                <w:color w:val="000000"/>
                <w:sz w:val="20"/>
                <w:szCs w:val="20"/>
              </w:rPr>
              <w:t>Evalúa al nuevo trabajador y le informa de los resultados, realizando las observaciones necesarias.</w:t>
            </w:r>
          </w:p>
        </w:tc>
      </w:tr>
      <w:tr w:rsidR="00080D23" w:rsidRPr="00095205" w14:paraId="7B8B6DA1" w14:textId="77777777" w:rsidTr="00080D23">
        <w:trPr>
          <w:jc w:val="center"/>
        </w:trPr>
        <w:tc>
          <w:tcPr>
            <w:tcW w:w="668" w:type="dxa"/>
          </w:tcPr>
          <w:p w14:paraId="00000280" w14:textId="2C211827" w:rsidR="00080D23" w:rsidRPr="00095205" w:rsidRDefault="00080D23">
            <w:pPr>
              <w:widowControl w:val="0"/>
              <w:spacing w:before="62"/>
              <w:rPr>
                <w:rFonts w:ascii="Verdana" w:eastAsia="Verdana" w:hAnsi="Verdana" w:cs="Verdana"/>
                <w:b/>
                <w:sz w:val="20"/>
                <w:szCs w:val="20"/>
              </w:rPr>
            </w:pPr>
            <w:r w:rsidRPr="00095205">
              <w:rPr>
                <w:rFonts w:ascii="Verdana" w:eastAsia="Verdana" w:hAnsi="Verdana" w:cs="Verdana"/>
                <w:b/>
                <w:sz w:val="20"/>
                <w:szCs w:val="20"/>
              </w:rPr>
              <w:t>4.</w:t>
            </w:r>
          </w:p>
        </w:tc>
        <w:tc>
          <w:tcPr>
            <w:tcW w:w="3242" w:type="dxa"/>
            <w:vMerge/>
          </w:tcPr>
          <w:p w14:paraId="00000281" w14:textId="77777777" w:rsidR="00080D23" w:rsidRPr="00095205" w:rsidRDefault="00080D23">
            <w:pPr>
              <w:widowControl w:val="0"/>
              <w:pBdr>
                <w:top w:val="nil"/>
                <w:left w:val="nil"/>
                <w:bottom w:val="nil"/>
                <w:right w:val="nil"/>
                <w:between w:val="nil"/>
              </w:pBdr>
              <w:spacing w:line="276" w:lineRule="auto"/>
              <w:jc w:val="left"/>
              <w:rPr>
                <w:rFonts w:ascii="Verdana" w:eastAsia="Verdana" w:hAnsi="Verdana" w:cs="Verdana"/>
                <w:b/>
                <w:sz w:val="20"/>
                <w:szCs w:val="20"/>
              </w:rPr>
            </w:pPr>
          </w:p>
        </w:tc>
        <w:tc>
          <w:tcPr>
            <w:tcW w:w="5144" w:type="dxa"/>
            <w:tcBorders>
              <w:bottom w:val="single" w:sz="4" w:space="0" w:color="000000"/>
            </w:tcBorders>
          </w:tcPr>
          <w:p w14:paraId="2D768FC7" w14:textId="77777777" w:rsidR="00080D23" w:rsidRPr="00095205" w:rsidRDefault="00080D23" w:rsidP="0043617E">
            <w:pPr>
              <w:pBdr>
                <w:top w:val="nil"/>
                <w:left w:val="nil"/>
                <w:bottom w:val="nil"/>
                <w:right w:val="nil"/>
                <w:between w:val="nil"/>
              </w:pBdr>
              <w:tabs>
                <w:tab w:val="left" w:pos="1134"/>
              </w:tabs>
              <w:rPr>
                <w:rFonts w:ascii="Verdana" w:eastAsia="Verdana" w:hAnsi="Verdana" w:cs="Verdana"/>
                <w:color w:val="000000"/>
                <w:sz w:val="20"/>
                <w:szCs w:val="20"/>
              </w:rPr>
            </w:pPr>
            <w:r w:rsidRPr="00095205">
              <w:rPr>
                <w:rFonts w:ascii="Verdana" w:eastAsia="Verdana" w:hAnsi="Verdana" w:cs="Verdana"/>
                <w:color w:val="000000"/>
                <w:sz w:val="20"/>
                <w:szCs w:val="20"/>
              </w:rPr>
              <w:t>Firma junto con el evaluado el formato de la evaluación y remite al Departamento de Recursos Humanos por medio de oficio, informando cualquier resolución derivada a los resultados.</w:t>
            </w:r>
          </w:p>
          <w:p w14:paraId="00000283" w14:textId="40896B21" w:rsidR="00080D23" w:rsidRPr="00095205" w:rsidRDefault="00080D23" w:rsidP="009E5733">
            <w:pPr>
              <w:pBdr>
                <w:top w:val="nil"/>
                <w:left w:val="nil"/>
                <w:bottom w:val="nil"/>
                <w:right w:val="nil"/>
                <w:between w:val="nil"/>
              </w:pBdr>
              <w:tabs>
                <w:tab w:val="left" w:pos="1134"/>
              </w:tabs>
              <w:rPr>
                <w:rFonts w:ascii="Verdana" w:eastAsia="Verdana" w:hAnsi="Verdana" w:cs="Verdana"/>
                <w:color w:val="000000"/>
                <w:sz w:val="20"/>
                <w:szCs w:val="20"/>
              </w:rPr>
            </w:pPr>
          </w:p>
        </w:tc>
      </w:tr>
      <w:tr w:rsidR="00A00115" w:rsidRPr="00095205" w14:paraId="3B0287BE" w14:textId="77777777">
        <w:trPr>
          <w:jc w:val="center"/>
        </w:trPr>
        <w:tc>
          <w:tcPr>
            <w:tcW w:w="668" w:type="dxa"/>
          </w:tcPr>
          <w:p w14:paraId="00000287" w14:textId="6EB47AF9" w:rsidR="00A00115" w:rsidRPr="00095205" w:rsidRDefault="0043617E">
            <w:pPr>
              <w:widowControl w:val="0"/>
              <w:spacing w:before="62"/>
              <w:rPr>
                <w:rFonts w:ascii="Verdana" w:eastAsia="Verdana" w:hAnsi="Verdana" w:cs="Verdana"/>
                <w:b/>
                <w:sz w:val="20"/>
                <w:szCs w:val="20"/>
              </w:rPr>
            </w:pPr>
            <w:r w:rsidRPr="00095205">
              <w:rPr>
                <w:rFonts w:ascii="Verdana" w:eastAsia="Verdana" w:hAnsi="Verdana" w:cs="Verdana"/>
                <w:b/>
                <w:sz w:val="20"/>
                <w:szCs w:val="20"/>
              </w:rPr>
              <w:t>5</w:t>
            </w:r>
            <w:r w:rsidR="00764B48" w:rsidRPr="00095205">
              <w:rPr>
                <w:rFonts w:ascii="Verdana" w:eastAsia="Verdana" w:hAnsi="Verdana" w:cs="Verdana"/>
                <w:b/>
                <w:sz w:val="20"/>
                <w:szCs w:val="20"/>
              </w:rPr>
              <w:t>.</w:t>
            </w:r>
          </w:p>
        </w:tc>
        <w:tc>
          <w:tcPr>
            <w:tcW w:w="3242" w:type="dxa"/>
            <w:tcBorders>
              <w:top w:val="single" w:sz="4" w:space="0" w:color="000000"/>
            </w:tcBorders>
          </w:tcPr>
          <w:p w14:paraId="00000288"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Profesional Encargado de Dotación de Personal</w:t>
            </w:r>
          </w:p>
        </w:tc>
        <w:tc>
          <w:tcPr>
            <w:tcW w:w="5144" w:type="dxa"/>
            <w:tcBorders>
              <w:top w:val="single" w:sz="4" w:space="0" w:color="000000"/>
            </w:tcBorders>
          </w:tcPr>
          <w:p w14:paraId="00000289" w14:textId="77777777" w:rsidR="00A00115" w:rsidRPr="00095205" w:rsidRDefault="00764B48">
            <w:pPr>
              <w:rPr>
                <w:rFonts w:ascii="Verdana" w:eastAsia="Verdana" w:hAnsi="Verdana" w:cs="Verdana"/>
                <w:sz w:val="20"/>
                <w:szCs w:val="20"/>
              </w:rPr>
            </w:pPr>
            <w:r w:rsidRPr="00095205">
              <w:rPr>
                <w:rFonts w:ascii="Verdana" w:eastAsia="Verdana" w:hAnsi="Verdana" w:cs="Verdana"/>
                <w:sz w:val="20"/>
                <w:szCs w:val="20"/>
              </w:rPr>
              <w:t>Recibe resultados de la Evaluación de Ingreso.</w:t>
            </w:r>
          </w:p>
        </w:tc>
      </w:tr>
      <w:tr w:rsidR="00A00115" w:rsidRPr="00095205" w14:paraId="6B1E667A" w14:textId="77777777">
        <w:trPr>
          <w:jc w:val="center"/>
        </w:trPr>
        <w:tc>
          <w:tcPr>
            <w:tcW w:w="668" w:type="dxa"/>
          </w:tcPr>
          <w:p w14:paraId="0000028A" w14:textId="2097E73C" w:rsidR="00A00115" w:rsidRPr="00095205" w:rsidRDefault="0043617E">
            <w:pPr>
              <w:widowControl w:val="0"/>
              <w:spacing w:before="62"/>
              <w:rPr>
                <w:rFonts w:ascii="Verdana" w:eastAsia="Verdana" w:hAnsi="Verdana" w:cs="Verdana"/>
                <w:b/>
                <w:sz w:val="20"/>
                <w:szCs w:val="20"/>
              </w:rPr>
            </w:pPr>
            <w:r w:rsidRPr="00095205">
              <w:rPr>
                <w:rFonts w:ascii="Verdana" w:eastAsia="Verdana" w:hAnsi="Verdana" w:cs="Verdana"/>
                <w:b/>
                <w:sz w:val="20"/>
                <w:szCs w:val="20"/>
              </w:rPr>
              <w:t>6</w:t>
            </w:r>
            <w:r w:rsidR="00764B48" w:rsidRPr="00095205">
              <w:rPr>
                <w:rFonts w:ascii="Verdana" w:eastAsia="Verdana" w:hAnsi="Verdana" w:cs="Verdana"/>
                <w:b/>
                <w:sz w:val="20"/>
                <w:szCs w:val="20"/>
              </w:rPr>
              <w:t>.</w:t>
            </w:r>
          </w:p>
        </w:tc>
        <w:tc>
          <w:tcPr>
            <w:tcW w:w="3242" w:type="dxa"/>
          </w:tcPr>
          <w:p w14:paraId="0000028B"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Jefe de Recursos Humanos</w:t>
            </w:r>
          </w:p>
        </w:tc>
        <w:tc>
          <w:tcPr>
            <w:tcW w:w="5144" w:type="dxa"/>
          </w:tcPr>
          <w:p w14:paraId="0000028C" w14:textId="77777777" w:rsidR="00A00115" w:rsidRPr="00095205" w:rsidRDefault="00764B48">
            <w:pPr>
              <w:pBdr>
                <w:top w:val="nil"/>
                <w:left w:val="nil"/>
                <w:bottom w:val="nil"/>
                <w:right w:val="nil"/>
                <w:between w:val="nil"/>
              </w:pBdr>
              <w:tabs>
                <w:tab w:val="left" w:pos="1134"/>
              </w:tabs>
              <w:rPr>
                <w:rFonts w:ascii="Verdana" w:eastAsia="Verdana" w:hAnsi="Verdana" w:cs="Verdana"/>
                <w:color w:val="000000"/>
                <w:sz w:val="20"/>
                <w:szCs w:val="20"/>
              </w:rPr>
            </w:pPr>
            <w:r w:rsidRPr="00095205">
              <w:rPr>
                <w:rFonts w:ascii="Verdana" w:eastAsia="Verdana" w:hAnsi="Verdana" w:cs="Verdana"/>
                <w:color w:val="000000"/>
                <w:sz w:val="20"/>
                <w:szCs w:val="20"/>
              </w:rPr>
              <w:t>Recibe el resumen de notas de evaluación de Ingreso por áreas y valida, de ser necesario informa al Director Ejecutivo de la institución.</w:t>
            </w:r>
          </w:p>
          <w:p w14:paraId="0000028D" w14:textId="77777777" w:rsidR="00A00115" w:rsidRPr="00095205" w:rsidRDefault="00A00115">
            <w:pPr>
              <w:rPr>
                <w:rFonts w:ascii="Verdana" w:eastAsia="Verdana" w:hAnsi="Verdana" w:cs="Verdana"/>
                <w:sz w:val="20"/>
                <w:szCs w:val="20"/>
              </w:rPr>
            </w:pPr>
          </w:p>
        </w:tc>
      </w:tr>
      <w:tr w:rsidR="00A00115" w:rsidRPr="00095205" w14:paraId="084E4A17" w14:textId="77777777">
        <w:trPr>
          <w:jc w:val="center"/>
        </w:trPr>
        <w:tc>
          <w:tcPr>
            <w:tcW w:w="668" w:type="dxa"/>
          </w:tcPr>
          <w:p w14:paraId="0000028E" w14:textId="46CBC39B" w:rsidR="00A00115" w:rsidRPr="00095205" w:rsidRDefault="00E261AB">
            <w:pPr>
              <w:widowControl w:val="0"/>
              <w:spacing w:before="62"/>
              <w:rPr>
                <w:rFonts w:ascii="Verdana" w:eastAsia="Verdana" w:hAnsi="Verdana" w:cs="Verdana"/>
                <w:b/>
                <w:sz w:val="20"/>
                <w:szCs w:val="20"/>
              </w:rPr>
            </w:pPr>
            <w:r w:rsidRPr="00095205">
              <w:rPr>
                <w:rFonts w:ascii="Verdana" w:eastAsia="Verdana" w:hAnsi="Verdana" w:cs="Verdana"/>
                <w:b/>
                <w:sz w:val="20"/>
                <w:szCs w:val="20"/>
              </w:rPr>
              <w:t>7</w:t>
            </w:r>
            <w:r w:rsidR="00764B48" w:rsidRPr="00095205">
              <w:rPr>
                <w:rFonts w:ascii="Verdana" w:eastAsia="Verdana" w:hAnsi="Verdana" w:cs="Verdana"/>
                <w:b/>
                <w:sz w:val="20"/>
                <w:szCs w:val="20"/>
              </w:rPr>
              <w:t>.</w:t>
            </w:r>
          </w:p>
        </w:tc>
        <w:tc>
          <w:tcPr>
            <w:tcW w:w="8386" w:type="dxa"/>
            <w:gridSpan w:val="2"/>
            <w:vAlign w:val="center"/>
          </w:tcPr>
          <w:p w14:paraId="0000028F" w14:textId="77777777" w:rsidR="00A00115" w:rsidRPr="00095205" w:rsidRDefault="00764B48">
            <w:pPr>
              <w:widowControl w:val="0"/>
              <w:spacing w:before="62"/>
              <w:jc w:val="center"/>
              <w:rPr>
                <w:rFonts w:ascii="Verdana" w:eastAsia="Verdana" w:hAnsi="Verdana" w:cs="Verdana"/>
                <w:sz w:val="20"/>
                <w:szCs w:val="20"/>
              </w:rPr>
            </w:pPr>
            <w:r w:rsidRPr="00095205">
              <w:rPr>
                <w:rFonts w:ascii="Verdana" w:eastAsia="Verdana" w:hAnsi="Verdana" w:cs="Verdana"/>
                <w:b/>
                <w:sz w:val="20"/>
                <w:szCs w:val="20"/>
              </w:rPr>
              <w:t>Fin del procedimiento</w:t>
            </w:r>
          </w:p>
        </w:tc>
      </w:tr>
    </w:tbl>
    <w:p w14:paraId="0D788FD2" w14:textId="77777777" w:rsidR="00080D23" w:rsidRDefault="00080D23" w:rsidP="00080D23">
      <w:pPr>
        <w:spacing w:after="0"/>
        <w:rPr>
          <w:rFonts w:ascii="Verdana" w:eastAsia="Verdana" w:hAnsi="Verdana" w:cs="Verdana"/>
          <w:b/>
          <w:sz w:val="20"/>
          <w:szCs w:val="20"/>
        </w:rPr>
      </w:pPr>
    </w:p>
    <w:p w14:paraId="4D0FCB2E" w14:textId="77777777" w:rsidR="00080D23" w:rsidRDefault="00080D23" w:rsidP="00080D23">
      <w:pPr>
        <w:spacing w:after="0"/>
        <w:rPr>
          <w:rFonts w:ascii="Verdana" w:eastAsia="Verdana" w:hAnsi="Verdana" w:cs="Verdana"/>
          <w:b/>
          <w:sz w:val="20"/>
          <w:szCs w:val="20"/>
        </w:rPr>
      </w:pPr>
    </w:p>
    <w:p w14:paraId="7DEFC597" w14:textId="77777777" w:rsidR="00080D23" w:rsidRDefault="00080D23" w:rsidP="00080D23">
      <w:pPr>
        <w:spacing w:after="0"/>
        <w:rPr>
          <w:rFonts w:ascii="Verdana" w:eastAsia="Verdana" w:hAnsi="Verdana" w:cs="Verdana"/>
          <w:b/>
          <w:sz w:val="20"/>
          <w:szCs w:val="20"/>
        </w:rPr>
      </w:pPr>
    </w:p>
    <w:p w14:paraId="21DE3818" w14:textId="77777777" w:rsidR="00080D23" w:rsidRDefault="00080D23" w:rsidP="00080D23">
      <w:pPr>
        <w:spacing w:after="0"/>
        <w:rPr>
          <w:rFonts w:ascii="Verdana" w:eastAsia="Verdana" w:hAnsi="Verdana" w:cs="Verdana"/>
          <w:b/>
          <w:sz w:val="20"/>
          <w:szCs w:val="20"/>
        </w:rPr>
      </w:pPr>
    </w:p>
    <w:p w14:paraId="4D83BC85" w14:textId="77777777" w:rsidR="00080D23" w:rsidRDefault="00080D23" w:rsidP="00080D23">
      <w:pPr>
        <w:spacing w:after="0"/>
        <w:rPr>
          <w:rFonts w:ascii="Verdana" w:eastAsia="Verdana" w:hAnsi="Verdana" w:cs="Verdana"/>
          <w:b/>
          <w:sz w:val="20"/>
          <w:szCs w:val="20"/>
        </w:rPr>
      </w:pPr>
    </w:p>
    <w:p w14:paraId="37CEBE38" w14:textId="77777777" w:rsidR="00080D23" w:rsidRDefault="00080D23" w:rsidP="00080D23">
      <w:pPr>
        <w:spacing w:after="0"/>
        <w:rPr>
          <w:rFonts w:ascii="Verdana" w:eastAsia="Verdana" w:hAnsi="Verdana" w:cs="Verdana"/>
          <w:b/>
          <w:sz w:val="20"/>
          <w:szCs w:val="20"/>
        </w:rPr>
      </w:pPr>
    </w:p>
    <w:p w14:paraId="4D0622DA" w14:textId="77777777" w:rsidR="00080D23" w:rsidRDefault="00080D23" w:rsidP="00080D23">
      <w:pPr>
        <w:spacing w:after="0"/>
        <w:rPr>
          <w:rFonts w:ascii="Verdana" w:eastAsia="Verdana" w:hAnsi="Verdana" w:cs="Verdana"/>
          <w:b/>
          <w:sz w:val="20"/>
          <w:szCs w:val="20"/>
        </w:rPr>
      </w:pPr>
    </w:p>
    <w:p w14:paraId="71CFBA8C" w14:textId="77777777" w:rsidR="00F86C69" w:rsidRDefault="00F86C69" w:rsidP="00080D23">
      <w:pPr>
        <w:spacing w:after="0"/>
        <w:rPr>
          <w:rFonts w:ascii="Verdana" w:eastAsia="Verdana" w:hAnsi="Verdana" w:cs="Verdana"/>
          <w:b/>
          <w:sz w:val="20"/>
          <w:szCs w:val="20"/>
        </w:rPr>
      </w:pPr>
    </w:p>
    <w:p w14:paraId="33EC568C" w14:textId="77777777" w:rsidR="00F86C69" w:rsidRDefault="00F86C69" w:rsidP="00080D23">
      <w:pPr>
        <w:spacing w:after="0"/>
        <w:rPr>
          <w:rFonts w:ascii="Verdana" w:eastAsia="Verdana" w:hAnsi="Verdana" w:cs="Verdana"/>
          <w:b/>
          <w:sz w:val="20"/>
          <w:szCs w:val="20"/>
        </w:rPr>
      </w:pPr>
    </w:p>
    <w:p w14:paraId="6308F074" w14:textId="77777777" w:rsidR="00F86C69" w:rsidRDefault="00F86C69" w:rsidP="00080D23">
      <w:pPr>
        <w:spacing w:after="0"/>
        <w:rPr>
          <w:rFonts w:ascii="Verdana" w:eastAsia="Verdana" w:hAnsi="Verdana" w:cs="Verdana"/>
          <w:b/>
          <w:sz w:val="20"/>
          <w:szCs w:val="20"/>
        </w:rPr>
      </w:pPr>
    </w:p>
    <w:p w14:paraId="5D49AC2C" w14:textId="77777777" w:rsidR="00F86C69" w:rsidRDefault="00F86C69" w:rsidP="00080D23">
      <w:pPr>
        <w:spacing w:after="0"/>
        <w:rPr>
          <w:rFonts w:ascii="Verdana" w:eastAsia="Verdana" w:hAnsi="Verdana" w:cs="Verdana"/>
          <w:b/>
          <w:sz w:val="20"/>
          <w:szCs w:val="20"/>
        </w:rPr>
      </w:pPr>
    </w:p>
    <w:p w14:paraId="4E3D8223" w14:textId="77777777" w:rsidR="00F86C69" w:rsidRDefault="00F86C69" w:rsidP="00080D23">
      <w:pPr>
        <w:spacing w:after="0"/>
        <w:rPr>
          <w:rFonts w:ascii="Verdana" w:eastAsia="Verdana" w:hAnsi="Verdana" w:cs="Verdana"/>
          <w:b/>
          <w:sz w:val="20"/>
          <w:szCs w:val="20"/>
        </w:rPr>
      </w:pPr>
    </w:p>
    <w:p w14:paraId="78138607" w14:textId="77777777" w:rsidR="00F86C69" w:rsidRDefault="00F86C69" w:rsidP="00080D23">
      <w:pPr>
        <w:spacing w:after="0"/>
        <w:rPr>
          <w:rFonts w:ascii="Verdana" w:eastAsia="Verdana" w:hAnsi="Verdana" w:cs="Verdana"/>
          <w:b/>
          <w:sz w:val="20"/>
          <w:szCs w:val="20"/>
        </w:rPr>
      </w:pPr>
    </w:p>
    <w:p w14:paraId="2EA49646" w14:textId="77777777" w:rsidR="00F86C69" w:rsidRDefault="00F86C69" w:rsidP="00080D23">
      <w:pPr>
        <w:spacing w:after="0"/>
        <w:rPr>
          <w:rFonts w:ascii="Verdana" w:eastAsia="Verdana" w:hAnsi="Verdana" w:cs="Verdana"/>
          <w:b/>
          <w:sz w:val="20"/>
          <w:szCs w:val="20"/>
        </w:rPr>
      </w:pPr>
    </w:p>
    <w:p w14:paraId="75D82535" w14:textId="77777777" w:rsidR="00F86C69" w:rsidRDefault="00F86C69" w:rsidP="00080D23">
      <w:pPr>
        <w:spacing w:after="0"/>
        <w:rPr>
          <w:rFonts w:ascii="Verdana" w:eastAsia="Verdana" w:hAnsi="Verdana" w:cs="Verdana"/>
          <w:b/>
          <w:sz w:val="20"/>
          <w:szCs w:val="20"/>
        </w:rPr>
      </w:pPr>
    </w:p>
    <w:p w14:paraId="43D924FE" w14:textId="77777777" w:rsidR="00F86C69" w:rsidRDefault="00F86C69" w:rsidP="00080D23">
      <w:pPr>
        <w:spacing w:after="0"/>
        <w:rPr>
          <w:rFonts w:ascii="Verdana" w:eastAsia="Verdana" w:hAnsi="Verdana" w:cs="Verdana"/>
          <w:b/>
          <w:sz w:val="20"/>
          <w:szCs w:val="20"/>
        </w:rPr>
      </w:pPr>
    </w:p>
    <w:p w14:paraId="7974FF56" w14:textId="77777777" w:rsidR="00F86C69" w:rsidRDefault="00F86C69" w:rsidP="00080D23">
      <w:pPr>
        <w:spacing w:after="0"/>
        <w:rPr>
          <w:rFonts w:ascii="Verdana" w:eastAsia="Verdana" w:hAnsi="Verdana" w:cs="Verdana"/>
          <w:b/>
          <w:sz w:val="20"/>
          <w:szCs w:val="20"/>
        </w:rPr>
      </w:pPr>
    </w:p>
    <w:p w14:paraId="4898DDB2" w14:textId="77777777" w:rsidR="00F86C69" w:rsidRDefault="00F86C69" w:rsidP="00080D23">
      <w:pPr>
        <w:spacing w:after="0"/>
        <w:rPr>
          <w:rFonts w:ascii="Verdana" w:eastAsia="Verdana" w:hAnsi="Verdana" w:cs="Verdana"/>
          <w:b/>
          <w:sz w:val="20"/>
          <w:szCs w:val="20"/>
        </w:rPr>
      </w:pPr>
    </w:p>
    <w:p w14:paraId="160CA856" w14:textId="77777777" w:rsidR="00F86C69" w:rsidRDefault="00F86C69" w:rsidP="00080D23">
      <w:pPr>
        <w:spacing w:after="0"/>
        <w:rPr>
          <w:rFonts w:ascii="Verdana" w:eastAsia="Verdana" w:hAnsi="Verdana" w:cs="Verdana"/>
          <w:b/>
          <w:sz w:val="20"/>
          <w:szCs w:val="20"/>
        </w:rPr>
      </w:pPr>
    </w:p>
    <w:p w14:paraId="43B7BC16" w14:textId="77777777" w:rsidR="00F86C69" w:rsidRDefault="00F86C69" w:rsidP="00080D23">
      <w:pPr>
        <w:spacing w:after="0"/>
        <w:rPr>
          <w:rFonts w:ascii="Verdana" w:eastAsia="Verdana" w:hAnsi="Verdana" w:cs="Verdana"/>
          <w:b/>
          <w:sz w:val="20"/>
          <w:szCs w:val="20"/>
        </w:rPr>
      </w:pPr>
    </w:p>
    <w:p w14:paraId="6D096DDB" w14:textId="77777777" w:rsidR="00F86C69" w:rsidRDefault="00F86C69" w:rsidP="00080D23">
      <w:pPr>
        <w:spacing w:after="0"/>
        <w:rPr>
          <w:rFonts w:ascii="Verdana" w:eastAsia="Verdana" w:hAnsi="Verdana" w:cs="Verdana"/>
          <w:b/>
          <w:sz w:val="20"/>
          <w:szCs w:val="20"/>
        </w:rPr>
      </w:pPr>
    </w:p>
    <w:p w14:paraId="2A3C290A" w14:textId="77777777" w:rsidR="00F86C69" w:rsidRDefault="00F86C69" w:rsidP="00080D23">
      <w:pPr>
        <w:spacing w:after="0"/>
        <w:rPr>
          <w:rFonts w:ascii="Verdana" w:eastAsia="Verdana" w:hAnsi="Verdana" w:cs="Verdana"/>
          <w:b/>
          <w:sz w:val="20"/>
          <w:szCs w:val="20"/>
        </w:rPr>
      </w:pPr>
    </w:p>
    <w:p w14:paraId="39EA26B1" w14:textId="77777777" w:rsidR="00F86C69" w:rsidRDefault="00F86C69" w:rsidP="00080D23">
      <w:pPr>
        <w:spacing w:after="0"/>
        <w:rPr>
          <w:rFonts w:ascii="Verdana" w:eastAsia="Verdana" w:hAnsi="Verdana" w:cs="Verdana"/>
          <w:b/>
          <w:sz w:val="20"/>
          <w:szCs w:val="20"/>
        </w:rPr>
      </w:pPr>
    </w:p>
    <w:p w14:paraId="0097577D" w14:textId="77777777" w:rsidR="00F86C69" w:rsidRDefault="00F86C69" w:rsidP="00080D23">
      <w:pPr>
        <w:spacing w:after="0"/>
        <w:rPr>
          <w:rFonts w:ascii="Verdana" w:eastAsia="Verdana" w:hAnsi="Verdana" w:cs="Verdana"/>
          <w:b/>
          <w:sz w:val="20"/>
          <w:szCs w:val="20"/>
        </w:rPr>
      </w:pPr>
    </w:p>
    <w:p w14:paraId="1B686C22" w14:textId="77777777" w:rsidR="00080D23" w:rsidRDefault="00080D23" w:rsidP="00080D23">
      <w:pPr>
        <w:spacing w:after="0"/>
        <w:rPr>
          <w:rFonts w:ascii="Verdana" w:eastAsia="Verdana" w:hAnsi="Verdana" w:cs="Verdana"/>
          <w:b/>
          <w:sz w:val="20"/>
          <w:szCs w:val="20"/>
        </w:rPr>
      </w:pPr>
    </w:p>
    <w:p w14:paraId="4847019D" w14:textId="77777777" w:rsidR="00080D23" w:rsidRDefault="00080D23" w:rsidP="00080D23">
      <w:pPr>
        <w:spacing w:after="0"/>
        <w:rPr>
          <w:rFonts w:ascii="Verdana" w:eastAsia="Verdana" w:hAnsi="Verdana" w:cs="Verdana"/>
          <w:b/>
          <w:sz w:val="20"/>
          <w:szCs w:val="20"/>
        </w:rPr>
      </w:pPr>
    </w:p>
    <w:p w14:paraId="4A21B507" w14:textId="77777777" w:rsidR="00080D23" w:rsidRDefault="00080D23" w:rsidP="00080D23">
      <w:pPr>
        <w:spacing w:after="0"/>
        <w:rPr>
          <w:rFonts w:ascii="Verdana" w:eastAsia="Verdana" w:hAnsi="Verdana" w:cs="Verdana"/>
          <w:b/>
          <w:sz w:val="20"/>
          <w:szCs w:val="20"/>
        </w:rPr>
      </w:pPr>
    </w:p>
    <w:p w14:paraId="17E652BC" w14:textId="77777777" w:rsidR="00CF29B0" w:rsidRDefault="00CF29B0" w:rsidP="00080D23">
      <w:pPr>
        <w:spacing w:after="0"/>
        <w:rPr>
          <w:rFonts w:ascii="Verdana" w:eastAsia="Verdana" w:hAnsi="Verdana" w:cs="Verdana"/>
          <w:b/>
          <w:sz w:val="20"/>
          <w:szCs w:val="20"/>
        </w:rPr>
      </w:pPr>
    </w:p>
    <w:p w14:paraId="2B8C66FE" w14:textId="77777777" w:rsidR="00416276" w:rsidRDefault="00416276" w:rsidP="00080D23">
      <w:pPr>
        <w:spacing w:after="0"/>
        <w:rPr>
          <w:rFonts w:ascii="Verdana" w:eastAsia="Verdana" w:hAnsi="Verdana" w:cs="Verdana"/>
          <w:b/>
          <w:sz w:val="20"/>
          <w:szCs w:val="20"/>
        </w:rPr>
      </w:pPr>
    </w:p>
    <w:p w14:paraId="372269D5" w14:textId="77777777" w:rsidR="007B5ABB" w:rsidRDefault="007B5ABB" w:rsidP="00080D23">
      <w:pPr>
        <w:spacing w:after="0"/>
        <w:rPr>
          <w:rFonts w:ascii="Verdana" w:eastAsia="Verdana" w:hAnsi="Verdana" w:cs="Verdana"/>
          <w:b/>
          <w:sz w:val="20"/>
          <w:szCs w:val="20"/>
        </w:rPr>
      </w:pPr>
    </w:p>
    <w:p w14:paraId="18856B95" w14:textId="77777777" w:rsidR="001A7DD3" w:rsidRDefault="001A7DD3" w:rsidP="00080D23">
      <w:pPr>
        <w:spacing w:after="0"/>
        <w:rPr>
          <w:rFonts w:ascii="Verdana" w:eastAsia="Verdana" w:hAnsi="Verdana" w:cs="Verdana"/>
          <w:b/>
          <w:sz w:val="20"/>
          <w:szCs w:val="20"/>
        </w:rPr>
      </w:pPr>
    </w:p>
    <w:p w14:paraId="00000294" w14:textId="0A2AA24A" w:rsidR="00A00115" w:rsidRPr="00095205" w:rsidRDefault="00764B48" w:rsidP="00080D23">
      <w:pPr>
        <w:spacing w:after="0"/>
        <w:rPr>
          <w:rFonts w:ascii="Verdana" w:eastAsia="Verdana" w:hAnsi="Verdana" w:cs="Verdana"/>
          <w:b/>
          <w:sz w:val="20"/>
          <w:szCs w:val="20"/>
        </w:rPr>
      </w:pPr>
      <w:r w:rsidRPr="00095205">
        <w:rPr>
          <w:rFonts w:ascii="Verdana" w:eastAsia="Verdana" w:hAnsi="Verdana" w:cs="Verdana"/>
          <w:b/>
          <w:sz w:val="20"/>
          <w:szCs w:val="20"/>
        </w:rPr>
        <w:t xml:space="preserve">15.1.3 </w:t>
      </w:r>
      <w:sdt>
        <w:sdtPr>
          <w:rPr>
            <w:rFonts w:ascii="Verdana" w:hAnsi="Verdana"/>
          </w:rPr>
          <w:tag w:val="goog_rdk_69"/>
          <w:id w:val="2096740118"/>
        </w:sdtPr>
        <w:sdtContent/>
      </w:sdt>
      <w:r w:rsidRPr="00095205">
        <w:rPr>
          <w:rFonts w:ascii="Verdana" w:eastAsia="Verdana" w:hAnsi="Verdana" w:cs="Verdana"/>
          <w:b/>
          <w:sz w:val="20"/>
          <w:szCs w:val="20"/>
        </w:rPr>
        <w:t>FLUJOGRAMA PROCEDIMIENTO DE EVALUACIÓN DE INGRESO</w:t>
      </w:r>
    </w:p>
    <w:p w14:paraId="00000295" w14:textId="331958BF" w:rsidR="00A00115" w:rsidRDefault="004A4385">
      <w:pPr>
        <w:spacing w:after="0"/>
        <w:jc w:val="both"/>
      </w:pPr>
      <w:r>
        <w:object w:dxaOrig="8685" w:dyaOrig="14881" w14:anchorId="3AE49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546.75pt" o:ole="">
            <v:imagedata r:id="rId13" o:title=""/>
          </v:shape>
          <o:OLEObject Type="Embed" ProgID="Visio.Drawing.15" ShapeID="_x0000_i1025" DrawAspect="Content" ObjectID="_1794052004" r:id="rId14"/>
        </w:object>
      </w:r>
    </w:p>
    <w:p w14:paraId="699C495D" w14:textId="77777777" w:rsidR="004A4385" w:rsidRDefault="004A4385">
      <w:pPr>
        <w:spacing w:after="0"/>
        <w:jc w:val="both"/>
        <w:rPr>
          <w:rFonts w:ascii="Verdana" w:eastAsia="Verdana" w:hAnsi="Verdana" w:cs="Verdana"/>
          <w:b/>
          <w:sz w:val="20"/>
          <w:szCs w:val="20"/>
        </w:rPr>
      </w:pPr>
    </w:p>
    <w:p w14:paraId="42F4B3F5" w14:textId="77777777" w:rsidR="001A7DD3" w:rsidRDefault="001A7DD3">
      <w:pPr>
        <w:spacing w:after="0"/>
        <w:jc w:val="both"/>
        <w:rPr>
          <w:rFonts w:ascii="Verdana" w:eastAsia="Verdana" w:hAnsi="Verdana" w:cs="Verdana"/>
          <w:b/>
          <w:sz w:val="20"/>
          <w:szCs w:val="20"/>
        </w:rPr>
      </w:pPr>
    </w:p>
    <w:bookmarkStart w:id="22" w:name="_heading=h.4i7ojhp" w:colFirst="0" w:colLast="0"/>
    <w:bookmarkStart w:id="23" w:name="_Toc182384687"/>
    <w:bookmarkEnd w:id="22"/>
    <w:p w14:paraId="00000296" w14:textId="5A2FBA26" w:rsidR="00A00115" w:rsidRPr="00080D23" w:rsidRDefault="00000000" w:rsidP="002A4551">
      <w:pPr>
        <w:pStyle w:val="Ttulo1"/>
        <w:numPr>
          <w:ilvl w:val="1"/>
          <w:numId w:val="3"/>
        </w:numPr>
        <w:tabs>
          <w:tab w:val="left" w:pos="993"/>
        </w:tabs>
        <w:ind w:left="284" w:firstLine="0"/>
        <w:rPr>
          <w:b/>
          <w:bCs w:val="0"/>
        </w:rPr>
      </w:pPr>
      <w:sdt>
        <w:sdtPr>
          <w:tag w:val="goog_rdk_70"/>
          <w:id w:val="889695109"/>
        </w:sdtPr>
        <w:sdtContent/>
      </w:sdt>
      <w:r w:rsidR="00764B48" w:rsidRPr="00080D23">
        <w:rPr>
          <w:b/>
          <w:bCs w:val="0"/>
        </w:rPr>
        <w:t>PROCEDIMIENTO DE EVALUACIÓN ORDINARIA</w:t>
      </w:r>
      <w:bookmarkEnd w:id="23"/>
      <w:r w:rsidR="00C565AE">
        <w:rPr>
          <w:b/>
          <w:bCs w:val="0"/>
        </w:rPr>
        <w:t xml:space="preserve"> (anual)</w:t>
      </w:r>
    </w:p>
    <w:p w14:paraId="0A2621C1" w14:textId="77777777" w:rsidR="00F934B8" w:rsidRPr="00095205" w:rsidRDefault="00F934B8" w:rsidP="00F934B8">
      <w:pPr>
        <w:pStyle w:val="Sangranormal"/>
        <w:spacing w:after="0" w:line="240" w:lineRule="auto"/>
        <w:ind w:left="709"/>
        <w:rPr>
          <w:rFonts w:ascii="Verdana" w:hAnsi="Verdana"/>
          <w:highlight w:val="green"/>
          <w:lang w:eastAsia="es-ES"/>
        </w:rPr>
      </w:pPr>
    </w:p>
    <w:p w14:paraId="00000297" w14:textId="2927198A" w:rsidR="00A00115" w:rsidRPr="00095205" w:rsidRDefault="00764B48">
      <w:pPr>
        <w:numPr>
          <w:ilvl w:val="0"/>
          <w:numId w:val="14"/>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Jefe de Recursos Humanos: </w:t>
      </w:r>
      <w:r w:rsidRPr="00095205">
        <w:rPr>
          <w:rFonts w:ascii="Verdana" w:eastAsia="Verdana" w:hAnsi="Verdana" w:cs="Verdana"/>
          <w:color w:val="000000"/>
          <w:sz w:val="20"/>
          <w:szCs w:val="20"/>
        </w:rPr>
        <w:t xml:space="preserve">Solicita a Profesional Encargado de Dotación de Personal que coordine la realización de la </w:t>
      </w:r>
      <w:r w:rsidR="00AE1BD2" w:rsidRPr="00095205">
        <w:rPr>
          <w:rFonts w:ascii="Verdana" w:eastAsia="Verdana" w:hAnsi="Verdana" w:cs="Verdana"/>
          <w:color w:val="000000"/>
          <w:sz w:val="20"/>
          <w:szCs w:val="20"/>
        </w:rPr>
        <w:t>E</w:t>
      </w:r>
      <w:r w:rsidRPr="00095205">
        <w:rPr>
          <w:rFonts w:ascii="Verdana" w:eastAsia="Verdana" w:hAnsi="Verdana" w:cs="Verdana"/>
          <w:color w:val="000000"/>
          <w:sz w:val="20"/>
          <w:szCs w:val="20"/>
        </w:rPr>
        <w:t xml:space="preserve">valuación </w:t>
      </w:r>
      <w:r w:rsidR="00AE1BD2" w:rsidRPr="00095205">
        <w:rPr>
          <w:rFonts w:ascii="Verdana" w:eastAsia="Verdana" w:hAnsi="Verdana" w:cs="Verdana"/>
          <w:color w:val="000000"/>
          <w:sz w:val="20"/>
          <w:szCs w:val="20"/>
        </w:rPr>
        <w:t>O</w:t>
      </w:r>
      <w:r w:rsidRPr="00095205">
        <w:rPr>
          <w:rFonts w:ascii="Verdana" w:eastAsia="Verdana" w:hAnsi="Verdana" w:cs="Verdana"/>
          <w:color w:val="000000"/>
          <w:sz w:val="20"/>
          <w:szCs w:val="20"/>
        </w:rPr>
        <w:t>rdinaria.</w:t>
      </w:r>
    </w:p>
    <w:p w14:paraId="00000298" w14:textId="77777777" w:rsidR="00A00115" w:rsidRPr="00095205" w:rsidRDefault="00A00115">
      <w:pPr>
        <w:pBdr>
          <w:top w:val="nil"/>
          <w:left w:val="nil"/>
          <w:bottom w:val="nil"/>
          <w:right w:val="nil"/>
          <w:between w:val="nil"/>
        </w:pBdr>
        <w:tabs>
          <w:tab w:val="left" w:pos="1134"/>
        </w:tabs>
        <w:spacing w:after="0" w:line="240" w:lineRule="auto"/>
        <w:ind w:left="851"/>
        <w:jc w:val="both"/>
        <w:rPr>
          <w:rFonts w:ascii="Verdana" w:eastAsia="Verdana" w:hAnsi="Verdana" w:cs="Verdana"/>
          <w:color w:val="000000"/>
          <w:sz w:val="20"/>
          <w:szCs w:val="20"/>
        </w:rPr>
      </w:pPr>
    </w:p>
    <w:p w14:paraId="7870C218" w14:textId="77777777" w:rsidR="00AE1BD2" w:rsidRPr="00095205" w:rsidRDefault="00764B48" w:rsidP="00AE1BD2">
      <w:pPr>
        <w:numPr>
          <w:ilvl w:val="0"/>
          <w:numId w:val="14"/>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Profesional Encargado de Dotación de Personal: </w:t>
      </w:r>
      <w:r w:rsidRPr="00095205">
        <w:rPr>
          <w:rFonts w:ascii="Verdana" w:eastAsia="Verdana" w:hAnsi="Verdana" w:cs="Verdana"/>
          <w:color w:val="000000"/>
          <w:sz w:val="20"/>
          <w:szCs w:val="20"/>
        </w:rPr>
        <w:t xml:space="preserve">Planifica las actividades que se desarrollarán en cada una de las etapas del proceso de </w:t>
      </w:r>
      <w:r w:rsidR="00AE1BD2" w:rsidRPr="00095205">
        <w:rPr>
          <w:rFonts w:ascii="Verdana" w:eastAsia="Verdana" w:hAnsi="Verdana" w:cs="Verdana"/>
          <w:color w:val="000000"/>
          <w:sz w:val="20"/>
          <w:szCs w:val="20"/>
        </w:rPr>
        <w:t>la E</w:t>
      </w:r>
      <w:r w:rsidRPr="00095205">
        <w:rPr>
          <w:rFonts w:ascii="Verdana" w:eastAsia="Verdana" w:hAnsi="Verdana" w:cs="Verdana"/>
          <w:color w:val="000000"/>
          <w:sz w:val="20"/>
          <w:szCs w:val="20"/>
        </w:rPr>
        <w:t>valuación</w:t>
      </w:r>
      <w:r w:rsidR="00AE1BD2" w:rsidRPr="00095205">
        <w:rPr>
          <w:rFonts w:ascii="Verdana" w:eastAsia="Verdana" w:hAnsi="Verdana" w:cs="Verdana"/>
          <w:color w:val="000000"/>
          <w:sz w:val="20"/>
          <w:szCs w:val="20"/>
        </w:rPr>
        <w:t xml:space="preserve"> Ordinaria</w:t>
      </w:r>
      <w:r w:rsidRPr="00095205">
        <w:rPr>
          <w:rFonts w:ascii="Verdana" w:eastAsia="Verdana" w:hAnsi="Verdana" w:cs="Verdana"/>
          <w:color w:val="000000"/>
          <w:sz w:val="20"/>
          <w:szCs w:val="20"/>
        </w:rPr>
        <w:t>.</w:t>
      </w:r>
    </w:p>
    <w:p w14:paraId="18D31984" w14:textId="77777777" w:rsidR="00AE1BD2" w:rsidRPr="00095205" w:rsidRDefault="00AE1BD2" w:rsidP="00AE1BD2">
      <w:pPr>
        <w:pStyle w:val="Prrafodelista"/>
        <w:rPr>
          <w:rFonts w:ascii="Verdana" w:eastAsia="Verdana" w:hAnsi="Verdana" w:cs="Verdana"/>
          <w:color w:val="000000"/>
        </w:rPr>
      </w:pPr>
    </w:p>
    <w:p w14:paraId="0000029D" w14:textId="160E78AC" w:rsidR="00A00115" w:rsidRPr="00095205" w:rsidRDefault="00764B48" w:rsidP="00AE1BD2">
      <w:pPr>
        <w:numPr>
          <w:ilvl w:val="0"/>
          <w:numId w:val="14"/>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Verifica </w:t>
      </w:r>
      <w:r w:rsidR="003C0228" w:rsidRPr="00095205">
        <w:rPr>
          <w:rFonts w:ascii="Verdana" w:eastAsia="Verdana" w:hAnsi="Verdana" w:cs="Verdana"/>
          <w:color w:val="000000"/>
          <w:sz w:val="20"/>
          <w:szCs w:val="20"/>
        </w:rPr>
        <w:t xml:space="preserve">que </w:t>
      </w:r>
      <w:r w:rsidR="00B33CBB" w:rsidRPr="00095205">
        <w:rPr>
          <w:rFonts w:ascii="Verdana" w:eastAsia="Verdana" w:hAnsi="Verdana" w:cs="Verdana"/>
          <w:color w:val="000000"/>
          <w:sz w:val="20"/>
          <w:szCs w:val="20"/>
        </w:rPr>
        <w:t>los</w:t>
      </w:r>
      <w:r w:rsidR="00AE1BD2" w:rsidRPr="00095205">
        <w:rPr>
          <w:rFonts w:ascii="Verdana" w:eastAsia="Verdana" w:hAnsi="Verdana" w:cs="Verdana"/>
          <w:color w:val="000000"/>
          <w:sz w:val="20"/>
          <w:szCs w:val="20"/>
        </w:rPr>
        <w:t xml:space="preserve"> servidores públicos </w:t>
      </w:r>
      <w:r w:rsidR="003C0228" w:rsidRPr="00095205">
        <w:rPr>
          <w:rFonts w:ascii="Verdana" w:eastAsia="Verdana" w:hAnsi="Verdana" w:cs="Verdana"/>
          <w:color w:val="000000"/>
          <w:sz w:val="20"/>
          <w:szCs w:val="20"/>
        </w:rPr>
        <w:t>tengan</w:t>
      </w:r>
      <w:r w:rsidR="00AE1BD2" w:rsidRPr="00095205">
        <w:rPr>
          <w:rFonts w:ascii="Verdana" w:eastAsia="Verdana" w:hAnsi="Verdana" w:cs="Verdana"/>
          <w:color w:val="000000"/>
          <w:sz w:val="20"/>
          <w:szCs w:val="20"/>
        </w:rPr>
        <w:t xml:space="preserve"> más de dos meses de ingreso</w:t>
      </w:r>
      <w:r w:rsidR="003C0228" w:rsidRPr="00095205">
        <w:rPr>
          <w:rFonts w:ascii="Verdana" w:eastAsia="Verdana" w:hAnsi="Verdana" w:cs="Verdana"/>
          <w:color w:val="000000"/>
          <w:sz w:val="20"/>
          <w:szCs w:val="20"/>
        </w:rPr>
        <w:t xml:space="preserve"> en la Institución, para que puedan ser evaluados.</w:t>
      </w:r>
    </w:p>
    <w:p w14:paraId="0000029E"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0000029F" w14:textId="35BE0025" w:rsidR="00A00115" w:rsidRPr="00095205" w:rsidRDefault="00764B48">
      <w:pPr>
        <w:numPr>
          <w:ilvl w:val="0"/>
          <w:numId w:val="14"/>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Coordina el traslado de información sobre la evaluación a Directores, Jefes y Encargados, para que se realice conforme lo establecido. </w:t>
      </w:r>
      <w:sdt>
        <w:sdtPr>
          <w:rPr>
            <w:rFonts w:ascii="Verdana" w:hAnsi="Verdana"/>
          </w:rPr>
          <w:tag w:val="goog_rdk_72"/>
          <w:id w:val="264273164"/>
        </w:sdtPr>
        <w:sdtContent>
          <w:r w:rsidRPr="00095205">
            <w:rPr>
              <w:rFonts w:ascii="Verdana" w:eastAsia="Verdana" w:hAnsi="Verdana" w:cs="Verdana"/>
              <w:color w:val="000000"/>
              <w:sz w:val="20"/>
              <w:szCs w:val="20"/>
            </w:rPr>
            <w:t>(Anexo 2)</w:t>
          </w:r>
        </w:sdtContent>
      </w:sdt>
    </w:p>
    <w:p w14:paraId="000002A0"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b/>
          <w:color w:val="000000"/>
          <w:sz w:val="20"/>
          <w:szCs w:val="20"/>
        </w:rPr>
      </w:pPr>
    </w:p>
    <w:p w14:paraId="000002A2" w14:textId="1753A3F5" w:rsidR="00A00115" w:rsidRPr="00095205" w:rsidRDefault="00000000" w:rsidP="00080D23">
      <w:pPr>
        <w:numPr>
          <w:ilvl w:val="0"/>
          <w:numId w:val="14"/>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sdt>
        <w:sdtPr>
          <w:rPr>
            <w:rFonts w:ascii="Verdana" w:hAnsi="Verdana"/>
          </w:rPr>
          <w:tag w:val="goog_rdk_73"/>
          <w:id w:val="-1804540935"/>
        </w:sdtPr>
        <w:sdtContent/>
      </w:sdt>
      <w:r w:rsidR="00285230" w:rsidRPr="00095205">
        <w:rPr>
          <w:rFonts w:ascii="Verdana" w:eastAsia="Verdana" w:hAnsi="Verdana" w:cs="Verdana"/>
          <w:b/>
          <w:color w:val="000000"/>
          <w:sz w:val="20"/>
          <w:szCs w:val="20"/>
        </w:rPr>
        <w:t>Directores, Jefes y Encargados</w:t>
      </w:r>
      <w:r w:rsidR="00764B48" w:rsidRPr="00095205">
        <w:rPr>
          <w:rFonts w:ascii="Verdana" w:eastAsia="Verdana" w:hAnsi="Verdana" w:cs="Verdana"/>
          <w:b/>
          <w:color w:val="000000"/>
          <w:sz w:val="20"/>
          <w:szCs w:val="20"/>
        </w:rPr>
        <w:t xml:space="preserve">: </w:t>
      </w:r>
      <w:sdt>
        <w:sdtPr>
          <w:rPr>
            <w:rFonts w:ascii="Verdana" w:hAnsi="Verdana"/>
          </w:rPr>
          <w:tag w:val="goog_rdk_74"/>
          <w:id w:val="-920944833"/>
        </w:sdtPr>
        <w:sdtContent/>
      </w:sdt>
      <w:r w:rsidR="00C54981" w:rsidRPr="00095205">
        <w:rPr>
          <w:rFonts w:ascii="Verdana" w:hAnsi="Verdana"/>
        </w:rPr>
        <w:t xml:space="preserve"> </w:t>
      </w:r>
      <w:r w:rsidR="00C54981" w:rsidRPr="00095205">
        <w:rPr>
          <w:rFonts w:ascii="Verdana" w:eastAsia="Verdana" w:hAnsi="Verdana" w:cs="Verdana"/>
          <w:color w:val="000000"/>
          <w:sz w:val="20"/>
          <w:szCs w:val="20"/>
        </w:rPr>
        <w:t>Recibe información de</w:t>
      </w:r>
      <w:r w:rsidR="00C54981" w:rsidRPr="00095205">
        <w:rPr>
          <w:rFonts w:ascii="Verdana" w:hAnsi="Verdana"/>
        </w:rPr>
        <w:t xml:space="preserve"> </w:t>
      </w:r>
      <w:r w:rsidR="00C54981" w:rsidRPr="00095205">
        <w:rPr>
          <w:rFonts w:ascii="Verdana" w:eastAsia="Verdana" w:hAnsi="Verdana" w:cs="Verdana"/>
          <w:color w:val="000000"/>
          <w:sz w:val="20"/>
          <w:szCs w:val="20"/>
        </w:rPr>
        <w:t xml:space="preserve">la fecha programada para participar en la reunión de información sobre las evaluaciones. </w:t>
      </w:r>
    </w:p>
    <w:p w14:paraId="32209D7F" w14:textId="77777777" w:rsidR="00C54981" w:rsidRPr="00095205" w:rsidRDefault="00C54981" w:rsidP="00C54981">
      <w:pPr>
        <w:pBdr>
          <w:top w:val="nil"/>
          <w:left w:val="nil"/>
          <w:bottom w:val="nil"/>
          <w:right w:val="nil"/>
          <w:between w:val="nil"/>
        </w:pBdr>
        <w:tabs>
          <w:tab w:val="left" w:pos="1134"/>
        </w:tabs>
        <w:spacing w:after="0" w:line="240" w:lineRule="auto"/>
        <w:jc w:val="both"/>
        <w:rPr>
          <w:rFonts w:ascii="Verdana" w:eastAsia="Verdana" w:hAnsi="Verdana" w:cs="Verdana"/>
          <w:color w:val="000000"/>
          <w:sz w:val="20"/>
          <w:szCs w:val="20"/>
        </w:rPr>
      </w:pPr>
    </w:p>
    <w:p w14:paraId="000002A3" w14:textId="77777777" w:rsidR="00A00115" w:rsidRPr="00095205" w:rsidRDefault="00764B48">
      <w:pPr>
        <w:numPr>
          <w:ilvl w:val="0"/>
          <w:numId w:val="14"/>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Evalúa al servidor público y realiza la respectiva retroalimentación proporcionándole elementos que contribuyan a su mejoramiento, tanto personal como profesional. </w:t>
      </w:r>
    </w:p>
    <w:p w14:paraId="000002A4"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000002A5" w14:textId="22D53EDC" w:rsidR="00A00115" w:rsidRDefault="00000000">
      <w:pPr>
        <w:numPr>
          <w:ilvl w:val="0"/>
          <w:numId w:val="14"/>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sdt>
        <w:sdtPr>
          <w:rPr>
            <w:rFonts w:ascii="Verdana" w:hAnsi="Verdana"/>
          </w:rPr>
          <w:tag w:val="goog_rdk_77"/>
          <w:id w:val="2045168727"/>
        </w:sdtPr>
        <w:sdtContent/>
      </w:sdt>
      <w:sdt>
        <w:sdtPr>
          <w:rPr>
            <w:rFonts w:ascii="Verdana" w:hAnsi="Verdana"/>
          </w:rPr>
          <w:tag w:val="goog_rdk_78"/>
          <w:id w:val="-1780086621"/>
        </w:sdtPr>
        <w:sdtContent/>
      </w:sdt>
      <w:r w:rsidR="00C82225" w:rsidRPr="00C82225">
        <w:rPr>
          <w:rFonts w:ascii="Verdana" w:eastAsia="Verdana" w:hAnsi="Verdana" w:cs="Verdana"/>
          <w:color w:val="000000"/>
          <w:sz w:val="20"/>
          <w:szCs w:val="20"/>
        </w:rPr>
        <w:t xml:space="preserve"> </w:t>
      </w:r>
      <w:r w:rsidR="00C82225" w:rsidRPr="00095205">
        <w:rPr>
          <w:rFonts w:ascii="Verdana" w:eastAsia="Verdana" w:hAnsi="Verdana" w:cs="Verdana"/>
          <w:color w:val="000000"/>
          <w:sz w:val="20"/>
          <w:szCs w:val="20"/>
        </w:rPr>
        <w:t xml:space="preserve">Verifica el resultado de la evaluación </w:t>
      </w:r>
      <w:r w:rsidR="00C82225">
        <w:rPr>
          <w:rFonts w:ascii="Verdana" w:eastAsia="Verdana" w:hAnsi="Verdana" w:cs="Verdana"/>
          <w:color w:val="000000"/>
          <w:sz w:val="20"/>
          <w:szCs w:val="20"/>
        </w:rPr>
        <w:t xml:space="preserve">si </w:t>
      </w:r>
      <w:r w:rsidR="00C82225" w:rsidRPr="00095205">
        <w:rPr>
          <w:rFonts w:ascii="Verdana" w:eastAsia="Verdana" w:hAnsi="Verdana" w:cs="Verdana"/>
          <w:color w:val="000000"/>
          <w:sz w:val="20"/>
          <w:szCs w:val="20"/>
        </w:rPr>
        <w:t xml:space="preserve">está dentro del rango “excelente” y “bueno” sigue paso 9. Si la nota del servidor público </w:t>
      </w:r>
      <w:r w:rsidR="00C82225">
        <w:rPr>
          <w:rFonts w:ascii="Verdana" w:eastAsia="Verdana" w:hAnsi="Verdana" w:cs="Verdana"/>
          <w:color w:val="000000"/>
          <w:sz w:val="20"/>
          <w:szCs w:val="20"/>
        </w:rPr>
        <w:t>no está dentro del rango anterior y está en un rango</w:t>
      </w:r>
      <w:r w:rsidR="00C82225" w:rsidRPr="00095205">
        <w:rPr>
          <w:rFonts w:ascii="Verdana" w:eastAsia="Verdana" w:hAnsi="Verdana" w:cs="Verdana"/>
          <w:color w:val="000000"/>
          <w:sz w:val="20"/>
          <w:szCs w:val="20"/>
        </w:rPr>
        <w:t xml:space="preserve"> "regular" o "deficiente", sigue paso 8.</w:t>
      </w:r>
    </w:p>
    <w:p w14:paraId="413BF6BA" w14:textId="77777777" w:rsidR="00C82225" w:rsidRDefault="00C82225" w:rsidP="00C82225">
      <w:pPr>
        <w:pStyle w:val="Prrafodelista"/>
        <w:rPr>
          <w:rFonts w:ascii="Verdana" w:eastAsia="Verdana" w:hAnsi="Verdana" w:cs="Verdana"/>
          <w:color w:val="000000"/>
        </w:rPr>
      </w:pPr>
    </w:p>
    <w:p w14:paraId="000002A7" w14:textId="2D980876" w:rsidR="00A00115" w:rsidRPr="00095205" w:rsidRDefault="00000000">
      <w:pPr>
        <w:numPr>
          <w:ilvl w:val="0"/>
          <w:numId w:val="14"/>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sdt>
        <w:sdtPr>
          <w:rPr>
            <w:rFonts w:ascii="Verdana" w:hAnsi="Verdana"/>
          </w:rPr>
          <w:tag w:val="goog_rdk_79"/>
          <w:id w:val="-285432721"/>
        </w:sdtPr>
        <w:sdtContent/>
      </w:sdt>
      <w:r w:rsidR="000F4D12">
        <w:rPr>
          <w:rFonts w:ascii="Verdana" w:eastAsia="Verdana" w:hAnsi="Verdana" w:cs="Verdana"/>
          <w:color w:val="000000"/>
          <w:sz w:val="20"/>
          <w:szCs w:val="20"/>
        </w:rPr>
        <w:t>Verifica</w:t>
      </w:r>
      <w:r w:rsidR="000F4D12" w:rsidRPr="000F4D12">
        <w:rPr>
          <w:rFonts w:ascii="Verdana" w:eastAsia="Verdana" w:hAnsi="Verdana" w:cs="Verdana"/>
          <w:color w:val="000000"/>
          <w:sz w:val="20"/>
          <w:szCs w:val="20"/>
        </w:rPr>
        <w:t xml:space="preserve"> si se elabora un </w:t>
      </w:r>
      <w:r w:rsidR="00764B48" w:rsidRPr="00095205">
        <w:rPr>
          <w:rFonts w:ascii="Verdana" w:eastAsia="Verdana" w:hAnsi="Verdana" w:cs="Verdana"/>
          <w:color w:val="000000"/>
          <w:sz w:val="20"/>
          <w:szCs w:val="20"/>
        </w:rPr>
        <w:t>plan de acción de mejora</w:t>
      </w:r>
      <w:r w:rsidR="00487DDA" w:rsidRPr="00095205">
        <w:rPr>
          <w:rFonts w:ascii="Verdana" w:eastAsia="Verdana" w:hAnsi="Verdana" w:cs="Verdana"/>
          <w:color w:val="000000"/>
          <w:sz w:val="20"/>
          <w:szCs w:val="20"/>
        </w:rPr>
        <w:t xml:space="preserve"> y</w:t>
      </w:r>
      <w:r w:rsidR="00764B48" w:rsidRPr="00095205">
        <w:rPr>
          <w:rFonts w:ascii="Verdana" w:eastAsia="Verdana" w:hAnsi="Verdana" w:cs="Verdana"/>
          <w:color w:val="000000"/>
          <w:sz w:val="20"/>
          <w:szCs w:val="20"/>
        </w:rPr>
        <w:t xml:space="preserve"> de capacitación</w:t>
      </w:r>
      <w:r w:rsidR="00487DDA" w:rsidRPr="00095205">
        <w:rPr>
          <w:rFonts w:ascii="Verdana" w:eastAsia="Verdana" w:hAnsi="Verdana" w:cs="Verdana"/>
          <w:color w:val="000000"/>
          <w:sz w:val="20"/>
          <w:szCs w:val="20"/>
        </w:rPr>
        <w:t xml:space="preserve">, informando al evaluado </w:t>
      </w:r>
      <w:r w:rsidR="00080D23" w:rsidRPr="00095205">
        <w:rPr>
          <w:rFonts w:ascii="Verdana" w:eastAsia="Verdana" w:hAnsi="Verdana" w:cs="Verdana"/>
          <w:color w:val="000000"/>
          <w:sz w:val="20"/>
          <w:szCs w:val="20"/>
        </w:rPr>
        <w:t>que,</w:t>
      </w:r>
      <w:r w:rsidR="00487DDA" w:rsidRPr="00095205">
        <w:rPr>
          <w:rFonts w:ascii="Verdana" w:eastAsia="Verdana" w:hAnsi="Verdana" w:cs="Verdana"/>
          <w:color w:val="000000"/>
          <w:sz w:val="20"/>
          <w:szCs w:val="20"/>
        </w:rPr>
        <w:t xml:space="preserve"> en </w:t>
      </w:r>
      <w:r w:rsidR="00B60869" w:rsidRPr="00095205">
        <w:rPr>
          <w:rFonts w:ascii="Verdana" w:eastAsia="Verdana" w:hAnsi="Verdana" w:cs="Verdana"/>
          <w:color w:val="000000"/>
          <w:sz w:val="20"/>
          <w:szCs w:val="20"/>
        </w:rPr>
        <w:t>un plazo no mayor de tres</w:t>
      </w:r>
      <w:r w:rsidR="00487DDA" w:rsidRPr="00095205">
        <w:rPr>
          <w:rFonts w:ascii="Verdana" w:eastAsia="Verdana" w:hAnsi="Verdana" w:cs="Verdana"/>
          <w:color w:val="000000"/>
          <w:sz w:val="20"/>
          <w:szCs w:val="20"/>
        </w:rPr>
        <w:t xml:space="preserve"> meses posteriores, se realizara una evaluación extraordinaria, para verificar los avances</w:t>
      </w:r>
      <w:r w:rsidR="000F4D12">
        <w:rPr>
          <w:rFonts w:ascii="Verdana" w:eastAsia="Verdana" w:hAnsi="Verdana" w:cs="Verdana"/>
          <w:color w:val="000000"/>
          <w:sz w:val="20"/>
          <w:szCs w:val="20"/>
        </w:rPr>
        <w:t>. De lo contrario informa al Departamento de Recursos Humanos sobre la resolución que recomienda realizar.</w:t>
      </w:r>
    </w:p>
    <w:p w14:paraId="000002A8"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0310E14F" w14:textId="77777777" w:rsidR="008D7342" w:rsidRPr="00095205" w:rsidRDefault="00764B48" w:rsidP="008D7342">
      <w:pPr>
        <w:numPr>
          <w:ilvl w:val="0"/>
          <w:numId w:val="14"/>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 xml:space="preserve">Remite al </w:t>
      </w:r>
      <w:r w:rsidRPr="00095205">
        <w:rPr>
          <w:rFonts w:ascii="Verdana" w:eastAsia="Verdana" w:hAnsi="Verdana" w:cs="Verdana"/>
          <w:sz w:val="20"/>
          <w:szCs w:val="20"/>
        </w:rPr>
        <w:t>Departamento de Recursos Humanos</w:t>
      </w:r>
      <w:r w:rsidRPr="00095205">
        <w:rPr>
          <w:rFonts w:ascii="Verdana" w:eastAsia="Verdana" w:hAnsi="Verdana" w:cs="Verdana"/>
          <w:color w:val="000000"/>
          <w:sz w:val="20"/>
          <w:szCs w:val="20"/>
        </w:rPr>
        <w:t xml:space="preserve"> por medio de oficio el resultado de la Evaluación Ordinaria.</w:t>
      </w:r>
    </w:p>
    <w:p w14:paraId="39A05796" w14:textId="77777777" w:rsidR="008D7342" w:rsidRPr="00095205" w:rsidRDefault="008D7342" w:rsidP="008D7342">
      <w:pPr>
        <w:pStyle w:val="Prrafodelista"/>
        <w:rPr>
          <w:rFonts w:ascii="Verdana" w:eastAsia="Verdana" w:hAnsi="Verdana" w:cs="Verdana"/>
          <w:b/>
          <w:color w:val="000000"/>
        </w:rPr>
      </w:pPr>
    </w:p>
    <w:p w14:paraId="000002AB" w14:textId="38A09214" w:rsidR="00A00115" w:rsidRPr="00095205" w:rsidRDefault="00764B48" w:rsidP="008D7342">
      <w:pPr>
        <w:numPr>
          <w:ilvl w:val="0"/>
          <w:numId w:val="14"/>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Profesional Encargado de Dotación de Personal: </w:t>
      </w:r>
      <w:r w:rsidRPr="00095205">
        <w:rPr>
          <w:rFonts w:ascii="Verdana" w:eastAsia="Verdana" w:hAnsi="Verdana" w:cs="Verdana"/>
          <w:color w:val="000000"/>
          <w:sz w:val="20"/>
          <w:szCs w:val="20"/>
        </w:rPr>
        <w:t xml:space="preserve">Recibe resultados de la Evaluación Ordinaria </w:t>
      </w:r>
      <w:r w:rsidR="00487DDA" w:rsidRPr="00095205">
        <w:rPr>
          <w:rFonts w:ascii="Verdana" w:eastAsia="Verdana" w:hAnsi="Verdana" w:cs="Verdana"/>
          <w:color w:val="000000"/>
          <w:sz w:val="20"/>
          <w:szCs w:val="20"/>
        </w:rPr>
        <w:t xml:space="preserve">según las fechas establecidas </w:t>
      </w:r>
      <w:r w:rsidRPr="00095205">
        <w:rPr>
          <w:rFonts w:ascii="Verdana" w:eastAsia="Verdana" w:hAnsi="Verdana" w:cs="Verdana"/>
          <w:color w:val="000000"/>
          <w:sz w:val="20"/>
          <w:szCs w:val="20"/>
        </w:rPr>
        <w:t xml:space="preserve">y realiza un informe final con resultados obtenidos. </w:t>
      </w:r>
    </w:p>
    <w:p w14:paraId="000002AC"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b/>
          <w:color w:val="000000"/>
          <w:sz w:val="20"/>
          <w:szCs w:val="20"/>
        </w:rPr>
      </w:pPr>
    </w:p>
    <w:p w14:paraId="000002AD" w14:textId="77777777" w:rsidR="00A00115" w:rsidRPr="00095205" w:rsidRDefault="00764B48">
      <w:pPr>
        <w:numPr>
          <w:ilvl w:val="0"/>
          <w:numId w:val="14"/>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Jefe de Recursos Humanos: </w:t>
      </w:r>
      <w:r w:rsidRPr="00095205">
        <w:rPr>
          <w:rFonts w:ascii="Verdana" w:eastAsia="Verdana" w:hAnsi="Verdana" w:cs="Verdana"/>
          <w:color w:val="000000"/>
          <w:sz w:val="20"/>
          <w:szCs w:val="20"/>
        </w:rPr>
        <w:t>Recibe el informe final con resultados obtenidos, valida y firma de Visto Bueno.</w:t>
      </w:r>
    </w:p>
    <w:p w14:paraId="000002AE"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000002AF" w14:textId="77777777" w:rsidR="00A00115" w:rsidRPr="00095205" w:rsidRDefault="00764B48">
      <w:pPr>
        <w:numPr>
          <w:ilvl w:val="0"/>
          <w:numId w:val="14"/>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Remite informe al Director Ejecutivo para conocimiento y Profesional Encargado de Administración de Recursos Humanos para que las considere en el Plan Anual de Capacitación.</w:t>
      </w:r>
    </w:p>
    <w:p w14:paraId="000002B0" w14:textId="77777777" w:rsidR="00A00115" w:rsidRPr="00095205" w:rsidRDefault="00A00115">
      <w:pPr>
        <w:pBdr>
          <w:top w:val="nil"/>
          <w:left w:val="nil"/>
          <w:bottom w:val="nil"/>
          <w:right w:val="nil"/>
          <w:between w:val="nil"/>
        </w:pBdr>
        <w:spacing w:after="0" w:line="240" w:lineRule="auto"/>
        <w:ind w:left="708"/>
        <w:rPr>
          <w:rFonts w:ascii="Verdana" w:eastAsia="Verdana" w:hAnsi="Verdana" w:cs="Verdana"/>
          <w:b/>
          <w:color w:val="000000"/>
          <w:sz w:val="20"/>
          <w:szCs w:val="20"/>
        </w:rPr>
      </w:pPr>
    </w:p>
    <w:p w14:paraId="000002B2" w14:textId="46C3513C" w:rsidR="00A00115" w:rsidRPr="000F4D12" w:rsidRDefault="00764B48" w:rsidP="000F4D12">
      <w:pPr>
        <w:numPr>
          <w:ilvl w:val="0"/>
          <w:numId w:val="14"/>
        </w:numPr>
        <w:pBdr>
          <w:top w:val="nil"/>
          <w:left w:val="nil"/>
          <w:bottom w:val="nil"/>
          <w:right w:val="nil"/>
          <w:between w:val="nil"/>
        </w:pBdr>
        <w:tabs>
          <w:tab w:val="left" w:pos="1134"/>
        </w:tabs>
        <w:spacing w:after="0" w:line="240" w:lineRule="auto"/>
        <w:ind w:left="708" w:firstLine="0"/>
        <w:jc w:val="both"/>
        <w:rPr>
          <w:rFonts w:ascii="Verdana" w:eastAsia="Verdana" w:hAnsi="Verdana" w:cs="Verdana"/>
          <w:color w:val="000000"/>
          <w:sz w:val="20"/>
          <w:szCs w:val="20"/>
        </w:rPr>
      </w:pPr>
      <w:r w:rsidRPr="000F4D12">
        <w:rPr>
          <w:rFonts w:ascii="Verdana" w:eastAsia="Verdana" w:hAnsi="Verdana" w:cs="Verdana"/>
          <w:b/>
          <w:color w:val="000000"/>
          <w:sz w:val="20"/>
          <w:szCs w:val="20"/>
        </w:rPr>
        <w:t>Fin del procedimiento.</w:t>
      </w:r>
    </w:p>
    <w:bookmarkStart w:id="24" w:name="_heading=h.2xcytpi" w:colFirst="0" w:colLast="0"/>
    <w:bookmarkStart w:id="25" w:name="_Toc182384688"/>
    <w:bookmarkEnd w:id="24"/>
    <w:p w14:paraId="000002B4" w14:textId="79C25B5D" w:rsidR="00A00115" w:rsidRPr="00095205" w:rsidRDefault="00000000">
      <w:pPr>
        <w:pStyle w:val="Ttulo2"/>
        <w:ind w:left="284"/>
        <w:jc w:val="left"/>
      </w:pPr>
      <w:sdt>
        <w:sdtPr>
          <w:tag w:val="goog_rdk_80"/>
          <w:id w:val="-471592222"/>
        </w:sdtPr>
        <w:sdtContent/>
      </w:sdt>
      <w:r w:rsidR="00764B48" w:rsidRPr="00A330E0">
        <w:t>15.2.1 MATRIZ DE PROCEDIMIENTO DE EVALUACIÓN ORDINARIA</w:t>
      </w:r>
      <w:r w:rsidR="004A4385">
        <w:t xml:space="preserve"> (</w:t>
      </w:r>
      <w:r w:rsidR="00C565AE">
        <w:t>ANUAL</w:t>
      </w:r>
      <w:r w:rsidR="004A4385">
        <w:t>)</w:t>
      </w:r>
      <w:bookmarkEnd w:id="25"/>
    </w:p>
    <w:tbl>
      <w:tblPr>
        <w:tblStyle w:val="3"/>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2706"/>
        <w:gridCol w:w="5610"/>
      </w:tblGrid>
      <w:tr w:rsidR="00A00115" w:rsidRPr="00095205" w14:paraId="7C438864" w14:textId="77777777">
        <w:trPr>
          <w:trHeight w:val="505"/>
        </w:trPr>
        <w:tc>
          <w:tcPr>
            <w:tcW w:w="662" w:type="dxa"/>
            <w:shd w:val="clear" w:color="auto" w:fill="BFBFBF"/>
          </w:tcPr>
          <w:p w14:paraId="000002B5"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No.</w:t>
            </w:r>
          </w:p>
        </w:tc>
        <w:tc>
          <w:tcPr>
            <w:tcW w:w="2706" w:type="dxa"/>
            <w:shd w:val="clear" w:color="auto" w:fill="BFBFBF"/>
          </w:tcPr>
          <w:p w14:paraId="000002B6" w14:textId="77777777" w:rsidR="00A00115" w:rsidRPr="00095205" w:rsidRDefault="00764B48">
            <w:pPr>
              <w:rPr>
                <w:rFonts w:ascii="Verdana" w:eastAsia="Verdana" w:hAnsi="Verdana" w:cs="Verdana"/>
                <w:b/>
                <w:sz w:val="20"/>
                <w:szCs w:val="20"/>
              </w:rPr>
            </w:pPr>
            <w:r w:rsidRPr="00095205">
              <w:rPr>
                <w:rFonts w:ascii="Verdana" w:eastAsia="Verdana" w:hAnsi="Verdana" w:cs="Verdana"/>
                <w:b/>
                <w:sz w:val="20"/>
                <w:szCs w:val="20"/>
              </w:rPr>
              <w:t>RESPONSABLE</w:t>
            </w:r>
          </w:p>
        </w:tc>
        <w:tc>
          <w:tcPr>
            <w:tcW w:w="5610" w:type="dxa"/>
            <w:shd w:val="clear" w:color="auto" w:fill="BFBFBF"/>
          </w:tcPr>
          <w:p w14:paraId="000002B7"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DESCRIPCIÓN DE LAS ACTIVIDADES</w:t>
            </w:r>
          </w:p>
        </w:tc>
      </w:tr>
      <w:tr w:rsidR="00A00115" w:rsidRPr="00095205" w14:paraId="45D46D12" w14:textId="77777777" w:rsidTr="000F4D12">
        <w:trPr>
          <w:trHeight w:val="817"/>
        </w:trPr>
        <w:tc>
          <w:tcPr>
            <w:tcW w:w="662" w:type="dxa"/>
          </w:tcPr>
          <w:p w14:paraId="000002B8"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1.</w:t>
            </w:r>
          </w:p>
        </w:tc>
        <w:tc>
          <w:tcPr>
            <w:tcW w:w="2706" w:type="dxa"/>
          </w:tcPr>
          <w:p w14:paraId="000002B9"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Jefe de Recursos Humanos</w:t>
            </w:r>
          </w:p>
        </w:tc>
        <w:tc>
          <w:tcPr>
            <w:tcW w:w="5610" w:type="dxa"/>
          </w:tcPr>
          <w:p w14:paraId="000002BA" w14:textId="7CEC13A2" w:rsidR="00A00115" w:rsidRPr="00095205" w:rsidRDefault="005E6975">
            <w:pPr>
              <w:widowControl w:val="0"/>
              <w:spacing w:before="62"/>
              <w:rPr>
                <w:rFonts w:ascii="Verdana" w:eastAsia="Verdana" w:hAnsi="Verdana" w:cs="Verdana"/>
                <w:sz w:val="20"/>
                <w:szCs w:val="20"/>
              </w:rPr>
            </w:pPr>
            <w:r w:rsidRPr="00095205">
              <w:rPr>
                <w:rFonts w:ascii="Verdana" w:eastAsia="Verdana" w:hAnsi="Verdana" w:cs="Verdana"/>
                <w:color w:val="000000"/>
                <w:sz w:val="20"/>
                <w:szCs w:val="20"/>
              </w:rPr>
              <w:t>Solicita a Profesional Encargado de Dotación de Personal que coordine la realización de la Evaluación Ordinaria.</w:t>
            </w:r>
          </w:p>
        </w:tc>
      </w:tr>
      <w:tr w:rsidR="00A00115" w:rsidRPr="00095205" w14:paraId="0169386A" w14:textId="77777777">
        <w:trPr>
          <w:trHeight w:val="632"/>
        </w:trPr>
        <w:tc>
          <w:tcPr>
            <w:tcW w:w="662" w:type="dxa"/>
          </w:tcPr>
          <w:p w14:paraId="000002BB"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2.</w:t>
            </w:r>
          </w:p>
        </w:tc>
        <w:tc>
          <w:tcPr>
            <w:tcW w:w="2706" w:type="dxa"/>
            <w:vMerge w:val="restart"/>
          </w:tcPr>
          <w:p w14:paraId="000002BC"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Profesional Encargado de Dotación de Personal</w:t>
            </w:r>
          </w:p>
        </w:tc>
        <w:tc>
          <w:tcPr>
            <w:tcW w:w="5610" w:type="dxa"/>
          </w:tcPr>
          <w:p w14:paraId="000002BD" w14:textId="6F65D03B" w:rsidR="00A00115" w:rsidRPr="00095205" w:rsidRDefault="005E6975">
            <w:pPr>
              <w:widowControl w:val="0"/>
              <w:spacing w:before="62"/>
              <w:rPr>
                <w:rFonts w:ascii="Verdana" w:eastAsia="Verdana" w:hAnsi="Verdana" w:cs="Verdana"/>
                <w:sz w:val="20"/>
                <w:szCs w:val="20"/>
              </w:rPr>
            </w:pPr>
            <w:r w:rsidRPr="00095205">
              <w:rPr>
                <w:rFonts w:ascii="Verdana" w:eastAsia="Verdana" w:hAnsi="Verdana" w:cs="Verdana"/>
                <w:color w:val="000000"/>
                <w:sz w:val="20"/>
                <w:szCs w:val="20"/>
              </w:rPr>
              <w:t>Planifica las actividades que se desarrollarán en cada una de las etapas del proceso de la Evaluación Ordinaria.</w:t>
            </w:r>
          </w:p>
        </w:tc>
      </w:tr>
      <w:tr w:rsidR="00A00115" w:rsidRPr="00095205" w14:paraId="3CA5EB10" w14:textId="77777777">
        <w:trPr>
          <w:trHeight w:val="556"/>
        </w:trPr>
        <w:tc>
          <w:tcPr>
            <w:tcW w:w="662" w:type="dxa"/>
          </w:tcPr>
          <w:p w14:paraId="000002BE"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3.</w:t>
            </w:r>
          </w:p>
        </w:tc>
        <w:tc>
          <w:tcPr>
            <w:tcW w:w="2706" w:type="dxa"/>
            <w:vMerge/>
          </w:tcPr>
          <w:p w14:paraId="000002BF" w14:textId="77777777" w:rsidR="00A00115" w:rsidRPr="00095205" w:rsidRDefault="00A00115">
            <w:pPr>
              <w:widowControl w:val="0"/>
              <w:pBdr>
                <w:top w:val="nil"/>
                <w:left w:val="nil"/>
                <w:bottom w:val="nil"/>
                <w:right w:val="nil"/>
                <w:between w:val="nil"/>
              </w:pBdr>
              <w:spacing w:line="276" w:lineRule="auto"/>
              <w:jc w:val="left"/>
              <w:rPr>
                <w:rFonts w:ascii="Verdana" w:eastAsia="Verdana" w:hAnsi="Verdana" w:cs="Verdana"/>
                <w:b/>
                <w:sz w:val="20"/>
                <w:szCs w:val="20"/>
              </w:rPr>
            </w:pPr>
          </w:p>
        </w:tc>
        <w:tc>
          <w:tcPr>
            <w:tcW w:w="5610" w:type="dxa"/>
          </w:tcPr>
          <w:p w14:paraId="000002C0" w14:textId="7557710F" w:rsidR="00A00115" w:rsidRPr="00095205" w:rsidRDefault="003C0228">
            <w:pPr>
              <w:pBdr>
                <w:top w:val="nil"/>
                <w:left w:val="nil"/>
                <w:bottom w:val="nil"/>
                <w:right w:val="nil"/>
                <w:between w:val="nil"/>
              </w:pBdr>
              <w:tabs>
                <w:tab w:val="left" w:pos="1134"/>
              </w:tabs>
              <w:rPr>
                <w:rFonts w:ascii="Verdana" w:eastAsia="Verdana" w:hAnsi="Verdana" w:cs="Verdana"/>
                <w:color w:val="000000"/>
                <w:sz w:val="20"/>
                <w:szCs w:val="20"/>
              </w:rPr>
            </w:pPr>
            <w:r w:rsidRPr="00095205">
              <w:rPr>
                <w:rFonts w:ascii="Verdana" w:eastAsia="Verdana" w:hAnsi="Verdana" w:cs="Verdana"/>
                <w:color w:val="000000"/>
                <w:sz w:val="20"/>
                <w:szCs w:val="20"/>
              </w:rPr>
              <w:t>Verifica que los servidores públicos tengan más de dos meses de ingreso en la Institución, para que puedan ser evaluados.</w:t>
            </w:r>
          </w:p>
        </w:tc>
      </w:tr>
      <w:tr w:rsidR="00A00115" w:rsidRPr="00095205" w14:paraId="44379343" w14:textId="77777777">
        <w:trPr>
          <w:trHeight w:val="516"/>
        </w:trPr>
        <w:tc>
          <w:tcPr>
            <w:tcW w:w="662" w:type="dxa"/>
          </w:tcPr>
          <w:p w14:paraId="000002C1"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4.</w:t>
            </w:r>
          </w:p>
        </w:tc>
        <w:tc>
          <w:tcPr>
            <w:tcW w:w="2706" w:type="dxa"/>
            <w:vMerge/>
          </w:tcPr>
          <w:p w14:paraId="000002C2" w14:textId="77777777" w:rsidR="00A00115" w:rsidRPr="00095205" w:rsidRDefault="00A00115">
            <w:pPr>
              <w:widowControl w:val="0"/>
              <w:pBdr>
                <w:top w:val="nil"/>
                <w:left w:val="nil"/>
                <w:bottom w:val="nil"/>
                <w:right w:val="nil"/>
                <w:between w:val="nil"/>
              </w:pBdr>
              <w:spacing w:line="276" w:lineRule="auto"/>
              <w:jc w:val="left"/>
              <w:rPr>
                <w:rFonts w:ascii="Verdana" w:eastAsia="Verdana" w:hAnsi="Verdana" w:cs="Verdana"/>
                <w:b/>
                <w:sz w:val="20"/>
                <w:szCs w:val="20"/>
              </w:rPr>
            </w:pPr>
          </w:p>
        </w:tc>
        <w:tc>
          <w:tcPr>
            <w:tcW w:w="5610" w:type="dxa"/>
          </w:tcPr>
          <w:p w14:paraId="000002C3" w14:textId="55185B8A" w:rsidR="00A00115" w:rsidRPr="00095205" w:rsidRDefault="005E6975" w:rsidP="005E6975">
            <w:pPr>
              <w:pBdr>
                <w:top w:val="nil"/>
                <w:left w:val="nil"/>
                <w:bottom w:val="nil"/>
                <w:right w:val="nil"/>
                <w:between w:val="nil"/>
              </w:pBdr>
              <w:tabs>
                <w:tab w:val="left" w:pos="1134"/>
              </w:tabs>
              <w:rPr>
                <w:rFonts w:ascii="Verdana" w:eastAsia="Verdana" w:hAnsi="Verdana" w:cs="Verdana"/>
                <w:color w:val="000000"/>
                <w:sz w:val="20"/>
                <w:szCs w:val="20"/>
              </w:rPr>
            </w:pPr>
            <w:r w:rsidRPr="00095205">
              <w:rPr>
                <w:rFonts w:ascii="Verdana" w:eastAsia="Verdana" w:hAnsi="Verdana" w:cs="Verdana"/>
                <w:color w:val="000000"/>
                <w:sz w:val="20"/>
                <w:szCs w:val="20"/>
              </w:rPr>
              <w:t xml:space="preserve">Coordina el traslado de información sobre la evaluación a Directores, Jefes y Encargados, para que se realice conforme lo establecido. </w:t>
            </w:r>
            <w:sdt>
              <w:sdtPr>
                <w:rPr>
                  <w:rFonts w:ascii="Verdana" w:hAnsi="Verdana"/>
                </w:rPr>
                <w:tag w:val="goog_rdk_72"/>
                <w:id w:val="-1151898236"/>
              </w:sdtPr>
              <w:sdtContent>
                <w:r w:rsidRPr="00095205">
                  <w:rPr>
                    <w:rFonts w:ascii="Verdana" w:eastAsia="Verdana" w:hAnsi="Verdana" w:cs="Verdana"/>
                    <w:color w:val="000000"/>
                    <w:sz w:val="20"/>
                    <w:szCs w:val="20"/>
                  </w:rPr>
                  <w:t>(Anexo 2)</w:t>
                </w:r>
              </w:sdtContent>
            </w:sdt>
          </w:p>
        </w:tc>
      </w:tr>
      <w:tr w:rsidR="00A00115" w:rsidRPr="00095205" w14:paraId="1F2355D4" w14:textId="77777777">
        <w:trPr>
          <w:trHeight w:val="530"/>
        </w:trPr>
        <w:tc>
          <w:tcPr>
            <w:tcW w:w="662" w:type="dxa"/>
          </w:tcPr>
          <w:p w14:paraId="000002C7" w14:textId="23B39FD0" w:rsidR="00A00115" w:rsidRPr="00095205" w:rsidRDefault="005E6975">
            <w:pPr>
              <w:widowControl w:val="0"/>
              <w:spacing w:before="62"/>
              <w:rPr>
                <w:rFonts w:ascii="Verdana" w:eastAsia="Verdana" w:hAnsi="Verdana" w:cs="Verdana"/>
                <w:b/>
                <w:sz w:val="20"/>
                <w:szCs w:val="20"/>
              </w:rPr>
            </w:pPr>
            <w:r w:rsidRPr="00095205">
              <w:rPr>
                <w:rFonts w:ascii="Verdana" w:eastAsia="Verdana" w:hAnsi="Verdana" w:cs="Verdana"/>
                <w:b/>
                <w:sz w:val="20"/>
                <w:szCs w:val="20"/>
              </w:rPr>
              <w:t>5.</w:t>
            </w:r>
          </w:p>
        </w:tc>
        <w:tc>
          <w:tcPr>
            <w:tcW w:w="2706" w:type="dxa"/>
            <w:vMerge w:val="restart"/>
          </w:tcPr>
          <w:p w14:paraId="000002C8" w14:textId="2C714979" w:rsidR="00A00115" w:rsidRPr="00095205" w:rsidRDefault="000F41F7" w:rsidP="000F41F7">
            <w:pPr>
              <w:widowControl w:val="0"/>
              <w:spacing w:before="62"/>
              <w:jc w:val="left"/>
              <w:rPr>
                <w:rFonts w:ascii="Verdana" w:eastAsia="Verdana" w:hAnsi="Verdana" w:cs="Verdana"/>
                <w:b/>
                <w:sz w:val="20"/>
                <w:szCs w:val="20"/>
              </w:rPr>
            </w:pPr>
            <w:r w:rsidRPr="00095205">
              <w:rPr>
                <w:rFonts w:ascii="Verdana" w:eastAsia="Verdana" w:hAnsi="Verdana" w:cs="Verdana"/>
                <w:b/>
                <w:color w:val="000000"/>
                <w:sz w:val="20"/>
                <w:szCs w:val="20"/>
              </w:rPr>
              <w:t>Directores, Jefes y Encargados</w:t>
            </w:r>
          </w:p>
        </w:tc>
        <w:tc>
          <w:tcPr>
            <w:tcW w:w="5610" w:type="dxa"/>
            <w:tcBorders>
              <w:bottom w:val="single" w:sz="4" w:space="0" w:color="000000"/>
            </w:tcBorders>
          </w:tcPr>
          <w:p w14:paraId="000002C9" w14:textId="251754E4" w:rsidR="00A00115" w:rsidRPr="00095205" w:rsidRDefault="005E6975">
            <w:pPr>
              <w:rPr>
                <w:rFonts w:ascii="Verdana" w:eastAsia="Verdana" w:hAnsi="Verdana" w:cs="Verdana"/>
                <w:color w:val="000000"/>
                <w:sz w:val="20"/>
                <w:szCs w:val="20"/>
              </w:rPr>
            </w:pPr>
            <w:r w:rsidRPr="00095205">
              <w:rPr>
                <w:rFonts w:ascii="Verdana" w:eastAsia="Verdana" w:hAnsi="Verdana" w:cs="Verdana"/>
                <w:color w:val="000000"/>
                <w:sz w:val="20"/>
                <w:szCs w:val="20"/>
              </w:rPr>
              <w:t>Recibe información de</w:t>
            </w:r>
            <w:r w:rsidRPr="00095205">
              <w:rPr>
                <w:rFonts w:ascii="Verdana" w:hAnsi="Verdana"/>
              </w:rPr>
              <w:t xml:space="preserve"> </w:t>
            </w:r>
            <w:r w:rsidRPr="00095205">
              <w:rPr>
                <w:rFonts w:ascii="Verdana" w:eastAsia="Verdana" w:hAnsi="Verdana" w:cs="Verdana"/>
                <w:color w:val="000000"/>
                <w:sz w:val="20"/>
                <w:szCs w:val="20"/>
              </w:rPr>
              <w:t>la fecha programada para participar en la reunión de información sobre las evaluaciones.</w:t>
            </w:r>
          </w:p>
        </w:tc>
      </w:tr>
      <w:tr w:rsidR="00A00115" w:rsidRPr="00095205" w14:paraId="29A07751" w14:textId="77777777" w:rsidTr="000F4D12">
        <w:trPr>
          <w:trHeight w:val="887"/>
        </w:trPr>
        <w:tc>
          <w:tcPr>
            <w:tcW w:w="662" w:type="dxa"/>
          </w:tcPr>
          <w:p w14:paraId="000002CA" w14:textId="7BFE9CE4" w:rsidR="00A00115" w:rsidRPr="00095205" w:rsidRDefault="005E6975">
            <w:pPr>
              <w:widowControl w:val="0"/>
              <w:spacing w:before="62"/>
              <w:rPr>
                <w:rFonts w:ascii="Verdana" w:eastAsia="Verdana" w:hAnsi="Verdana" w:cs="Verdana"/>
                <w:b/>
                <w:sz w:val="20"/>
                <w:szCs w:val="20"/>
              </w:rPr>
            </w:pPr>
            <w:r w:rsidRPr="00095205">
              <w:rPr>
                <w:rFonts w:ascii="Verdana" w:eastAsia="Verdana" w:hAnsi="Verdana" w:cs="Verdana"/>
                <w:b/>
                <w:sz w:val="20"/>
                <w:szCs w:val="20"/>
              </w:rPr>
              <w:t>6</w:t>
            </w:r>
            <w:r w:rsidR="00764B48" w:rsidRPr="00095205">
              <w:rPr>
                <w:rFonts w:ascii="Verdana" w:eastAsia="Verdana" w:hAnsi="Verdana" w:cs="Verdana"/>
                <w:b/>
                <w:sz w:val="20"/>
                <w:szCs w:val="20"/>
              </w:rPr>
              <w:t>.</w:t>
            </w:r>
          </w:p>
        </w:tc>
        <w:tc>
          <w:tcPr>
            <w:tcW w:w="2706" w:type="dxa"/>
            <w:vMerge/>
          </w:tcPr>
          <w:p w14:paraId="000002CB" w14:textId="77777777" w:rsidR="00A00115" w:rsidRPr="00095205" w:rsidRDefault="00A00115">
            <w:pPr>
              <w:widowControl w:val="0"/>
              <w:pBdr>
                <w:top w:val="nil"/>
                <w:left w:val="nil"/>
                <w:bottom w:val="nil"/>
                <w:right w:val="nil"/>
                <w:between w:val="nil"/>
              </w:pBdr>
              <w:spacing w:line="276" w:lineRule="auto"/>
              <w:jc w:val="left"/>
              <w:rPr>
                <w:rFonts w:ascii="Verdana" w:eastAsia="Verdana" w:hAnsi="Verdana" w:cs="Verdana"/>
                <w:b/>
                <w:sz w:val="20"/>
                <w:szCs w:val="20"/>
              </w:rPr>
            </w:pPr>
          </w:p>
        </w:tc>
        <w:tc>
          <w:tcPr>
            <w:tcW w:w="5610" w:type="dxa"/>
            <w:tcBorders>
              <w:top w:val="single" w:sz="4" w:space="0" w:color="000000"/>
              <w:bottom w:val="single" w:sz="4" w:space="0" w:color="000000"/>
            </w:tcBorders>
          </w:tcPr>
          <w:p w14:paraId="000002CC" w14:textId="63601C94" w:rsidR="00A00115" w:rsidRPr="00095205" w:rsidRDefault="005E6975">
            <w:pPr>
              <w:pBdr>
                <w:top w:val="nil"/>
                <w:left w:val="nil"/>
                <w:bottom w:val="nil"/>
                <w:right w:val="nil"/>
                <w:between w:val="nil"/>
              </w:pBdr>
              <w:tabs>
                <w:tab w:val="left" w:pos="1134"/>
              </w:tabs>
              <w:rPr>
                <w:rFonts w:ascii="Verdana" w:eastAsia="Verdana" w:hAnsi="Verdana" w:cs="Verdana"/>
                <w:color w:val="000000"/>
                <w:sz w:val="20"/>
                <w:szCs w:val="20"/>
              </w:rPr>
            </w:pPr>
            <w:r w:rsidRPr="00095205">
              <w:rPr>
                <w:rFonts w:ascii="Verdana" w:eastAsia="Verdana" w:hAnsi="Verdana" w:cs="Verdana"/>
                <w:color w:val="000000"/>
                <w:sz w:val="20"/>
                <w:szCs w:val="20"/>
              </w:rPr>
              <w:t xml:space="preserve">Evalúa al servidor público y realiza la respectiva retroalimentación proporcionándole elementos que contribuyan a su mejoramiento, tanto personal como profesional. </w:t>
            </w:r>
          </w:p>
        </w:tc>
      </w:tr>
      <w:tr w:rsidR="00A00115" w:rsidRPr="00095205" w14:paraId="0C0E14FA" w14:textId="77777777">
        <w:trPr>
          <w:trHeight w:val="947"/>
        </w:trPr>
        <w:tc>
          <w:tcPr>
            <w:tcW w:w="662" w:type="dxa"/>
          </w:tcPr>
          <w:p w14:paraId="000002CD" w14:textId="0CFD6576" w:rsidR="00A00115" w:rsidRPr="00095205" w:rsidRDefault="005E6975">
            <w:pPr>
              <w:widowControl w:val="0"/>
              <w:spacing w:before="62"/>
              <w:rPr>
                <w:rFonts w:ascii="Verdana" w:eastAsia="Verdana" w:hAnsi="Verdana" w:cs="Verdana"/>
                <w:b/>
                <w:sz w:val="20"/>
                <w:szCs w:val="20"/>
              </w:rPr>
            </w:pPr>
            <w:r w:rsidRPr="00095205">
              <w:rPr>
                <w:rFonts w:ascii="Verdana" w:eastAsia="Verdana" w:hAnsi="Verdana" w:cs="Verdana"/>
                <w:b/>
                <w:sz w:val="20"/>
                <w:szCs w:val="20"/>
              </w:rPr>
              <w:t>7</w:t>
            </w:r>
            <w:r w:rsidR="00764B48" w:rsidRPr="00095205">
              <w:rPr>
                <w:rFonts w:ascii="Verdana" w:eastAsia="Verdana" w:hAnsi="Verdana" w:cs="Verdana"/>
                <w:b/>
                <w:sz w:val="20"/>
                <w:szCs w:val="20"/>
              </w:rPr>
              <w:t>.</w:t>
            </w:r>
          </w:p>
        </w:tc>
        <w:tc>
          <w:tcPr>
            <w:tcW w:w="2706" w:type="dxa"/>
            <w:vMerge/>
          </w:tcPr>
          <w:p w14:paraId="000002CE" w14:textId="77777777" w:rsidR="00A00115" w:rsidRPr="00095205" w:rsidRDefault="00A00115">
            <w:pPr>
              <w:widowControl w:val="0"/>
              <w:pBdr>
                <w:top w:val="nil"/>
                <w:left w:val="nil"/>
                <w:bottom w:val="nil"/>
                <w:right w:val="nil"/>
                <w:between w:val="nil"/>
              </w:pBdr>
              <w:spacing w:line="276" w:lineRule="auto"/>
              <w:jc w:val="left"/>
              <w:rPr>
                <w:rFonts w:ascii="Verdana" w:eastAsia="Verdana" w:hAnsi="Verdana" w:cs="Verdana"/>
                <w:b/>
                <w:sz w:val="20"/>
                <w:szCs w:val="20"/>
              </w:rPr>
            </w:pPr>
          </w:p>
        </w:tc>
        <w:tc>
          <w:tcPr>
            <w:tcW w:w="5610" w:type="dxa"/>
            <w:tcBorders>
              <w:top w:val="single" w:sz="4" w:space="0" w:color="000000"/>
            </w:tcBorders>
          </w:tcPr>
          <w:p w14:paraId="000002CF" w14:textId="2E0BBBBD" w:rsidR="00A00115" w:rsidRPr="00095205" w:rsidRDefault="008D7342">
            <w:pPr>
              <w:pBdr>
                <w:top w:val="nil"/>
                <w:left w:val="nil"/>
                <w:bottom w:val="nil"/>
                <w:right w:val="nil"/>
                <w:between w:val="nil"/>
              </w:pBdr>
              <w:tabs>
                <w:tab w:val="left" w:pos="1134"/>
              </w:tabs>
              <w:rPr>
                <w:rFonts w:ascii="Verdana" w:eastAsia="Verdana" w:hAnsi="Verdana" w:cs="Verdana"/>
                <w:color w:val="000000"/>
                <w:sz w:val="20"/>
                <w:szCs w:val="20"/>
              </w:rPr>
            </w:pPr>
            <w:r w:rsidRPr="00095205">
              <w:rPr>
                <w:rFonts w:ascii="Verdana" w:eastAsia="Verdana" w:hAnsi="Verdana" w:cs="Verdana"/>
                <w:color w:val="000000"/>
                <w:sz w:val="20"/>
                <w:szCs w:val="20"/>
              </w:rPr>
              <w:t xml:space="preserve">Verifica el resultado de la evaluación </w:t>
            </w:r>
            <w:r w:rsidR="00777106">
              <w:rPr>
                <w:rFonts w:ascii="Verdana" w:eastAsia="Verdana" w:hAnsi="Verdana" w:cs="Verdana"/>
                <w:color w:val="000000"/>
                <w:sz w:val="20"/>
                <w:szCs w:val="20"/>
              </w:rPr>
              <w:t xml:space="preserve">si </w:t>
            </w:r>
            <w:r w:rsidRPr="00095205">
              <w:rPr>
                <w:rFonts w:ascii="Verdana" w:eastAsia="Verdana" w:hAnsi="Verdana" w:cs="Verdana"/>
                <w:color w:val="000000"/>
                <w:sz w:val="20"/>
                <w:szCs w:val="20"/>
              </w:rPr>
              <w:t xml:space="preserve">está dentro del rango “excelente” y “bueno” sigue paso 9. Si la nota del servidor público </w:t>
            </w:r>
            <w:r w:rsidR="00777106">
              <w:rPr>
                <w:rFonts w:ascii="Verdana" w:eastAsia="Verdana" w:hAnsi="Verdana" w:cs="Verdana"/>
                <w:color w:val="000000"/>
                <w:sz w:val="20"/>
                <w:szCs w:val="20"/>
              </w:rPr>
              <w:t xml:space="preserve">no está dentro del rango </w:t>
            </w:r>
            <w:r w:rsidR="00C82225">
              <w:rPr>
                <w:rFonts w:ascii="Verdana" w:eastAsia="Verdana" w:hAnsi="Verdana" w:cs="Verdana"/>
                <w:color w:val="000000"/>
                <w:sz w:val="20"/>
                <w:szCs w:val="20"/>
              </w:rPr>
              <w:t>anterior y está en un</w:t>
            </w:r>
            <w:r w:rsidR="00777106">
              <w:rPr>
                <w:rFonts w:ascii="Verdana" w:eastAsia="Verdana" w:hAnsi="Verdana" w:cs="Verdana"/>
                <w:color w:val="000000"/>
                <w:sz w:val="20"/>
                <w:szCs w:val="20"/>
              </w:rPr>
              <w:t xml:space="preserve"> rango</w:t>
            </w:r>
            <w:r w:rsidRPr="00095205">
              <w:rPr>
                <w:rFonts w:ascii="Verdana" w:eastAsia="Verdana" w:hAnsi="Verdana" w:cs="Verdana"/>
                <w:color w:val="000000"/>
                <w:sz w:val="20"/>
                <w:szCs w:val="20"/>
              </w:rPr>
              <w:t xml:space="preserve"> "regular" o "deficiente", sigue paso 8.</w:t>
            </w:r>
          </w:p>
        </w:tc>
      </w:tr>
      <w:tr w:rsidR="00A00115" w:rsidRPr="00095205" w14:paraId="1347774A" w14:textId="77777777" w:rsidTr="0011550D">
        <w:trPr>
          <w:trHeight w:val="623"/>
        </w:trPr>
        <w:tc>
          <w:tcPr>
            <w:tcW w:w="662" w:type="dxa"/>
          </w:tcPr>
          <w:p w14:paraId="000002D0" w14:textId="1A3D5CBF" w:rsidR="00A00115" w:rsidRPr="00095205" w:rsidRDefault="005E6975">
            <w:pPr>
              <w:widowControl w:val="0"/>
              <w:spacing w:before="62"/>
              <w:rPr>
                <w:rFonts w:ascii="Verdana" w:eastAsia="Verdana" w:hAnsi="Verdana" w:cs="Verdana"/>
                <w:b/>
                <w:sz w:val="20"/>
                <w:szCs w:val="20"/>
              </w:rPr>
            </w:pPr>
            <w:r w:rsidRPr="00095205">
              <w:rPr>
                <w:rFonts w:ascii="Verdana" w:eastAsia="Verdana" w:hAnsi="Verdana" w:cs="Verdana"/>
                <w:b/>
                <w:sz w:val="20"/>
                <w:szCs w:val="20"/>
              </w:rPr>
              <w:t>8</w:t>
            </w:r>
            <w:r w:rsidR="00764B48" w:rsidRPr="00095205">
              <w:rPr>
                <w:rFonts w:ascii="Verdana" w:eastAsia="Verdana" w:hAnsi="Verdana" w:cs="Verdana"/>
                <w:b/>
                <w:sz w:val="20"/>
                <w:szCs w:val="20"/>
              </w:rPr>
              <w:t>.</w:t>
            </w:r>
          </w:p>
        </w:tc>
        <w:tc>
          <w:tcPr>
            <w:tcW w:w="2706" w:type="dxa"/>
            <w:vMerge/>
          </w:tcPr>
          <w:p w14:paraId="000002D1" w14:textId="77777777" w:rsidR="00A00115" w:rsidRPr="00095205" w:rsidRDefault="00A00115">
            <w:pPr>
              <w:widowControl w:val="0"/>
              <w:pBdr>
                <w:top w:val="nil"/>
                <w:left w:val="nil"/>
                <w:bottom w:val="nil"/>
                <w:right w:val="nil"/>
                <w:between w:val="nil"/>
              </w:pBdr>
              <w:spacing w:line="276" w:lineRule="auto"/>
              <w:jc w:val="left"/>
              <w:rPr>
                <w:rFonts w:ascii="Verdana" w:eastAsia="Verdana" w:hAnsi="Verdana" w:cs="Verdana"/>
                <w:b/>
                <w:sz w:val="20"/>
                <w:szCs w:val="20"/>
              </w:rPr>
            </w:pPr>
          </w:p>
        </w:tc>
        <w:tc>
          <w:tcPr>
            <w:tcW w:w="5610" w:type="dxa"/>
            <w:tcBorders>
              <w:bottom w:val="single" w:sz="4" w:space="0" w:color="000000"/>
            </w:tcBorders>
          </w:tcPr>
          <w:p w14:paraId="000002D2" w14:textId="59E28E82" w:rsidR="00A00115" w:rsidRPr="00095205" w:rsidRDefault="000F4D12">
            <w:pPr>
              <w:pBdr>
                <w:top w:val="nil"/>
                <w:left w:val="nil"/>
                <w:bottom w:val="nil"/>
                <w:right w:val="nil"/>
                <w:between w:val="nil"/>
              </w:pBdr>
              <w:tabs>
                <w:tab w:val="left" w:pos="1134"/>
              </w:tabs>
              <w:rPr>
                <w:rFonts w:ascii="Verdana" w:eastAsia="Verdana" w:hAnsi="Verdana" w:cs="Verdana"/>
                <w:color w:val="000000"/>
                <w:sz w:val="20"/>
                <w:szCs w:val="20"/>
              </w:rPr>
            </w:pPr>
            <w:r>
              <w:rPr>
                <w:rFonts w:ascii="Verdana" w:eastAsia="Verdana" w:hAnsi="Verdana" w:cs="Verdana"/>
                <w:color w:val="000000"/>
                <w:sz w:val="20"/>
                <w:szCs w:val="20"/>
              </w:rPr>
              <w:t>Verifica</w:t>
            </w:r>
            <w:r w:rsidRPr="000F4D12">
              <w:rPr>
                <w:rFonts w:ascii="Verdana" w:eastAsia="Verdana" w:hAnsi="Verdana" w:cs="Verdana"/>
                <w:color w:val="000000"/>
                <w:sz w:val="20"/>
                <w:szCs w:val="20"/>
              </w:rPr>
              <w:t xml:space="preserve"> si se elabora un </w:t>
            </w:r>
            <w:r w:rsidRPr="00095205">
              <w:rPr>
                <w:rFonts w:ascii="Verdana" w:eastAsia="Verdana" w:hAnsi="Verdana" w:cs="Verdana"/>
                <w:color w:val="000000"/>
                <w:sz w:val="20"/>
                <w:szCs w:val="20"/>
              </w:rPr>
              <w:t xml:space="preserve">plan de acción de mejora y de capacitación, informando al evaluado </w:t>
            </w:r>
            <w:r w:rsidR="00080D23" w:rsidRPr="00095205">
              <w:rPr>
                <w:rFonts w:ascii="Verdana" w:eastAsia="Verdana" w:hAnsi="Verdana" w:cs="Verdana"/>
                <w:color w:val="000000"/>
                <w:sz w:val="20"/>
                <w:szCs w:val="20"/>
              </w:rPr>
              <w:t>que,</w:t>
            </w:r>
            <w:r w:rsidRPr="00095205">
              <w:rPr>
                <w:rFonts w:ascii="Verdana" w:eastAsia="Verdana" w:hAnsi="Verdana" w:cs="Verdana"/>
                <w:color w:val="000000"/>
                <w:sz w:val="20"/>
                <w:szCs w:val="20"/>
              </w:rPr>
              <w:t xml:space="preserve"> en un plazo no mayor de tres meses posteriores, se realizara una evaluación extraordinaria, para verificar los avances</w:t>
            </w:r>
            <w:r>
              <w:rPr>
                <w:rFonts w:ascii="Verdana" w:eastAsia="Verdana" w:hAnsi="Verdana" w:cs="Verdana"/>
                <w:color w:val="000000"/>
                <w:sz w:val="20"/>
                <w:szCs w:val="20"/>
              </w:rPr>
              <w:t>. De lo contrario informa al Departamento de Recursos Humanos sobre la resolución que recomienda realizar.</w:t>
            </w:r>
          </w:p>
        </w:tc>
      </w:tr>
      <w:tr w:rsidR="00A00115" w:rsidRPr="00095205" w14:paraId="37B81BC3" w14:textId="77777777" w:rsidTr="000F4D12">
        <w:trPr>
          <w:trHeight w:val="426"/>
        </w:trPr>
        <w:tc>
          <w:tcPr>
            <w:tcW w:w="662" w:type="dxa"/>
            <w:tcBorders>
              <w:bottom w:val="single" w:sz="4" w:space="0" w:color="000000"/>
            </w:tcBorders>
          </w:tcPr>
          <w:p w14:paraId="000002D3" w14:textId="451528CA" w:rsidR="00A00115" w:rsidRPr="00095205" w:rsidRDefault="005E6975">
            <w:pPr>
              <w:widowControl w:val="0"/>
              <w:spacing w:before="62"/>
              <w:rPr>
                <w:rFonts w:ascii="Verdana" w:eastAsia="Verdana" w:hAnsi="Verdana" w:cs="Verdana"/>
                <w:b/>
                <w:sz w:val="20"/>
                <w:szCs w:val="20"/>
              </w:rPr>
            </w:pPr>
            <w:r w:rsidRPr="00095205">
              <w:rPr>
                <w:rFonts w:ascii="Verdana" w:eastAsia="Verdana" w:hAnsi="Verdana" w:cs="Verdana"/>
                <w:b/>
                <w:sz w:val="20"/>
                <w:szCs w:val="20"/>
              </w:rPr>
              <w:t>9</w:t>
            </w:r>
            <w:r w:rsidR="00764B48" w:rsidRPr="00095205">
              <w:rPr>
                <w:rFonts w:ascii="Verdana" w:eastAsia="Verdana" w:hAnsi="Verdana" w:cs="Verdana"/>
                <w:b/>
                <w:sz w:val="20"/>
                <w:szCs w:val="20"/>
              </w:rPr>
              <w:t>.</w:t>
            </w:r>
          </w:p>
        </w:tc>
        <w:tc>
          <w:tcPr>
            <w:tcW w:w="2706" w:type="dxa"/>
            <w:vMerge/>
          </w:tcPr>
          <w:p w14:paraId="000002D4" w14:textId="77777777" w:rsidR="00A00115" w:rsidRPr="00095205" w:rsidRDefault="00A00115">
            <w:pPr>
              <w:widowControl w:val="0"/>
              <w:pBdr>
                <w:top w:val="nil"/>
                <w:left w:val="nil"/>
                <w:bottom w:val="nil"/>
                <w:right w:val="nil"/>
                <w:between w:val="nil"/>
              </w:pBdr>
              <w:spacing w:line="276" w:lineRule="auto"/>
              <w:jc w:val="left"/>
              <w:rPr>
                <w:rFonts w:ascii="Verdana" w:eastAsia="Verdana" w:hAnsi="Verdana" w:cs="Verdana"/>
                <w:b/>
                <w:sz w:val="20"/>
                <w:szCs w:val="20"/>
              </w:rPr>
            </w:pPr>
          </w:p>
        </w:tc>
        <w:tc>
          <w:tcPr>
            <w:tcW w:w="5610" w:type="dxa"/>
            <w:tcBorders>
              <w:bottom w:val="single" w:sz="4" w:space="0" w:color="000000"/>
            </w:tcBorders>
          </w:tcPr>
          <w:p w14:paraId="000002D5" w14:textId="210E5E3F" w:rsidR="00A00115" w:rsidRPr="00095205" w:rsidRDefault="008D7342">
            <w:pPr>
              <w:pBdr>
                <w:top w:val="nil"/>
                <w:left w:val="nil"/>
                <w:bottom w:val="nil"/>
                <w:right w:val="nil"/>
                <w:between w:val="nil"/>
              </w:pBdr>
              <w:tabs>
                <w:tab w:val="left" w:pos="1134"/>
              </w:tabs>
              <w:rPr>
                <w:rFonts w:ascii="Verdana" w:eastAsia="Verdana" w:hAnsi="Verdana" w:cs="Verdana"/>
                <w:color w:val="000000"/>
                <w:sz w:val="20"/>
                <w:szCs w:val="20"/>
              </w:rPr>
            </w:pPr>
            <w:r w:rsidRPr="00095205">
              <w:rPr>
                <w:rFonts w:ascii="Verdana" w:eastAsia="Verdana" w:hAnsi="Verdana" w:cs="Verdana"/>
                <w:color w:val="000000"/>
                <w:sz w:val="20"/>
                <w:szCs w:val="20"/>
              </w:rPr>
              <w:t xml:space="preserve">Remite al </w:t>
            </w:r>
            <w:r w:rsidRPr="00095205">
              <w:rPr>
                <w:rFonts w:ascii="Verdana" w:eastAsia="Verdana" w:hAnsi="Verdana" w:cs="Verdana"/>
                <w:sz w:val="20"/>
                <w:szCs w:val="20"/>
              </w:rPr>
              <w:t>Departamento de Recursos Humanos</w:t>
            </w:r>
            <w:r w:rsidRPr="00095205">
              <w:rPr>
                <w:rFonts w:ascii="Verdana" w:eastAsia="Verdana" w:hAnsi="Verdana" w:cs="Verdana"/>
                <w:color w:val="000000"/>
                <w:sz w:val="20"/>
                <w:szCs w:val="20"/>
              </w:rPr>
              <w:t xml:space="preserve"> por medio de oficio el resultado de la Evaluación Ordinaria.</w:t>
            </w:r>
          </w:p>
        </w:tc>
      </w:tr>
      <w:tr w:rsidR="00A00115" w:rsidRPr="00095205" w14:paraId="2D0DE56D" w14:textId="77777777" w:rsidTr="000F4D12">
        <w:trPr>
          <w:trHeight w:val="787"/>
        </w:trPr>
        <w:tc>
          <w:tcPr>
            <w:tcW w:w="662" w:type="dxa"/>
          </w:tcPr>
          <w:p w14:paraId="000002D6" w14:textId="11F7447B"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1</w:t>
            </w:r>
            <w:r w:rsidR="005E6975" w:rsidRPr="00095205">
              <w:rPr>
                <w:rFonts w:ascii="Verdana" w:eastAsia="Verdana" w:hAnsi="Verdana" w:cs="Verdana"/>
                <w:b/>
                <w:sz w:val="20"/>
                <w:szCs w:val="20"/>
              </w:rPr>
              <w:t>0</w:t>
            </w:r>
            <w:r w:rsidRPr="00095205">
              <w:rPr>
                <w:rFonts w:ascii="Verdana" w:eastAsia="Verdana" w:hAnsi="Verdana" w:cs="Verdana"/>
                <w:b/>
                <w:sz w:val="20"/>
                <w:szCs w:val="20"/>
              </w:rPr>
              <w:t>.</w:t>
            </w:r>
          </w:p>
        </w:tc>
        <w:tc>
          <w:tcPr>
            <w:tcW w:w="2706" w:type="dxa"/>
            <w:tcBorders>
              <w:top w:val="single" w:sz="4" w:space="0" w:color="000000"/>
              <w:bottom w:val="single" w:sz="4" w:space="0" w:color="000000"/>
            </w:tcBorders>
          </w:tcPr>
          <w:p w14:paraId="000002D7" w14:textId="77777777" w:rsidR="00A00115" w:rsidRPr="00095205" w:rsidRDefault="00764B48">
            <w:pPr>
              <w:widowControl w:val="0"/>
              <w:spacing w:before="62"/>
              <w:jc w:val="left"/>
              <w:rPr>
                <w:rFonts w:ascii="Verdana" w:eastAsia="Verdana" w:hAnsi="Verdana" w:cs="Verdana"/>
                <w:b/>
                <w:sz w:val="20"/>
                <w:szCs w:val="20"/>
              </w:rPr>
            </w:pPr>
            <w:r w:rsidRPr="00095205">
              <w:rPr>
                <w:rFonts w:ascii="Verdana" w:eastAsia="Verdana" w:hAnsi="Verdana" w:cs="Verdana"/>
                <w:b/>
                <w:sz w:val="20"/>
                <w:szCs w:val="20"/>
              </w:rPr>
              <w:t>Profesional Encargado de Dotación de Personal</w:t>
            </w:r>
          </w:p>
        </w:tc>
        <w:tc>
          <w:tcPr>
            <w:tcW w:w="5610" w:type="dxa"/>
            <w:tcBorders>
              <w:top w:val="single" w:sz="4" w:space="0" w:color="000000"/>
            </w:tcBorders>
          </w:tcPr>
          <w:p w14:paraId="000002D8" w14:textId="1BE3A21A" w:rsidR="00A00115" w:rsidRPr="00095205" w:rsidRDefault="008D7342">
            <w:pPr>
              <w:rPr>
                <w:rFonts w:ascii="Verdana" w:eastAsia="Verdana" w:hAnsi="Verdana" w:cs="Verdana"/>
                <w:sz w:val="20"/>
                <w:szCs w:val="20"/>
              </w:rPr>
            </w:pPr>
            <w:r w:rsidRPr="00095205">
              <w:rPr>
                <w:rFonts w:ascii="Verdana" w:eastAsia="Verdana" w:hAnsi="Verdana" w:cs="Verdana"/>
                <w:color w:val="000000"/>
                <w:sz w:val="20"/>
                <w:szCs w:val="20"/>
              </w:rPr>
              <w:t>Recibe resultados de la Evaluación Ordinaria según las fechas establecidas y realiza un informe final con resultados obtenidos.</w:t>
            </w:r>
          </w:p>
        </w:tc>
      </w:tr>
      <w:tr w:rsidR="00A00115" w:rsidRPr="00095205" w14:paraId="09275B6C" w14:textId="77777777" w:rsidTr="000F4D12">
        <w:trPr>
          <w:trHeight w:val="415"/>
        </w:trPr>
        <w:tc>
          <w:tcPr>
            <w:tcW w:w="662" w:type="dxa"/>
          </w:tcPr>
          <w:p w14:paraId="000002D9" w14:textId="79AF8A16"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1</w:t>
            </w:r>
            <w:r w:rsidR="005E6975" w:rsidRPr="00095205">
              <w:rPr>
                <w:rFonts w:ascii="Verdana" w:eastAsia="Verdana" w:hAnsi="Verdana" w:cs="Verdana"/>
                <w:b/>
                <w:sz w:val="20"/>
                <w:szCs w:val="20"/>
              </w:rPr>
              <w:t>1</w:t>
            </w:r>
            <w:r w:rsidRPr="00095205">
              <w:rPr>
                <w:rFonts w:ascii="Verdana" w:eastAsia="Verdana" w:hAnsi="Verdana" w:cs="Verdana"/>
                <w:b/>
                <w:sz w:val="20"/>
                <w:szCs w:val="20"/>
              </w:rPr>
              <w:t>.</w:t>
            </w:r>
          </w:p>
        </w:tc>
        <w:tc>
          <w:tcPr>
            <w:tcW w:w="2706" w:type="dxa"/>
            <w:vMerge w:val="restart"/>
          </w:tcPr>
          <w:p w14:paraId="000002DA" w14:textId="77777777"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Jefe de Recursos Humanos</w:t>
            </w:r>
          </w:p>
        </w:tc>
        <w:tc>
          <w:tcPr>
            <w:tcW w:w="5610" w:type="dxa"/>
          </w:tcPr>
          <w:p w14:paraId="000002DB" w14:textId="3E066DA3" w:rsidR="00A00115" w:rsidRPr="00095205" w:rsidRDefault="008D7342">
            <w:pPr>
              <w:rPr>
                <w:rFonts w:ascii="Verdana" w:eastAsia="Verdana" w:hAnsi="Verdana" w:cs="Verdana"/>
                <w:sz w:val="20"/>
                <w:szCs w:val="20"/>
              </w:rPr>
            </w:pPr>
            <w:r w:rsidRPr="00095205">
              <w:rPr>
                <w:rFonts w:ascii="Verdana" w:eastAsia="Verdana" w:hAnsi="Verdana" w:cs="Verdana"/>
                <w:color w:val="000000"/>
                <w:sz w:val="20"/>
                <w:szCs w:val="20"/>
              </w:rPr>
              <w:t>Recibe el informe final con resultados obtenidos, valida y firma de Visto Bueno.</w:t>
            </w:r>
          </w:p>
        </w:tc>
      </w:tr>
      <w:tr w:rsidR="00A00115" w:rsidRPr="00095205" w14:paraId="45EAE306" w14:textId="77777777">
        <w:trPr>
          <w:trHeight w:val="400"/>
        </w:trPr>
        <w:tc>
          <w:tcPr>
            <w:tcW w:w="662" w:type="dxa"/>
          </w:tcPr>
          <w:p w14:paraId="000002DC" w14:textId="76A3D2F9"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1</w:t>
            </w:r>
            <w:r w:rsidR="005E6975" w:rsidRPr="00095205">
              <w:rPr>
                <w:rFonts w:ascii="Verdana" w:eastAsia="Verdana" w:hAnsi="Verdana" w:cs="Verdana"/>
                <w:b/>
                <w:sz w:val="20"/>
                <w:szCs w:val="20"/>
              </w:rPr>
              <w:t>2</w:t>
            </w:r>
            <w:r w:rsidRPr="00095205">
              <w:rPr>
                <w:rFonts w:ascii="Verdana" w:eastAsia="Verdana" w:hAnsi="Verdana" w:cs="Verdana"/>
                <w:b/>
                <w:sz w:val="20"/>
                <w:szCs w:val="20"/>
              </w:rPr>
              <w:t>.</w:t>
            </w:r>
          </w:p>
        </w:tc>
        <w:tc>
          <w:tcPr>
            <w:tcW w:w="2706" w:type="dxa"/>
            <w:vMerge/>
          </w:tcPr>
          <w:p w14:paraId="000002DD" w14:textId="77777777" w:rsidR="00A00115" w:rsidRPr="00095205" w:rsidRDefault="00A00115">
            <w:pPr>
              <w:widowControl w:val="0"/>
              <w:pBdr>
                <w:top w:val="nil"/>
                <w:left w:val="nil"/>
                <w:bottom w:val="nil"/>
                <w:right w:val="nil"/>
                <w:between w:val="nil"/>
              </w:pBdr>
              <w:spacing w:line="276" w:lineRule="auto"/>
              <w:jc w:val="left"/>
              <w:rPr>
                <w:rFonts w:ascii="Verdana" w:eastAsia="Verdana" w:hAnsi="Verdana" w:cs="Verdana"/>
                <w:b/>
                <w:sz w:val="20"/>
                <w:szCs w:val="20"/>
              </w:rPr>
            </w:pPr>
          </w:p>
        </w:tc>
        <w:tc>
          <w:tcPr>
            <w:tcW w:w="5610" w:type="dxa"/>
          </w:tcPr>
          <w:p w14:paraId="000002DE" w14:textId="68684807" w:rsidR="00A00115" w:rsidRPr="00095205" w:rsidRDefault="008D7342">
            <w:pPr>
              <w:pBdr>
                <w:top w:val="nil"/>
                <w:left w:val="nil"/>
                <w:bottom w:val="nil"/>
                <w:right w:val="nil"/>
                <w:between w:val="nil"/>
              </w:pBdr>
              <w:tabs>
                <w:tab w:val="left" w:pos="1134"/>
              </w:tabs>
              <w:rPr>
                <w:rFonts w:ascii="Verdana" w:eastAsia="Verdana" w:hAnsi="Verdana" w:cs="Verdana"/>
                <w:color w:val="000000"/>
                <w:sz w:val="20"/>
                <w:szCs w:val="20"/>
              </w:rPr>
            </w:pPr>
            <w:r w:rsidRPr="00095205">
              <w:rPr>
                <w:rFonts w:ascii="Verdana" w:eastAsia="Verdana" w:hAnsi="Verdana" w:cs="Verdana"/>
                <w:color w:val="000000"/>
                <w:sz w:val="20"/>
                <w:szCs w:val="20"/>
              </w:rPr>
              <w:t>Remite informe al Director Ejecutivo para conocimiento y Profesional Encargado de Administración de Recursos Humanos para que las considere en el Plan Anual de Capacitación.</w:t>
            </w:r>
          </w:p>
        </w:tc>
      </w:tr>
      <w:tr w:rsidR="00A00115" w:rsidRPr="00095205" w14:paraId="5F143E23" w14:textId="77777777" w:rsidTr="000F4D12">
        <w:trPr>
          <w:trHeight w:val="352"/>
        </w:trPr>
        <w:tc>
          <w:tcPr>
            <w:tcW w:w="662" w:type="dxa"/>
          </w:tcPr>
          <w:p w14:paraId="000002DF" w14:textId="38705451" w:rsidR="00A00115" w:rsidRPr="00095205" w:rsidRDefault="00764B48">
            <w:pPr>
              <w:widowControl w:val="0"/>
              <w:spacing w:before="62"/>
              <w:rPr>
                <w:rFonts w:ascii="Verdana" w:eastAsia="Verdana" w:hAnsi="Verdana" w:cs="Verdana"/>
                <w:b/>
                <w:sz w:val="20"/>
                <w:szCs w:val="20"/>
              </w:rPr>
            </w:pPr>
            <w:r w:rsidRPr="00095205">
              <w:rPr>
                <w:rFonts w:ascii="Verdana" w:eastAsia="Verdana" w:hAnsi="Verdana" w:cs="Verdana"/>
                <w:b/>
                <w:sz w:val="20"/>
                <w:szCs w:val="20"/>
              </w:rPr>
              <w:t>1</w:t>
            </w:r>
            <w:r w:rsidR="005E6975" w:rsidRPr="00095205">
              <w:rPr>
                <w:rFonts w:ascii="Verdana" w:eastAsia="Verdana" w:hAnsi="Verdana" w:cs="Verdana"/>
                <w:b/>
                <w:sz w:val="20"/>
                <w:szCs w:val="20"/>
              </w:rPr>
              <w:t>3</w:t>
            </w:r>
            <w:r w:rsidRPr="00095205">
              <w:rPr>
                <w:rFonts w:ascii="Verdana" w:eastAsia="Verdana" w:hAnsi="Verdana" w:cs="Verdana"/>
                <w:b/>
                <w:sz w:val="20"/>
                <w:szCs w:val="20"/>
              </w:rPr>
              <w:t>.</w:t>
            </w:r>
          </w:p>
        </w:tc>
        <w:tc>
          <w:tcPr>
            <w:tcW w:w="8316" w:type="dxa"/>
            <w:gridSpan w:val="2"/>
            <w:vAlign w:val="center"/>
          </w:tcPr>
          <w:p w14:paraId="000002E0" w14:textId="77777777" w:rsidR="00A00115" w:rsidRPr="00095205" w:rsidRDefault="00764B48">
            <w:pPr>
              <w:jc w:val="center"/>
              <w:rPr>
                <w:rFonts w:ascii="Verdana" w:eastAsia="Verdana" w:hAnsi="Verdana" w:cs="Verdana"/>
                <w:sz w:val="20"/>
                <w:szCs w:val="20"/>
              </w:rPr>
            </w:pPr>
            <w:r w:rsidRPr="00095205">
              <w:rPr>
                <w:rFonts w:ascii="Verdana" w:eastAsia="Verdana" w:hAnsi="Verdana" w:cs="Verdana"/>
                <w:b/>
                <w:sz w:val="20"/>
                <w:szCs w:val="20"/>
              </w:rPr>
              <w:t>Fin del procedimiento</w:t>
            </w:r>
          </w:p>
        </w:tc>
      </w:tr>
    </w:tbl>
    <w:p w14:paraId="000002E2" w14:textId="2DFE8A36" w:rsidR="00A00115" w:rsidRDefault="00764B48">
      <w:pPr>
        <w:pStyle w:val="Ttulo2"/>
        <w:ind w:left="284"/>
        <w:jc w:val="left"/>
      </w:pPr>
      <w:bookmarkStart w:id="26" w:name="_heading=h.1ci93xb" w:colFirst="0" w:colLast="0"/>
      <w:bookmarkStart w:id="27" w:name="_Toc182384689"/>
      <w:bookmarkEnd w:id="26"/>
      <w:r w:rsidRPr="00225259">
        <w:lastRenderedPageBreak/>
        <w:t>15.2.2 FLUJOGRAMA DE PROCEDIMIENTO DE EVALUACIÓN DE ORDINARIA</w:t>
      </w:r>
      <w:bookmarkEnd w:id="27"/>
    </w:p>
    <w:p w14:paraId="0CDD39F0" w14:textId="1FF72BEE" w:rsidR="00080D23" w:rsidRPr="00080D23" w:rsidRDefault="00D40A49" w:rsidP="00080D23">
      <w:r>
        <w:object w:dxaOrig="11356" w:dyaOrig="14881" w14:anchorId="7E8E0057">
          <v:shape id="_x0000_i1026" type="#_x0000_t75" style="width:439.5pt;height:554.25pt" o:ole="">
            <v:imagedata r:id="rId15" o:title=""/>
          </v:shape>
          <o:OLEObject Type="Embed" ProgID="Visio.Drawing.15" ShapeID="_x0000_i1026" DrawAspect="Content" ObjectID="_1794052005" r:id="rId16"/>
        </w:object>
      </w:r>
    </w:p>
    <w:p w14:paraId="436185E1" w14:textId="171DC8D1" w:rsidR="004774CF" w:rsidRPr="00C565AE" w:rsidRDefault="004774CF" w:rsidP="002A4551">
      <w:pPr>
        <w:pStyle w:val="Ttulo1"/>
        <w:numPr>
          <w:ilvl w:val="1"/>
          <w:numId w:val="3"/>
        </w:numPr>
        <w:tabs>
          <w:tab w:val="left" w:pos="993"/>
        </w:tabs>
        <w:ind w:left="284" w:firstLine="0"/>
        <w:rPr>
          <w:b/>
          <w:bCs w:val="0"/>
        </w:rPr>
      </w:pPr>
      <w:bookmarkStart w:id="28" w:name="_Toc182384690"/>
      <w:r w:rsidRPr="00C565AE">
        <w:rPr>
          <w:b/>
          <w:bCs w:val="0"/>
        </w:rPr>
        <w:lastRenderedPageBreak/>
        <w:t>PROCEDIMIENTO DE EVALUACIÓN EXTRAORDINARIA</w:t>
      </w:r>
      <w:bookmarkEnd w:id="28"/>
      <w:r w:rsidR="00C565AE" w:rsidRPr="00C565AE">
        <w:rPr>
          <w:b/>
          <w:bCs w:val="0"/>
        </w:rPr>
        <w:t xml:space="preserve"> (ANUAL)</w:t>
      </w:r>
    </w:p>
    <w:p w14:paraId="76E66833" w14:textId="77777777" w:rsidR="002A4551" w:rsidRPr="00095205" w:rsidRDefault="002A4551" w:rsidP="002A4551">
      <w:pPr>
        <w:pStyle w:val="Sangranormal"/>
        <w:spacing w:after="0" w:line="240" w:lineRule="auto"/>
        <w:ind w:left="709"/>
        <w:rPr>
          <w:rFonts w:ascii="Verdana" w:hAnsi="Verdana"/>
          <w:highlight w:val="yellow"/>
          <w:lang w:eastAsia="es-ES"/>
        </w:rPr>
      </w:pPr>
    </w:p>
    <w:p w14:paraId="284B38E8" w14:textId="77777777" w:rsidR="00BC48AC" w:rsidRPr="00095205" w:rsidRDefault="004774CF" w:rsidP="00BC48AC">
      <w:pPr>
        <w:numPr>
          <w:ilvl w:val="0"/>
          <w:numId w:val="33"/>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Jefe de Recursos Humanos: </w:t>
      </w:r>
      <w:r w:rsidRPr="00095205">
        <w:rPr>
          <w:rFonts w:ascii="Verdana" w:eastAsia="Verdana" w:hAnsi="Verdana" w:cs="Verdana"/>
          <w:color w:val="000000"/>
          <w:sz w:val="20"/>
          <w:szCs w:val="20"/>
        </w:rPr>
        <w:t xml:space="preserve">Solicita a Profesional Encargado de Dotación de Personal que coordine la realización de la Evaluación </w:t>
      </w:r>
      <w:r w:rsidR="00BC48AC" w:rsidRPr="00095205">
        <w:rPr>
          <w:rFonts w:ascii="Verdana" w:eastAsia="Verdana" w:hAnsi="Verdana" w:cs="Verdana"/>
          <w:color w:val="000000"/>
          <w:sz w:val="20"/>
          <w:szCs w:val="20"/>
        </w:rPr>
        <w:t>extraordinaria a</w:t>
      </w:r>
      <w:r w:rsidRPr="00095205">
        <w:rPr>
          <w:rFonts w:ascii="Verdana" w:eastAsia="Verdana" w:hAnsi="Verdana" w:cs="Verdana"/>
          <w:color w:val="000000"/>
          <w:sz w:val="20"/>
          <w:szCs w:val="20"/>
        </w:rPr>
        <w:t xml:space="preserve"> </w:t>
      </w:r>
      <w:r w:rsidR="00BC48AC" w:rsidRPr="00095205">
        <w:rPr>
          <w:rFonts w:ascii="Verdana" w:eastAsia="Verdana" w:hAnsi="Verdana" w:cs="Verdana"/>
          <w:color w:val="000000"/>
          <w:sz w:val="20"/>
          <w:szCs w:val="20"/>
        </w:rPr>
        <w:t>los</w:t>
      </w:r>
      <w:r w:rsidRPr="00095205">
        <w:rPr>
          <w:rFonts w:ascii="Verdana" w:eastAsia="Verdana" w:hAnsi="Verdana" w:cs="Verdana"/>
          <w:color w:val="000000"/>
          <w:sz w:val="20"/>
          <w:szCs w:val="20"/>
        </w:rPr>
        <w:t xml:space="preserve"> servidor</w:t>
      </w:r>
      <w:r w:rsidR="00BC48AC" w:rsidRPr="00095205">
        <w:rPr>
          <w:rFonts w:ascii="Verdana" w:eastAsia="Verdana" w:hAnsi="Verdana" w:cs="Verdana"/>
          <w:color w:val="000000"/>
          <w:sz w:val="20"/>
          <w:szCs w:val="20"/>
        </w:rPr>
        <w:t>es</w:t>
      </w:r>
      <w:r w:rsidRPr="00095205">
        <w:rPr>
          <w:rFonts w:ascii="Verdana" w:eastAsia="Verdana" w:hAnsi="Verdana" w:cs="Verdana"/>
          <w:color w:val="000000"/>
          <w:sz w:val="20"/>
          <w:szCs w:val="20"/>
        </w:rPr>
        <w:t xml:space="preserve"> público</w:t>
      </w:r>
      <w:r w:rsidR="00BC48AC" w:rsidRPr="00095205">
        <w:rPr>
          <w:rFonts w:ascii="Verdana" w:eastAsia="Verdana" w:hAnsi="Verdana" w:cs="Verdana"/>
          <w:color w:val="000000"/>
          <w:sz w:val="20"/>
          <w:szCs w:val="20"/>
        </w:rPr>
        <w:t>s</w:t>
      </w:r>
      <w:r w:rsidRPr="00095205">
        <w:rPr>
          <w:rFonts w:ascii="Verdana" w:eastAsia="Verdana" w:hAnsi="Verdana" w:cs="Verdana"/>
          <w:color w:val="000000"/>
          <w:sz w:val="20"/>
          <w:szCs w:val="20"/>
        </w:rPr>
        <w:t xml:space="preserve"> que </w:t>
      </w:r>
      <w:r w:rsidR="00BC48AC" w:rsidRPr="00095205">
        <w:rPr>
          <w:rFonts w:ascii="Verdana" w:eastAsia="Verdana" w:hAnsi="Verdana" w:cs="Verdana"/>
          <w:color w:val="000000"/>
          <w:sz w:val="20"/>
          <w:szCs w:val="20"/>
        </w:rPr>
        <w:t>correspondan.</w:t>
      </w:r>
      <w:r w:rsidRPr="00095205">
        <w:rPr>
          <w:rFonts w:ascii="Verdana" w:eastAsia="Verdana" w:hAnsi="Verdana" w:cs="Verdana"/>
          <w:color w:val="000000"/>
          <w:sz w:val="20"/>
          <w:szCs w:val="20"/>
        </w:rPr>
        <w:t xml:space="preserve"> (Anexo </w:t>
      </w:r>
      <w:r w:rsidR="00BC48AC" w:rsidRPr="00095205">
        <w:rPr>
          <w:rFonts w:ascii="Verdana" w:eastAsia="Verdana" w:hAnsi="Verdana" w:cs="Verdana"/>
          <w:color w:val="000000"/>
          <w:sz w:val="20"/>
          <w:szCs w:val="20"/>
        </w:rPr>
        <w:t>2</w:t>
      </w:r>
      <w:r w:rsidRPr="00095205">
        <w:rPr>
          <w:rFonts w:ascii="Verdana" w:eastAsia="Verdana" w:hAnsi="Verdana" w:cs="Verdana"/>
          <w:color w:val="000000"/>
          <w:sz w:val="20"/>
          <w:szCs w:val="20"/>
        </w:rPr>
        <w:t>)</w:t>
      </w:r>
    </w:p>
    <w:p w14:paraId="7E9247F1" w14:textId="77777777" w:rsidR="00BC48AC" w:rsidRPr="00095205" w:rsidRDefault="00BC48AC" w:rsidP="00BC48AC">
      <w:pPr>
        <w:pBdr>
          <w:top w:val="nil"/>
          <w:left w:val="nil"/>
          <w:bottom w:val="nil"/>
          <w:right w:val="nil"/>
          <w:between w:val="nil"/>
        </w:pBdr>
        <w:tabs>
          <w:tab w:val="left" w:pos="1134"/>
        </w:tabs>
        <w:spacing w:after="0" w:line="240" w:lineRule="auto"/>
        <w:ind w:left="851"/>
        <w:jc w:val="both"/>
        <w:rPr>
          <w:rFonts w:ascii="Verdana" w:eastAsia="Verdana" w:hAnsi="Verdana" w:cs="Verdana"/>
          <w:color w:val="000000"/>
          <w:sz w:val="20"/>
          <w:szCs w:val="20"/>
        </w:rPr>
      </w:pPr>
    </w:p>
    <w:p w14:paraId="49D13CEE" w14:textId="1CBE33A2" w:rsidR="004774CF" w:rsidRPr="00095205" w:rsidRDefault="00000000" w:rsidP="00BC48AC">
      <w:pPr>
        <w:numPr>
          <w:ilvl w:val="0"/>
          <w:numId w:val="33"/>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sdt>
        <w:sdtPr>
          <w:rPr>
            <w:rFonts w:ascii="Verdana" w:hAnsi="Verdana"/>
          </w:rPr>
          <w:tag w:val="goog_rdk_63"/>
          <w:id w:val="812760747"/>
        </w:sdtPr>
        <w:sdtContent>
          <w:r w:rsidR="004774CF" w:rsidRPr="00095205">
            <w:rPr>
              <w:rFonts w:ascii="Verdana" w:eastAsia="Verdana" w:hAnsi="Verdana" w:cs="Verdana"/>
              <w:b/>
              <w:color w:val="000000"/>
              <w:sz w:val="20"/>
              <w:szCs w:val="20"/>
            </w:rPr>
            <w:t>Profesional</w:t>
          </w:r>
        </w:sdtContent>
      </w:sdt>
      <w:r w:rsidR="004774CF" w:rsidRPr="00095205">
        <w:rPr>
          <w:rFonts w:ascii="Verdana" w:eastAsia="Verdana" w:hAnsi="Verdana" w:cs="Verdana"/>
          <w:b/>
          <w:color w:val="000000"/>
          <w:sz w:val="20"/>
          <w:szCs w:val="20"/>
        </w:rPr>
        <w:t xml:space="preserve"> Encargado de Dotación de Personal: </w:t>
      </w:r>
      <w:r w:rsidR="00BC48AC" w:rsidRPr="00095205">
        <w:rPr>
          <w:rFonts w:ascii="Verdana" w:eastAsia="Verdana" w:hAnsi="Verdana" w:cs="Verdana"/>
          <w:color w:val="000000"/>
          <w:sz w:val="20"/>
          <w:szCs w:val="20"/>
        </w:rPr>
        <w:t xml:space="preserve">Verifica a los servidores públicos que obtuvieron una nota con resultado “regular” o “deficiente”, en la evaluación ordinaria. </w:t>
      </w:r>
    </w:p>
    <w:p w14:paraId="509728BF" w14:textId="77777777" w:rsidR="00BC48AC" w:rsidRPr="00095205" w:rsidRDefault="00BC48AC" w:rsidP="00BC48AC">
      <w:pPr>
        <w:pStyle w:val="Prrafodelista"/>
        <w:rPr>
          <w:rFonts w:ascii="Verdana" w:eastAsia="Verdana" w:hAnsi="Verdana" w:cs="Verdana"/>
          <w:color w:val="000000"/>
        </w:rPr>
      </w:pPr>
    </w:p>
    <w:p w14:paraId="1285E454" w14:textId="77777777" w:rsidR="00BC48AC" w:rsidRPr="00095205" w:rsidRDefault="00BC48AC" w:rsidP="00BC48AC">
      <w:pPr>
        <w:numPr>
          <w:ilvl w:val="0"/>
          <w:numId w:val="33"/>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Coordina la solicitud de realización de la evaluación extraordinaria, con los Directores, Jefes y Encargados.</w:t>
      </w:r>
    </w:p>
    <w:p w14:paraId="35952110" w14:textId="77777777" w:rsidR="00BC48AC" w:rsidRPr="00095205" w:rsidRDefault="00BC48AC" w:rsidP="00BC48AC">
      <w:pPr>
        <w:pStyle w:val="Prrafodelista"/>
        <w:rPr>
          <w:rFonts w:ascii="Verdana" w:eastAsia="Verdana" w:hAnsi="Verdana" w:cs="Verdana"/>
          <w:b/>
          <w:color w:val="000000"/>
        </w:rPr>
      </w:pPr>
    </w:p>
    <w:p w14:paraId="319B0B7E" w14:textId="275746E5" w:rsidR="00252E2C" w:rsidRPr="00B029CD" w:rsidRDefault="004774CF" w:rsidP="00B029CD">
      <w:pPr>
        <w:numPr>
          <w:ilvl w:val="0"/>
          <w:numId w:val="33"/>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Directores, Jefes y Encargados: </w:t>
      </w:r>
      <w:r w:rsidR="00252E2C" w:rsidRPr="00B029CD">
        <w:rPr>
          <w:rFonts w:ascii="Verdana" w:eastAsia="Verdana" w:hAnsi="Verdana" w:cs="Verdana"/>
          <w:color w:val="000000"/>
          <w:sz w:val="20"/>
          <w:szCs w:val="20"/>
        </w:rPr>
        <w:t>Evalúa al servidor público y realiza la respectiva retroalimentación.</w:t>
      </w:r>
    </w:p>
    <w:p w14:paraId="2414B7B1" w14:textId="77777777" w:rsidR="00252E2C" w:rsidRDefault="00252E2C" w:rsidP="00252E2C">
      <w:pPr>
        <w:pStyle w:val="Prrafodelista"/>
        <w:rPr>
          <w:rFonts w:ascii="Verdana" w:eastAsia="Verdana" w:hAnsi="Verdana" w:cs="Verdana"/>
          <w:color w:val="000000"/>
        </w:rPr>
      </w:pPr>
    </w:p>
    <w:p w14:paraId="5F94307B" w14:textId="66720686" w:rsidR="000F4D12" w:rsidRDefault="00252E2C" w:rsidP="000F4D12">
      <w:pPr>
        <w:numPr>
          <w:ilvl w:val="0"/>
          <w:numId w:val="33"/>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252E2C">
        <w:rPr>
          <w:rFonts w:ascii="Verdana" w:eastAsia="Verdana" w:hAnsi="Verdana" w:cs="Verdana"/>
          <w:color w:val="000000"/>
          <w:sz w:val="20"/>
          <w:szCs w:val="20"/>
        </w:rPr>
        <w:t xml:space="preserve">Verifica si el resultado de la evaluación está dentro del rango "excelente" y "bueno" sigue paso </w:t>
      </w:r>
      <w:r w:rsidR="00B029CD">
        <w:rPr>
          <w:rFonts w:ascii="Verdana" w:eastAsia="Verdana" w:hAnsi="Verdana" w:cs="Verdana"/>
          <w:color w:val="000000"/>
          <w:sz w:val="20"/>
          <w:szCs w:val="20"/>
        </w:rPr>
        <w:t>7</w:t>
      </w:r>
      <w:r w:rsidRPr="00252E2C">
        <w:rPr>
          <w:rFonts w:ascii="Verdana" w:eastAsia="Verdana" w:hAnsi="Verdana" w:cs="Verdana"/>
          <w:color w:val="000000"/>
          <w:sz w:val="20"/>
          <w:szCs w:val="20"/>
        </w:rPr>
        <w:t xml:space="preserve">. Si la nota del servidor público es "regular" o "deficiente", sigue paso </w:t>
      </w:r>
      <w:r w:rsidR="00B029CD">
        <w:rPr>
          <w:rFonts w:ascii="Verdana" w:eastAsia="Verdana" w:hAnsi="Verdana" w:cs="Verdana"/>
          <w:color w:val="000000"/>
          <w:sz w:val="20"/>
          <w:szCs w:val="20"/>
        </w:rPr>
        <w:t>6</w:t>
      </w:r>
      <w:r w:rsidRPr="00252E2C">
        <w:rPr>
          <w:rFonts w:ascii="Verdana" w:eastAsia="Verdana" w:hAnsi="Verdana" w:cs="Verdana"/>
          <w:color w:val="000000"/>
          <w:sz w:val="20"/>
          <w:szCs w:val="20"/>
        </w:rPr>
        <w:t>.</w:t>
      </w:r>
    </w:p>
    <w:p w14:paraId="5314B959" w14:textId="77777777" w:rsidR="000F4D12" w:rsidRDefault="000F4D12" w:rsidP="000F4D12">
      <w:pPr>
        <w:pStyle w:val="Prrafodelista"/>
        <w:rPr>
          <w:rFonts w:ascii="Verdana" w:eastAsia="Verdana" w:hAnsi="Verdana" w:cs="Verdana"/>
          <w:color w:val="000000"/>
        </w:rPr>
      </w:pPr>
    </w:p>
    <w:p w14:paraId="546AD208" w14:textId="18F36976" w:rsidR="000F4D12" w:rsidRDefault="000F4D12" w:rsidP="000F4D12">
      <w:pPr>
        <w:numPr>
          <w:ilvl w:val="0"/>
          <w:numId w:val="33"/>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F4D12">
        <w:rPr>
          <w:rFonts w:ascii="Verdana" w:eastAsia="Verdana" w:hAnsi="Verdana" w:cs="Verdana"/>
          <w:color w:val="000000"/>
          <w:sz w:val="20"/>
          <w:szCs w:val="20"/>
        </w:rPr>
        <w:t xml:space="preserve">Informa a Recursos Humanos sobre la resolución que recomienda realizar, para que sea </w:t>
      </w:r>
      <w:r w:rsidR="00B029CD">
        <w:rPr>
          <w:rFonts w:ascii="Verdana" w:eastAsia="Verdana" w:hAnsi="Verdana" w:cs="Verdana"/>
          <w:color w:val="000000"/>
          <w:sz w:val="20"/>
          <w:szCs w:val="20"/>
        </w:rPr>
        <w:t>enviado</w:t>
      </w:r>
      <w:r w:rsidRPr="000F4D12">
        <w:rPr>
          <w:rFonts w:ascii="Verdana" w:eastAsia="Verdana" w:hAnsi="Verdana" w:cs="Verdana"/>
          <w:color w:val="000000"/>
          <w:sz w:val="20"/>
          <w:szCs w:val="20"/>
        </w:rPr>
        <w:t xml:space="preserve"> </w:t>
      </w:r>
      <w:r w:rsidR="00B029CD">
        <w:rPr>
          <w:rFonts w:ascii="Verdana" w:eastAsia="Verdana" w:hAnsi="Verdana" w:cs="Verdana"/>
          <w:color w:val="000000"/>
          <w:sz w:val="20"/>
          <w:szCs w:val="20"/>
        </w:rPr>
        <w:t>a la Dirección Ejecutiva.</w:t>
      </w:r>
    </w:p>
    <w:p w14:paraId="0B79A509" w14:textId="77777777" w:rsidR="000F4D12" w:rsidRPr="000F4D12" w:rsidRDefault="000F4D12" w:rsidP="000F4D12">
      <w:pPr>
        <w:pBdr>
          <w:top w:val="nil"/>
          <w:left w:val="nil"/>
          <w:bottom w:val="nil"/>
          <w:right w:val="nil"/>
          <w:between w:val="nil"/>
        </w:pBdr>
        <w:tabs>
          <w:tab w:val="left" w:pos="1134"/>
        </w:tabs>
        <w:spacing w:after="0" w:line="240" w:lineRule="auto"/>
        <w:jc w:val="both"/>
        <w:rPr>
          <w:rFonts w:ascii="Verdana" w:eastAsia="Verdana" w:hAnsi="Verdana" w:cs="Verdana"/>
          <w:color w:val="000000"/>
          <w:sz w:val="20"/>
          <w:szCs w:val="20"/>
        </w:rPr>
      </w:pPr>
    </w:p>
    <w:p w14:paraId="11D76CA3" w14:textId="1AF7DCA9" w:rsidR="00252E2C" w:rsidRDefault="00252E2C" w:rsidP="000F4D12">
      <w:pPr>
        <w:numPr>
          <w:ilvl w:val="0"/>
          <w:numId w:val="33"/>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color w:val="000000"/>
          <w:sz w:val="20"/>
          <w:szCs w:val="20"/>
        </w:rPr>
        <w:t>Firma junto con el evaluado el formato de la evaluación y remite al Departamento de Recursos Humanos por medio de oficio</w:t>
      </w:r>
      <w:r>
        <w:rPr>
          <w:rFonts w:ascii="Verdana" w:eastAsia="Verdana" w:hAnsi="Verdana" w:cs="Verdana"/>
          <w:color w:val="000000"/>
          <w:sz w:val="20"/>
          <w:szCs w:val="20"/>
        </w:rPr>
        <w:t>.</w:t>
      </w:r>
      <w:r w:rsidRPr="00095205">
        <w:rPr>
          <w:rFonts w:ascii="Verdana" w:eastAsia="Verdana" w:hAnsi="Verdana" w:cs="Verdana"/>
          <w:color w:val="000000"/>
          <w:sz w:val="20"/>
          <w:szCs w:val="20"/>
        </w:rPr>
        <w:t xml:space="preserve"> </w:t>
      </w:r>
    </w:p>
    <w:p w14:paraId="31D8FE56" w14:textId="77777777" w:rsidR="000F4D12" w:rsidRPr="000F4D12" w:rsidRDefault="000F4D12" w:rsidP="000F4D12">
      <w:pPr>
        <w:pBdr>
          <w:top w:val="nil"/>
          <w:left w:val="nil"/>
          <w:bottom w:val="nil"/>
          <w:right w:val="nil"/>
          <w:between w:val="nil"/>
        </w:pBdr>
        <w:tabs>
          <w:tab w:val="left" w:pos="1134"/>
        </w:tabs>
        <w:spacing w:after="0" w:line="240" w:lineRule="auto"/>
        <w:jc w:val="both"/>
        <w:rPr>
          <w:rFonts w:ascii="Verdana" w:eastAsia="Verdana" w:hAnsi="Verdana" w:cs="Verdana"/>
          <w:color w:val="000000"/>
          <w:sz w:val="20"/>
          <w:szCs w:val="20"/>
        </w:rPr>
      </w:pPr>
    </w:p>
    <w:p w14:paraId="24BA22BA" w14:textId="77777777" w:rsidR="00BC48AC" w:rsidRPr="00095205" w:rsidRDefault="004774CF" w:rsidP="00BC48AC">
      <w:pPr>
        <w:numPr>
          <w:ilvl w:val="0"/>
          <w:numId w:val="33"/>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Profesional Encargado de Dotación de Personal: </w:t>
      </w:r>
      <w:r w:rsidRPr="00095205">
        <w:rPr>
          <w:rFonts w:ascii="Verdana" w:eastAsia="Verdana" w:hAnsi="Verdana" w:cs="Verdana"/>
          <w:color w:val="000000"/>
          <w:sz w:val="20"/>
          <w:szCs w:val="20"/>
        </w:rPr>
        <w:t>Recibe resultados de la Evaluación y traslada al Jefe de Recursos Humanos.</w:t>
      </w:r>
    </w:p>
    <w:p w14:paraId="13D30B65" w14:textId="77777777" w:rsidR="00BC48AC" w:rsidRPr="00095205" w:rsidRDefault="00BC48AC" w:rsidP="00BC48AC">
      <w:pPr>
        <w:pStyle w:val="Prrafodelista"/>
        <w:rPr>
          <w:rFonts w:ascii="Verdana" w:eastAsia="Verdana" w:hAnsi="Verdana" w:cs="Verdana"/>
          <w:b/>
          <w:color w:val="000000"/>
        </w:rPr>
      </w:pPr>
    </w:p>
    <w:p w14:paraId="44A5FB54" w14:textId="77777777" w:rsidR="00BC48AC" w:rsidRPr="00095205" w:rsidRDefault="004774CF" w:rsidP="00BC48AC">
      <w:pPr>
        <w:numPr>
          <w:ilvl w:val="0"/>
          <w:numId w:val="33"/>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b/>
          <w:color w:val="000000"/>
          <w:sz w:val="20"/>
          <w:szCs w:val="20"/>
        </w:rPr>
        <w:t xml:space="preserve">Jefe de Recursos Humanos: </w:t>
      </w:r>
      <w:r w:rsidRPr="00095205">
        <w:rPr>
          <w:rFonts w:ascii="Verdana" w:eastAsia="Verdana" w:hAnsi="Verdana" w:cs="Verdana"/>
          <w:color w:val="000000"/>
          <w:sz w:val="20"/>
          <w:szCs w:val="20"/>
        </w:rPr>
        <w:t>Recibe el resumen de notas de evaluación por áreas y valida, de ser necesario informa al Director Ejecutivo de la institución.</w:t>
      </w:r>
    </w:p>
    <w:p w14:paraId="2EA7A773" w14:textId="77777777" w:rsidR="00BC48AC" w:rsidRPr="00095205" w:rsidRDefault="00BC48AC" w:rsidP="00BC48AC">
      <w:pPr>
        <w:pStyle w:val="Prrafodelista"/>
        <w:rPr>
          <w:rFonts w:ascii="Verdana" w:eastAsia="Verdana" w:hAnsi="Verdana" w:cs="Verdana"/>
          <w:b/>
          <w:color w:val="000000"/>
        </w:rPr>
      </w:pPr>
    </w:p>
    <w:p w14:paraId="7B0C23D7" w14:textId="77777777" w:rsidR="00A35E98" w:rsidRPr="00AB101D" w:rsidRDefault="004774CF" w:rsidP="00A35E98">
      <w:pPr>
        <w:numPr>
          <w:ilvl w:val="0"/>
          <w:numId w:val="33"/>
        </w:numPr>
        <w:pBdr>
          <w:top w:val="nil"/>
          <w:left w:val="nil"/>
          <w:bottom w:val="nil"/>
          <w:right w:val="nil"/>
          <w:between w:val="nil"/>
        </w:pBdr>
        <w:tabs>
          <w:tab w:val="left" w:pos="1134"/>
        </w:tabs>
        <w:spacing w:after="0" w:line="240" w:lineRule="auto"/>
        <w:ind w:left="851" w:firstLine="0"/>
        <w:jc w:val="both"/>
        <w:rPr>
          <w:rFonts w:ascii="Verdana" w:eastAsia="Verdana" w:hAnsi="Verdana" w:cs="Verdana"/>
          <w:color w:val="000000"/>
          <w:sz w:val="20"/>
          <w:szCs w:val="20"/>
        </w:rPr>
      </w:pPr>
      <w:r w:rsidRPr="00095205">
        <w:rPr>
          <w:rFonts w:ascii="Verdana" w:eastAsia="Verdana" w:hAnsi="Verdana" w:cs="Verdana"/>
          <w:b/>
          <w:color w:val="000000"/>
          <w:sz w:val="20"/>
          <w:szCs w:val="20"/>
        </w:rPr>
        <w:t>Fin del procedimiento.</w:t>
      </w:r>
    </w:p>
    <w:p w14:paraId="5A3CA777" w14:textId="77777777" w:rsidR="00AB101D" w:rsidRDefault="00AB101D" w:rsidP="00AB101D">
      <w:pPr>
        <w:pBdr>
          <w:top w:val="nil"/>
          <w:left w:val="nil"/>
          <w:bottom w:val="nil"/>
          <w:right w:val="nil"/>
          <w:between w:val="nil"/>
        </w:pBdr>
        <w:tabs>
          <w:tab w:val="left" w:pos="1134"/>
        </w:tabs>
        <w:spacing w:after="0" w:line="240" w:lineRule="auto"/>
        <w:jc w:val="both"/>
        <w:rPr>
          <w:rFonts w:ascii="Verdana" w:eastAsia="Verdana" w:hAnsi="Verdana" w:cs="Verdana"/>
          <w:color w:val="000000"/>
          <w:sz w:val="20"/>
          <w:szCs w:val="20"/>
        </w:rPr>
      </w:pPr>
    </w:p>
    <w:p w14:paraId="54C76709" w14:textId="77777777" w:rsidR="00AB101D" w:rsidRDefault="00AB101D" w:rsidP="00AB101D">
      <w:pPr>
        <w:pBdr>
          <w:top w:val="nil"/>
          <w:left w:val="nil"/>
          <w:bottom w:val="nil"/>
          <w:right w:val="nil"/>
          <w:between w:val="nil"/>
        </w:pBdr>
        <w:tabs>
          <w:tab w:val="left" w:pos="1134"/>
        </w:tabs>
        <w:spacing w:after="0" w:line="240" w:lineRule="auto"/>
        <w:jc w:val="both"/>
        <w:rPr>
          <w:rFonts w:ascii="Verdana" w:eastAsia="Verdana" w:hAnsi="Verdana" w:cs="Verdana"/>
          <w:color w:val="000000"/>
          <w:sz w:val="20"/>
          <w:szCs w:val="20"/>
        </w:rPr>
      </w:pPr>
    </w:p>
    <w:p w14:paraId="05A4B62B" w14:textId="4FFC82AE" w:rsidR="002A4551" w:rsidRPr="00777106" w:rsidRDefault="00C82B7E" w:rsidP="00A35E98">
      <w:pPr>
        <w:pBdr>
          <w:top w:val="nil"/>
          <w:left w:val="nil"/>
          <w:bottom w:val="nil"/>
          <w:right w:val="nil"/>
          <w:between w:val="nil"/>
        </w:pBdr>
        <w:tabs>
          <w:tab w:val="left" w:pos="1134"/>
        </w:tabs>
        <w:spacing w:after="0" w:line="240" w:lineRule="auto"/>
        <w:ind w:left="284"/>
        <w:jc w:val="both"/>
        <w:rPr>
          <w:rFonts w:ascii="Verdana" w:eastAsia="Verdana" w:hAnsi="Verdana" w:cs="Arial"/>
          <w:b/>
          <w:caps/>
          <w:sz w:val="20"/>
          <w:szCs w:val="20"/>
          <w:lang w:eastAsia="es-ES"/>
        </w:rPr>
      </w:pPr>
      <w:r w:rsidRPr="00777106">
        <w:rPr>
          <w:rFonts w:ascii="Verdana" w:eastAsia="Verdana" w:hAnsi="Verdana" w:cs="Arial"/>
          <w:b/>
          <w:caps/>
          <w:sz w:val="20"/>
          <w:szCs w:val="20"/>
          <w:lang w:eastAsia="es-ES"/>
        </w:rPr>
        <w:t>15.3.1</w:t>
      </w:r>
      <w:r w:rsidR="00A35E98" w:rsidRPr="00777106">
        <w:rPr>
          <w:rFonts w:ascii="Verdana" w:eastAsia="Verdana" w:hAnsi="Verdana" w:cs="Arial"/>
          <w:b/>
          <w:caps/>
          <w:sz w:val="20"/>
          <w:szCs w:val="20"/>
          <w:lang w:eastAsia="es-ES"/>
        </w:rPr>
        <w:t xml:space="preserve"> </w:t>
      </w:r>
      <w:r w:rsidRPr="00777106">
        <w:rPr>
          <w:rFonts w:ascii="Verdana" w:eastAsia="Verdana" w:hAnsi="Verdana" w:cs="Arial"/>
          <w:b/>
          <w:caps/>
          <w:sz w:val="20"/>
          <w:szCs w:val="20"/>
          <w:lang w:eastAsia="es-ES"/>
        </w:rPr>
        <w:t>MATRIZ DE PROCEDIMIENTO DE EVALUACIÓN EXTRAORDINARIA</w:t>
      </w:r>
      <w:r w:rsidR="004A4385">
        <w:rPr>
          <w:rFonts w:ascii="Verdana" w:eastAsia="Verdana" w:hAnsi="Verdana" w:cs="Arial"/>
          <w:b/>
          <w:caps/>
          <w:sz w:val="20"/>
          <w:szCs w:val="20"/>
          <w:lang w:eastAsia="es-ES"/>
        </w:rPr>
        <w:t xml:space="preserve"> (</w:t>
      </w:r>
      <w:r w:rsidR="00C565AE">
        <w:rPr>
          <w:rFonts w:ascii="Verdana" w:eastAsia="Verdana" w:hAnsi="Verdana" w:cs="Arial"/>
          <w:b/>
          <w:caps/>
          <w:sz w:val="20"/>
          <w:szCs w:val="20"/>
          <w:lang w:eastAsia="es-ES"/>
        </w:rPr>
        <w:t>ANUAL</w:t>
      </w:r>
      <w:r w:rsidR="004A4385">
        <w:rPr>
          <w:rFonts w:ascii="Verdana" w:eastAsia="Verdana" w:hAnsi="Verdana" w:cs="Arial"/>
          <w:b/>
          <w:caps/>
          <w:sz w:val="20"/>
          <w:szCs w:val="20"/>
          <w:lang w:eastAsia="es-ES"/>
        </w:rPr>
        <w:t>)</w:t>
      </w:r>
    </w:p>
    <w:p w14:paraId="4DAEEC97" w14:textId="77777777" w:rsidR="00A35E98" w:rsidRPr="00777106" w:rsidRDefault="00A35E98" w:rsidP="00A35E98">
      <w:pPr>
        <w:pBdr>
          <w:top w:val="nil"/>
          <w:left w:val="nil"/>
          <w:bottom w:val="nil"/>
          <w:right w:val="nil"/>
          <w:between w:val="nil"/>
        </w:pBdr>
        <w:tabs>
          <w:tab w:val="left" w:pos="1134"/>
        </w:tabs>
        <w:spacing w:after="0" w:line="240" w:lineRule="auto"/>
        <w:ind w:left="284"/>
        <w:jc w:val="both"/>
        <w:rPr>
          <w:rFonts w:ascii="Verdana" w:eastAsia="Verdana" w:hAnsi="Verdana" w:cs="Arial"/>
          <w:b/>
          <w:caps/>
          <w:sz w:val="20"/>
          <w:szCs w:val="20"/>
          <w:lang w:eastAsia="es-ES"/>
        </w:rPr>
      </w:pPr>
    </w:p>
    <w:tbl>
      <w:tblPr>
        <w:tblStyle w:val="4"/>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8"/>
        <w:gridCol w:w="3242"/>
        <w:gridCol w:w="5144"/>
      </w:tblGrid>
      <w:tr w:rsidR="0031441D" w:rsidRPr="00095205" w14:paraId="01755FD2" w14:textId="77777777" w:rsidTr="00080D23">
        <w:trPr>
          <w:jc w:val="center"/>
        </w:trPr>
        <w:tc>
          <w:tcPr>
            <w:tcW w:w="668" w:type="dxa"/>
            <w:shd w:val="clear" w:color="auto" w:fill="BFBFBF"/>
          </w:tcPr>
          <w:p w14:paraId="611EA150" w14:textId="77777777" w:rsidR="0031441D" w:rsidRPr="00095205" w:rsidRDefault="0031441D" w:rsidP="00080D23">
            <w:pPr>
              <w:widowControl w:val="0"/>
              <w:spacing w:before="62"/>
              <w:rPr>
                <w:rFonts w:ascii="Verdana" w:eastAsia="Verdana" w:hAnsi="Verdana" w:cs="Verdana"/>
                <w:b/>
                <w:sz w:val="20"/>
                <w:szCs w:val="20"/>
              </w:rPr>
            </w:pPr>
            <w:r w:rsidRPr="00095205">
              <w:rPr>
                <w:rFonts w:ascii="Verdana" w:eastAsia="Verdana" w:hAnsi="Verdana" w:cs="Verdana"/>
                <w:b/>
                <w:sz w:val="20"/>
                <w:szCs w:val="20"/>
              </w:rPr>
              <w:t>No.</w:t>
            </w:r>
          </w:p>
        </w:tc>
        <w:tc>
          <w:tcPr>
            <w:tcW w:w="3242" w:type="dxa"/>
            <w:shd w:val="clear" w:color="auto" w:fill="BFBFBF"/>
          </w:tcPr>
          <w:p w14:paraId="6F1F68CE" w14:textId="77777777" w:rsidR="0031441D" w:rsidRPr="00095205" w:rsidRDefault="0031441D" w:rsidP="00080D23">
            <w:pPr>
              <w:rPr>
                <w:rFonts w:ascii="Verdana" w:eastAsia="Verdana" w:hAnsi="Verdana" w:cs="Verdana"/>
                <w:b/>
                <w:sz w:val="20"/>
                <w:szCs w:val="20"/>
              </w:rPr>
            </w:pPr>
            <w:r w:rsidRPr="00095205">
              <w:rPr>
                <w:rFonts w:ascii="Verdana" w:eastAsia="Verdana" w:hAnsi="Verdana" w:cs="Verdana"/>
                <w:b/>
                <w:sz w:val="20"/>
                <w:szCs w:val="20"/>
              </w:rPr>
              <w:t>RESPONSABLE</w:t>
            </w:r>
          </w:p>
        </w:tc>
        <w:tc>
          <w:tcPr>
            <w:tcW w:w="5144" w:type="dxa"/>
            <w:shd w:val="clear" w:color="auto" w:fill="BFBFBF"/>
          </w:tcPr>
          <w:p w14:paraId="23049283" w14:textId="77777777" w:rsidR="0031441D" w:rsidRPr="00095205" w:rsidRDefault="0031441D" w:rsidP="00080D23">
            <w:pPr>
              <w:widowControl w:val="0"/>
              <w:spacing w:before="62"/>
              <w:rPr>
                <w:rFonts w:ascii="Verdana" w:eastAsia="Verdana" w:hAnsi="Verdana" w:cs="Verdana"/>
                <w:b/>
                <w:sz w:val="20"/>
                <w:szCs w:val="20"/>
              </w:rPr>
            </w:pPr>
            <w:r w:rsidRPr="00095205">
              <w:rPr>
                <w:rFonts w:ascii="Verdana" w:eastAsia="Verdana" w:hAnsi="Verdana" w:cs="Verdana"/>
                <w:b/>
                <w:sz w:val="20"/>
                <w:szCs w:val="20"/>
              </w:rPr>
              <w:t>DESCRIPCIÓN DE LAS ACTIVIDADES</w:t>
            </w:r>
          </w:p>
        </w:tc>
      </w:tr>
      <w:tr w:rsidR="0031441D" w:rsidRPr="00095205" w14:paraId="5108686A" w14:textId="77777777" w:rsidTr="00080D23">
        <w:trPr>
          <w:jc w:val="center"/>
        </w:trPr>
        <w:tc>
          <w:tcPr>
            <w:tcW w:w="668" w:type="dxa"/>
          </w:tcPr>
          <w:p w14:paraId="0EE99F8F" w14:textId="77777777" w:rsidR="0031441D" w:rsidRPr="00095205" w:rsidRDefault="0031441D" w:rsidP="00080D23">
            <w:pPr>
              <w:widowControl w:val="0"/>
              <w:spacing w:before="62"/>
              <w:rPr>
                <w:rFonts w:ascii="Verdana" w:eastAsia="Verdana" w:hAnsi="Verdana" w:cs="Verdana"/>
                <w:b/>
                <w:sz w:val="20"/>
                <w:szCs w:val="20"/>
              </w:rPr>
            </w:pPr>
            <w:r w:rsidRPr="00095205">
              <w:rPr>
                <w:rFonts w:ascii="Verdana" w:eastAsia="Verdana" w:hAnsi="Verdana" w:cs="Verdana"/>
                <w:b/>
                <w:sz w:val="20"/>
                <w:szCs w:val="20"/>
              </w:rPr>
              <w:t>1.</w:t>
            </w:r>
          </w:p>
        </w:tc>
        <w:tc>
          <w:tcPr>
            <w:tcW w:w="3242" w:type="dxa"/>
          </w:tcPr>
          <w:p w14:paraId="339AE121" w14:textId="77777777" w:rsidR="0031441D" w:rsidRPr="00095205" w:rsidRDefault="0031441D" w:rsidP="00080D23">
            <w:pPr>
              <w:widowControl w:val="0"/>
              <w:spacing w:before="62"/>
              <w:rPr>
                <w:rFonts w:ascii="Verdana" w:eastAsia="Verdana" w:hAnsi="Verdana" w:cs="Verdana"/>
                <w:b/>
                <w:sz w:val="20"/>
                <w:szCs w:val="20"/>
              </w:rPr>
            </w:pPr>
            <w:r w:rsidRPr="00095205">
              <w:rPr>
                <w:rFonts w:ascii="Verdana" w:eastAsia="Verdana" w:hAnsi="Verdana" w:cs="Verdana"/>
                <w:b/>
                <w:sz w:val="20"/>
                <w:szCs w:val="20"/>
              </w:rPr>
              <w:t>Jefe de Recursos Humanos</w:t>
            </w:r>
          </w:p>
        </w:tc>
        <w:tc>
          <w:tcPr>
            <w:tcW w:w="5144" w:type="dxa"/>
          </w:tcPr>
          <w:p w14:paraId="57BB8C76" w14:textId="39E5D67F" w:rsidR="0031441D" w:rsidRPr="00095205" w:rsidRDefault="0031441D" w:rsidP="00080D23">
            <w:pPr>
              <w:widowControl w:val="0"/>
              <w:spacing w:before="62"/>
              <w:rPr>
                <w:rFonts w:ascii="Verdana" w:eastAsia="Verdana" w:hAnsi="Verdana" w:cs="Verdana"/>
                <w:sz w:val="20"/>
                <w:szCs w:val="20"/>
              </w:rPr>
            </w:pPr>
            <w:r w:rsidRPr="00095205">
              <w:rPr>
                <w:rFonts w:ascii="Verdana" w:eastAsia="Verdana" w:hAnsi="Verdana" w:cs="Verdana"/>
                <w:color w:val="000000"/>
                <w:sz w:val="20"/>
                <w:szCs w:val="20"/>
              </w:rPr>
              <w:t>Solicita a Profesional Encargado de Dotación de Personal que coordine la realización de la Evaluación extraordinaria a los servidores públicos que correspondan.</w:t>
            </w:r>
          </w:p>
        </w:tc>
      </w:tr>
      <w:tr w:rsidR="0031441D" w:rsidRPr="00095205" w14:paraId="1B932656" w14:textId="77777777" w:rsidTr="00080D23">
        <w:trPr>
          <w:jc w:val="center"/>
        </w:trPr>
        <w:tc>
          <w:tcPr>
            <w:tcW w:w="668" w:type="dxa"/>
          </w:tcPr>
          <w:p w14:paraId="4A9A8F10" w14:textId="77777777" w:rsidR="0031441D" w:rsidRPr="00095205" w:rsidRDefault="0031441D" w:rsidP="00080D23">
            <w:pPr>
              <w:widowControl w:val="0"/>
              <w:spacing w:before="62"/>
              <w:rPr>
                <w:rFonts w:ascii="Verdana" w:eastAsia="Verdana" w:hAnsi="Verdana" w:cs="Verdana"/>
                <w:b/>
                <w:sz w:val="20"/>
                <w:szCs w:val="20"/>
              </w:rPr>
            </w:pPr>
            <w:r w:rsidRPr="00095205">
              <w:rPr>
                <w:rFonts w:ascii="Verdana" w:eastAsia="Verdana" w:hAnsi="Verdana" w:cs="Verdana"/>
                <w:b/>
                <w:sz w:val="20"/>
                <w:szCs w:val="20"/>
              </w:rPr>
              <w:t>2.</w:t>
            </w:r>
          </w:p>
        </w:tc>
        <w:tc>
          <w:tcPr>
            <w:tcW w:w="3242" w:type="dxa"/>
          </w:tcPr>
          <w:p w14:paraId="266F2983" w14:textId="77777777" w:rsidR="0031441D" w:rsidRPr="00095205" w:rsidRDefault="0031441D" w:rsidP="00080D23">
            <w:pPr>
              <w:widowControl w:val="0"/>
              <w:spacing w:before="62"/>
              <w:rPr>
                <w:rFonts w:ascii="Verdana" w:eastAsia="Verdana" w:hAnsi="Verdana" w:cs="Verdana"/>
                <w:b/>
                <w:sz w:val="20"/>
                <w:szCs w:val="20"/>
              </w:rPr>
            </w:pPr>
            <w:r w:rsidRPr="00095205">
              <w:rPr>
                <w:rFonts w:ascii="Verdana" w:eastAsia="Verdana" w:hAnsi="Verdana" w:cs="Verdana"/>
                <w:b/>
                <w:sz w:val="20"/>
                <w:szCs w:val="20"/>
              </w:rPr>
              <w:t>Profesional Encargado de Dotación de Personal</w:t>
            </w:r>
          </w:p>
        </w:tc>
        <w:tc>
          <w:tcPr>
            <w:tcW w:w="5144" w:type="dxa"/>
          </w:tcPr>
          <w:p w14:paraId="1198521F" w14:textId="7C990FFA" w:rsidR="0031441D" w:rsidRPr="00095205" w:rsidRDefault="0031441D" w:rsidP="00080D23">
            <w:pPr>
              <w:widowControl w:val="0"/>
              <w:spacing w:before="62"/>
              <w:rPr>
                <w:rFonts w:ascii="Verdana" w:eastAsia="Verdana" w:hAnsi="Verdana" w:cs="Verdana"/>
                <w:sz w:val="20"/>
                <w:szCs w:val="20"/>
              </w:rPr>
            </w:pPr>
            <w:r w:rsidRPr="00095205">
              <w:rPr>
                <w:rFonts w:ascii="Verdana" w:eastAsia="Verdana" w:hAnsi="Verdana" w:cs="Verdana"/>
                <w:color w:val="000000"/>
                <w:sz w:val="20"/>
                <w:szCs w:val="20"/>
              </w:rPr>
              <w:t>Verifica a los servidores públicos que obtuvieron una nota con resultado “regular” o “deficiente”, en la evaluación ordinaria.</w:t>
            </w:r>
          </w:p>
        </w:tc>
      </w:tr>
      <w:tr w:rsidR="0031441D" w:rsidRPr="00095205" w14:paraId="0CFEDF61" w14:textId="77777777" w:rsidTr="00080D23">
        <w:trPr>
          <w:trHeight w:val="727"/>
          <w:jc w:val="center"/>
        </w:trPr>
        <w:tc>
          <w:tcPr>
            <w:tcW w:w="668" w:type="dxa"/>
          </w:tcPr>
          <w:p w14:paraId="7732781F" w14:textId="77777777" w:rsidR="0031441D" w:rsidRPr="00095205" w:rsidRDefault="0031441D" w:rsidP="00080D23">
            <w:pPr>
              <w:widowControl w:val="0"/>
              <w:spacing w:before="62"/>
              <w:rPr>
                <w:rFonts w:ascii="Verdana" w:eastAsia="Verdana" w:hAnsi="Verdana" w:cs="Verdana"/>
                <w:b/>
                <w:sz w:val="20"/>
                <w:szCs w:val="20"/>
              </w:rPr>
            </w:pPr>
            <w:r w:rsidRPr="00095205">
              <w:rPr>
                <w:rFonts w:ascii="Verdana" w:eastAsia="Verdana" w:hAnsi="Verdana" w:cs="Verdana"/>
                <w:b/>
                <w:sz w:val="20"/>
                <w:szCs w:val="20"/>
              </w:rPr>
              <w:lastRenderedPageBreak/>
              <w:t>3.</w:t>
            </w:r>
          </w:p>
        </w:tc>
        <w:tc>
          <w:tcPr>
            <w:tcW w:w="3242" w:type="dxa"/>
            <w:tcBorders>
              <w:bottom w:val="single" w:sz="4" w:space="0" w:color="000000"/>
            </w:tcBorders>
          </w:tcPr>
          <w:p w14:paraId="6F469B19" w14:textId="77777777" w:rsidR="0031441D" w:rsidRPr="00095205" w:rsidRDefault="0031441D" w:rsidP="0031441D">
            <w:pPr>
              <w:widowControl w:val="0"/>
              <w:spacing w:before="62"/>
              <w:rPr>
                <w:rFonts w:ascii="Verdana" w:eastAsia="Verdana" w:hAnsi="Verdana" w:cs="Verdana"/>
                <w:b/>
                <w:sz w:val="20"/>
                <w:szCs w:val="20"/>
              </w:rPr>
            </w:pPr>
          </w:p>
        </w:tc>
        <w:tc>
          <w:tcPr>
            <w:tcW w:w="5144" w:type="dxa"/>
          </w:tcPr>
          <w:p w14:paraId="02B8F796" w14:textId="4E2DD852" w:rsidR="0031441D" w:rsidRPr="00095205" w:rsidRDefault="0031441D" w:rsidP="0031441D">
            <w:pPr>
              <w:pBdr>
                <w:top w:val="nil"/>
                <w:left w:val="nil"/>
                <w:bottom w:val="nil"/>
                <w:right w:val="nil"/>
                <w:between w:val="nil"/>
              </w:pBdr>
              <w:tabs>
                <w:tab w:val="left" w:pos="1134"/>
              </w:tabs>
              <w:rPr>
                <w:rFonts w:ascii="Verdana" w:eastAsia="Verdana" w:hAnsi="Verdana" w:cs="Verdana"/>
                <w:color w:val="000000"/>
                <w:sz w:val="20"/>
                <w:szCs w:val="20"/>
              </w:rPr>
            </w:pPr>
            <w:r w:rsidRPr="00095205">
              <w:rPr>
                <w:rFonts w:ascii="Verdana" w:eastAsia="Verdana" w:hAnsi="Verdana" w:cs="Verdana"/>
                <w:color w:val="000000"/>
                <w:sz w:val="20"/>
                <w:szCs w:val="20"/>
              </w:rPr>
              <w:t>Coordina la solicitud de realización de la evaluación extraordinaria, con los Directores, Jefes y Encargados.</w:t>
            </w:r>
          </w:p>
        </w:tc>
      </w:tr>
      <w:tr w:rsidR="00C17697" w:rsidRPr="00095205" w14:paraId="67C05019" w14:textId="77777777" w:rsidTr="00B029CD">
        <w:trPr>
          <w:trHeight w:val="602"/>
          <w:jc w:val="center"/>
        </w:trPr>
        <w:tc>
          <w:tcPr>
            <w:tcW w:w="668" w:type="dxa"/>
          </w:tcPr>
          <w:p w14:paraId="28CC5453" w14:textId="77777777" w:rsidR="00C17697" w:rsidRPr="00095205" w:rsidRDefault="00C17697" w:rsidP="00080D23">
            <w:pPr>
              <w:widowControl w:val="0"/>
              <w:spacing w:before="62"/>
              <w:rPr>
                <w:rFonts w:ascii="Verdana" w:eastAsia="Verdana" w:hAnsi="Verdana" w:cs="Verdana"/>
                <w:b/>
                <w:sz w:val="20"/>
                <w:szCs w:val="20"/>
              </w:rPr>
            </w:pPr>
            <w:r w:rsidRPr="00095205">
              <w:rPr>
                <w:rFonts w:ascii="Verdana" w:eastAsia="Verdana" w:hAnsi="Verdana" w:cs="Verdana"/>
                <w:b/>
                <w:sz w:val="20"/>
                <w:szCs w:val="20"/>
              </w:rPr>
              <w:t>4.</w:t>
            </w:r>
          </w:p>
        </w:tc>
        <w:tc>
          <w:tcPr>
            <w:tcW w:w="3242" w:type="dxa"/>
            <w:vMerge w:val="restart"/>
            <w:tcBorders>
              <w:top w:val="single" w:sz="4" w:space="0" w:color="000000"/>
            </w:tcBorders>
          </w:tcPr>
          <w:p w14:paraId="601BC80E" w14:textId="77777777" w:rsidR="00C17697" w:rsidRDefault="00C17697" w:rsidP="00B029CD">
            <w:pPr>
              <w:widowControl w:val="0"/>
              <w:spacing w:before="62"/>
              <w:jc w:val="left"/>
              <w:rPr>
                <w:rFonts w:ascii="Verdana" w:eastAsia="Verdana" w:hAnsi="Verdana" w:cs="Verdana"/>
                <w:b/>
                <w:color w:val="000000"/>
                <w:sz w:val="20"/>
                <w:szCs w:val="20"/>
              </w:rPr>
            </w:pPr>
          </w:p>
          <w:p w14:paraId="59163B5A" w14:textId="77777777" w:rsidR="00C17697" w:rsidRDefault="00C17697" w:rsidP="00B029CD">
            <w:pPr>
              <w:widowControl w:val="0"/>
              <w:spacing w:before="62"/>
              <w:jc w:val="left"/>
              <w:rPr>
                <w:rFonts w:ascii="Verdana" w:eastAsia="Verdana" w:hAnsi="Verdana" w:cs="Verdana"/>
                <w:b/>
                <w:color w:val="000000"/>
                <w:sz w:val="20"/>
                <w:szCs w:val="20"/>
              </w:rPr>
            </w:pPr>
          </w:p>
          <w:p w14:paraId="415C7DB2" w14:textId="77777777" w:rsidR="00C17697" w:rsidRDefault="00C17697" w:rsidP="00B029CD">
            <w:pPr>
              <w:widowControl w:val="0"/>
              <w:spacing w:before="62"/>
              <w:jc w:val="left"/>
              <w:rPr>
                <w:rFonts w:ascii="Verdana" w:eastAsia="Verdana" w:hAnsi="Verdana" w:cs="Verdana"/>
                <w:b/>
                <w:color w:val="000000"/>
                <w:sz w:val="20"/>
                <w:szCs w:val="20"/>
              </w:rPr>
            </w:pPr>
          </w:p>
          <w:p w14:paraId="41CBB495" w14:textId="44EFDF76" w:rsidR="00C17697" w:rsidRPr="00095205" w:rsidRDefault="00C17697" w:rsidP="00B029CD">
            <w:pPr>
              <w:widowControl w:val="0"/>
              <w:spacing w:before="62"/>
              <w:jc w:val="left"/>
              <w:rPr>
                <w:rFonts w:ascii="Verdana" w:eastAsia="Verdana" w:hAnsi="Verdana" w:cs="Verdana"/>
                <w:b/>
                <w:sz w:val="20"/>
                <w:szCs w:val="20"/>
              </w:rPr>
            </w:pPr>
            <w:r w:rsidRPr="00095205">
              <w:rPr>
                <w:rFonts w:ascii="Verdana" w:eastAsia="Verdana" w:hAnsi="Verdana" w:cs="Verdana"/>
                <w:b/>
                <w:color w:val="000000"/>
                <w:sz w:val="20"/>
                <w:szCs w:val="20"/>
              </w:rPr>
              <w:t>Directores, Jefes y Encargados</w:t>
            </w:r>
          </w:p>
        </w:tc>
        <w:tc>
          <w:tcPr>
            <w:tcW w:w="5144" w:type="dxa"/>
            <w:tcBorders>
              <w:bottom w:val="single" w:sz="4" w:space="0" w:color="000000"/>
            </w:tcBorders>
          </w:tcPr>
          <w:p w14:paraId="07692515" w14:textId="54FF0583" w:rsidR="00C17697" w:rsidRPr="00095205" w:rsidRDefault="00C17697" w:rsidP="00080D23">
            <w:pPr>
              <w:pBdr>
                <w:top w:val="nil"/>
                <w:left w:val="nil"/>
                <w:bottom w:val="nil"/>
                <w:right w:val="nil"/>
                <w:between w:val="nil"/>
              </w:pBdr>
              <w:tabs>
                <w:tab w:val="left" w:pos="1134"/>
              </w:tabs>
              <w:rPr>
                <w:rFonts w:ascii="Verdana" w:eastAsia="Verdana" w:hAnsi="Verdana" w:cs="Verdana"/>
                <w:color w:val="000000"/>
                <w:sz w:val="20"/>
                <w:szCs w:val="20"/>
              </w:rPr>
            </w:pPr>
            <w:r w:rsidRPr="00B029CD">
              <w:rPr>
                <w:rFonts w:ascii="Verdana" w:eastAsia="Verdana" w:hAnsi="Verdana" w:cs="Verdana"/>
                <w:color w:val="000000"/>
                <w:sz w:val="20"/>
                <w:szCs w:val="20"/>
              </w:rPr>
              <w:t>Evalúa al servidor público y realiza la respectiva retroalimentación.</w:t>
            </w:r>
          </w:p>
        </w:tc>
      </w:tr>
      <w:tr w:rsidR="00C17697" w:rsidRPr="00095205" w14:paraId="1D44F943" w14:textId="77777777" w:rsidTr="002F3480">
        <w:trPr>
          <w:jc w:val="center"/>
        </w:trPr>
        <w:tc>
          <w:tcPr>
            <w:tcW w:w="668" w:type="dxa"/>
          </w:tcPr>
          <w:p w14:paraId="57CDB522" w14:textId="77777777" w:rsidR="00C17697" w:rsidRPr="00095205" w:rsidRDefault="00C17697" w:rsidP="00080D23">
            <w:pPr>
              <w:widowControl w:val="0"/>
              <w:spacing w:before="62"/>
              <w:rPr>
                <w:rFonts w:ascii="Verdana" w:eastAsia="Verdana" w:hAnsi="Verdana" w:cs="Verdana"/>
                <w:b/>
                <w:sz w:val="20"/>
                <w:szCs w:val="20"/>
              </w:rPr>
            </w:pPr>
            <w:r w:rsidRPr="00095205">
              <w:rPr>
                <w:rFonts w:ascii="Verdana" w:eastAsia="Verdana" w:hAnsi="Verdana" w:cs="Verdana"/>
                <w:b/>
                <w:sz w:val="20"/>
                <w:szCs w:val="20"/>
              </w:rPr>
              <w:t>5.</w:t>
            </w:r>
          </w:p>
        </w:tc>
        <w:tc>
          <w:tcPr>
            <w:tcW w:w="3242" w:type="dxa"/>
            <w:vMerge/>
          </w:tcPr>
          <w:p w14:paraId="09AAC254" w14:textId="09D36E6A" w:rsidR="00C17697" w:rsidRPr="00095205" w:rsidRDefault="00C17697" w:rsidP="00080D23">
            <w:pPr>
              <w:widowControl w:val="0"/>
              <w:spacing w:before="62"/>
              <w:rPr>
                <w:rFonts w:ascii="Verdana" w:eastAsia="Verdana" w:hAnsi="Verdana" w:cs="Verdana"/>
                <w:b/>
                <w:sz w:val="20"/>
                <w:szCs w:val="20"/>
              </w:rPr>
            </w:pPr>
          </w:p>
        </w:tc>
        <w:tc>
          <w:tcPr>
            <w:tcW w:w="5144" w:type="dxa"/>
            <w:tcBorders>
              <w:top w:val="single" w:sz="4" w:space="0" w:color="000000"/>
            </w:tcBorders>
          </w:tcPr>
          <w:p w14:paraId="76EDD659" w14:textId="0A3AC6B4" w:rsidR="00C17697" w:rsidRPr="00B029CD" w:rsidRDefault="00C17697" w:rsidP="00B029CD">
            <w:pPr>
              <w:pBdr>
                <w:top w:val="nil"/>
                <w:left w:val="nil"/>
                <w:bottom w:val="nil"/>
                <w:right w:val="nil"/>
                <w:between w:val="nil"/>
              </w:pBdr>
              <w:tabs>
                <w:tab w:val="left" w:pos="1134"/>
              </w:tabs>
              <w:rPr>
                <w:rFonts w:ascii="Verdana" w:eastAsia="Verdana" w:hAnsi="Verdana" w:cs="Verdana"/>
                <w:color w:val="000000"/>
                <w:sz w:val="20"/>
                <w:szCs w:val="20"/>
              </w:rPr>
            </w:pPr>
            <w:r w:rsidRPr="00252E2C">
              <w:rPr>
                <w:rFonts w:ascii="Verdana" w:eastAsia="Verdana" w:hAnsi="Verdana" w:cs="Verdana"/>
                <w:color w:val="000000"/>
                <w:sz w:val="20"/>
                <w:szCs w:val="20"/>
              </w:rPr>
              <w:t xml:space="preserve">Verifica si el resultado de la evaluación está dentro del rango "excelente" y "bueno" sigue paso </w:t>
            </w:r>
            <w:r>
              <w:rPr>
                <w:rFonts w:ascii="Verdana" w:eastAsia="Verdana" w:hAnsi="Verdana" w:cs="Verdana"/>
                <w:color w:val="000000"/>
                <w:sz w:val="20"/>
                <w:szCs w:val="20"/>
              </w:rPr>
              <w:t>7</w:t>
            </w:r>
            <w:r w:rsidRPr="00252E2C">
              <w:rPr>
                <w:rFonts w:ascii="Verdana" w:eastAsia="Verdana" w:hAnsi="Verdana" w:cs="Verdana"/>
                <w:color w:val="000000"/>
                <w:sz w:val="20"/>
                <w:szCs w:val="20"/>
              </w:rPr>
              <w:t xml:space="preserve">. Si la nota del servidor público es "regular" o "deficiente", sigue paso </w:t>
            </w:r>
            <w:r>
              <w:rPr>
                <w:rFonts w:ascii="Verdana" w:eastAsia="Verdana" w:hAnsi="Verdana" w:cs="Verdana"/>
                <w:color w:val="000000"/>
                <w:sz w:val="20"/>
                <w:szCs w:val="20"/>
              </w:rPr>
              <w:t>6</w:t>
            </w:r>
            <w:r w:rsidRPr="00252E2C">
              <w:rPr>
                <w:rFonts w:ascii="Verdana" w:eastAsia="Verdana" w:hAnsi="Verdana" w:cs="Verdana"/>
                <w:color w:val="000000"/>
                <w:sz w:val="20"/>
                <w:szCs w:val="20"/>
              </w:rPr>
              <w:t>.</w:t>
            </w:r>
          </w:p>
        </w:tc>
      </w:tr>
      <w:tr w:rsidR="00C17697" w:rsidRPr="00095205" w14:paraId="1F2F15B3" w14:textId="77777777" w:rsidTr="00080D23">
        <w:trPr>
          <w:jc w:val="center"/>
        </w:trPr>
        <w:tc>
          <w:tcPr>
            <w:tcW w:w="668" w:type="dxa"/>
          </w:tcPr>
          <w:p w14:paraId="351A9C49" w14:textId="400EEF14" w:rsidR="00C17697" w:rsidRPr="00095205" w:rsidRDefault="00C17697" w:rsidP="00080D23">
            <w:pPr>
              <w:widowControl w:val="0"/>
              <w:spacing w:before="62"/>
              <w:rPr>
                <w:rFonts w:ascii="Verdana" w:eastAsia="Verdana" w:hAnsi="Verdana" w:cs="Verdana"/>
                <w:b/>
                <w:sz w:val="20"/>
                <w:szCs w:val="20"/>
              </w:rPr>
            </w:pPr>
            <w:r>
              <w:rPr>
                <w:rFonts w:ascii="Verdana" w:eastAsia="Verdana" w:hAnsi="Verdana" w:cs="Verdana"/>
                <w:b/>
                <w:sz w:val="20"/>
                <w:szCs w:val="20"/>
              </w:rPr>
              <w:t>6.</w:t>
            </w:r>
          </w:p>
        </w:tc>
        <w:tc>
          <w:tcPr>
            <w:tcW w:w="3242" w:type="dxa"/>
            <w:vMerge/>
          </w:tcPr>
          <w:p w14:paraId="58EA699F" w14:textId="77777777" w:rsidR="00C17697" w:rsidRPr="00095205" w:rsidRDefault="00C17697" w:rsidP="00080D23">
            <w:pPr>
              <w:widowControl w:val="0"/>
              <w:spacing w:before="62"/>
              <w:rPr>
                <w:rFonts w:ascii="Verdana" w:eastAsia="Verdana" w:hAnsi="Verdana" w:cs="Verdana"/>
                <w:b/>
                <w:color w:val="000000"/>
                <w:sz w:val="20"/>
                <w:szCs w:val="20"/>
              </w:rPr>
            </w:pPr>
          </w:p>
        </w:tc>
        <w:tc>
          <w:tcPr>
            <w:tcW w:w="5144" w:type="dxa"/>
          </w:tcPr>
          <w:p w14:paraId="33E2CF15" w14:textId="2DA183EA" w:rsidR="00C17697" w:rsidRPr="00B029CD" w:rsidRDefault="00C17697" w:rsidP="00B029CD">
            <w:pPr>
              <w:pBdr>
                <w:top w:val="nil"/>
                <w:left w:val="nil"/>
                <w:bottom w:val="nil"/>
                <w:right w:val="nil"/>
                <w:between w:val="nil"/>
              </w:pBdr>
              <w:tabs>
                <w:tab w:val="left" w:pos="1134"/>
              </w:tabs>
              <w:rPr>
                <w:rFonts w:ascii="Verdana" w:eastAsia="Verdana" w:hAnsi="Verdana" w:cs="Verdana"/>
                <w:color w:val="000000"/>
                <w:sz w:val="20"/>
                <w:szCs w:val="20"/>
              </w:rPr>
            </w:pPr>
            <w:r w:rsidRPr="000F4D12">
              <w:rPr>
                <w:rFonts w:ascii="Verdana" w:eastAsia="Verdana" w:hAnsi="Verdana" w:cs="Verdana"/>
                <w:color w:val="000000"/>
                <w:sz w:val="20"/>
                <w:szCs w:val="20"/>
              </w:rPr>
              <w:t xml:space="preserve">Informa a Recursos Humanos sobre la resolución que recomienda realizar, para que sea </w:t>
            </w:r>
            <w:r>
              <w:rPr>
                <w:rFonts w:ascii="Verdana" w:eastAsia="Verdana" w:hAnsi="Verdana" w:cs="Verdana"/>
                <w:color w:val="000000"/>
                <w:sz w:val="20"/>
                <w:szCs w:val="20"/>
              </w:rPr>
              <w:t>enviado</w:t>
            </w:r>
            <w:r w:rsidRPr="000F4D12">
              <w:rPr>
                <w:rFonts w:ascii="Verdana" w:eastAsia="Verdana" w:hAnsi="Verdana" w:cs="Verdana"/>
                <w:color w:val="000000"/>
                <w:sz w:val="20"/>
                <w:szCs w:val="20"/>
              </w:rPr>
              <w:t xml:space="preserve"> </w:t>
            </w:r>
            <w:r>
              <w:rPr>
                <w:rFonts w:ascii="Verdana" w:eastAsia="Verdana" w:hAnsi="Verdana" w:cs="Verdana"/>
                <w:color w:val="000000"/>
                <w:sz w:val="20"/>
                <w:szCs w:val="20"/>
              </w:rPr>
              <w:t>a la Dirección Ejecutiva.</w:t>
            </w:r>
          </w:p>
        </w:tc>
      </w:tr>
      <w:tr w:rsidR="00C17697" w:rsidRPr="00095205" w14:paraId="12CAE898" w14:textId="77777777" w:rsidTr="00080D23">
        <w:trPr>
          <w:jc w:val="center"/>
        </w:trPr>
        <w:tc>
          <w:tcPr>
            <w:tcW w:w="668" w:type="dxa"/>
          </w:tcPr>
          <w:p w14:paraId="3BBC2347" w14:textId="6CEA9CD7" w:rsidR="00C17697" w:rsidRPr="00095205" w:rsidRDefault="00C17697" w:rsidP="00080D23">
            <w:pPr>
              <w:widowControl w:val="0"/>
              <w:spacing w:before="62"/>
              <w:rPr>
                <w:rFonts w:ascii="Verdana" w:eastAsia="Verdana" w:hAnsi="Verdana" w:cs="Verdana"/>
                <w:b/>
                <w:sz w:val="20"/>
                <w:szCs w:val="20"/>
              </w:rPr>
            </w:pPr>
            <w:r>
              <w:rPr>
                <w:rFonts w:ascii="Verdana" w:eastAsia="Verdana" w:hAnsi="Verdana" w:cs="Verdana"/>
                <w:b/>
                <w:sz w:val="20"/>
                <w:szCs w:val="20"/>
              </w:rPr>
              <w:t>7.</w:t>
            </w:r>
          </w:p>
        </w:tc>
        <w:tc>
          <w:tcPr>
            <w:tcW w:w="3242" w:type="dxa"/>
            <w:vMerge/>
          </w:tcPr>
          <w:p w14:paraId="3BA23C80" w14:textId="77777777" w:rsidR="00C17697" w:rsidRPr="00095205" w:rsidRDefault="00C17697" w:rsidP="00080D23">
            <w:pPr>
              <w:widowControl w:val="0"/>
              <w:spacing w:before="62"/>
              <w:rPr>
                <w:rFonts w:ascii="Verdana" w:eastAsia="Verdana" w:hAnsi="Verdana" w:cs="Verdana"/>
                <w:b/>
                <w:color w:val="000000"/>
                <w:sz w:val="20"/>
                <w:szCs w:val="20"/>
              </w:rPr>
            </w:pPr>
          </w:p>
        </w:tc>
        <w:tc>
          <w:tcPr>
            <w:tcW w:w="5144" w:type="dxa"/>
          </w:tcPr>
          <w:p w14:paraId="59F7CEF1" w14:textId="61C9F6E7" w:rsidR="00C17697" w:rsidRPr="00095205" w:rsidRDefault="00C17697" w:rsidP="00080D23">
            <w:pPr>
              <w:pBdr>
                <w:top w:val="nil"/>
                <w:left w:val="nil"/>
                <w:bottom w:val="nil"/>
                <w:right w:val="nil"/>
                <w:between w:val="nil"/>
              </w:pBdr>
              <w:tabs>
                <w:tab w:val="left" w:pos="1134"/>
              </w:tabs>
              <w:rPr>
                <w:rFonts w:ascii="Verdana" w:eastAsia="Verdana" w:hAnsi="Verdana" w:cs="Verdana"/>
                <w:color w:val="000000"/>
                <w:sz w:val="20"/>
                <w:szCs w:val="20"/>
              </w:rPr>
            </w:pPr>
            <w:r w:rsidRPr="00095205">
              <w:rPr>
                <w:rFonts w:ascii="Verdana" w:eastAsia="Verdana" w:hAnsi="Verdana" w:cs="Verdana"/>
                <w:color w:val="000000"/>
                <w:sz w:val="20"/>
                <w:szCs w:val="20"/>
              </w:rPr>
              <w:t>Firma junto con el evaluado el formato de la evaluación y remite al Departamento de Recursos Humanos por medio de oficio</w:t>
            </w:r>
            <w:r>
              <w:rPr>
                <w:rFonts w:ascii="Verdana" w:eastAsia="Verdana" w:hAnsi="Verdana" w:cs="Verdana"/>
                <w:color w:val="000000"/>
                <w:sz w:val="20"/>
                <w:szCs w:val="20"/>
              </w:rPr>
              <w:t>.</w:t>
            </w:r>
            <w:r w:rsidRPr="00095205">
              <w:rPr>
                <w:rFonts w:ascii="Verdana" w:eastAsia="Verdana" w:hAnsi="Verdana" w:cs="Verdana"/>
                <w:color w:val="000000"/>
                <w:sz w:val="20"/>
                <w:szCs w:val="20"/>
              </w:rPr>
              <w:t xml:space="preserve"> </w:t>
            </w:r>
          </w:p>
        </w:tc>
      </w:tr>
      <w:tr w:rsidR="0031441D" w:rsidRPr="00095205" w14:paraId="37336FEA" w14:textId="77777777" w:rsidTr="00080D23">
        <w:trPr>
          <w:jc w:val="center"/>
        </w:trPr>
        <w:tc>
          <w:tcPr>
            <w:tcW w:w="668" w:type="dxa"/>
          </w:tcPr>
          <w:p w14:paraId="07687119" w14:textId="4CF48AEE" w:rsidR="0031441D" w:rsidRPr="00095205" w:rsidRDefault="00B029CD" w:rsidP="00080D23">
            <w:pPr>
              <w:widowControl w:val="0"/>
              <w:spacing w:before="62"/>
              <w:rPr>
                <w:rFonts w:ascii="Verdana" w:eastAsia="Verdana" w:hAnsi="Verdana" w:cs="Verdana"/>
                <w:b/>
                <w:sz w:val="20"/>
                <w:szCs w:val="20"/>
              </w:rPr>
            </w:pPr>
            <w:r>
              <w:rPr>
                <w:rFonts w:ascii="Verdana" w:eastAsia="Verdana" w:hAnsi="Verdana" w:cs="Verdana"/>
                <w:b/>
                <w:sz w:val="20"/>
                <w:szCs w:val="20"/>
              </w:rPr>
              <w:t>8</w:t>
            </w:r>
            <w:r w:rsidR="0031441D" w:rsidRPr="00095205">
              <w:rPr>
                <w:rFonts w:ascii="Verdana" w:eastAsia="Verdana" w:hAnsi="Verdana" w:cs="Verdana"/>
                <w:b/>
                <w:sz w:val="20"/>
                <w:szCs w:val="20"/>
              </w:rPr>
              <w:t>.</w:t>
            </w:r>
          </w:p>
        </w:tc>
        <w:tc>
          <w:tcPr>
            <w:tcW w:w="3242" w:type="dxa"/>
          </w:tcPr>
          <w:p w14:paraId="4CC77571" w14:textId="5BBBF7AB" w:rsidR="0031441D" w:rsidRPr="00095205" w:rsidRDefault="00E55BDB" w:rsidP="00080D23">
            <w:pPr>
              <w:widowControl w:val="0"/>
              <w:spacing w:before="62"/>
              <w:rPr>
                <w:rFonts w:ascii="Verdana" w:eastAsia="Verdana" w:hAnsi="Verdana" w:cs="Verdana"/>
                <w:b/>
                <w:sz w:val="20"/>
                <w:szCs w:val="20"/>
              </w:rPr>
            </w:pPr>
            <w:r w:rsidRPr="00095205">
              <w:rPr>
                <w:rFonts w:ascii="Verdana" w:eastAsia="Verdana" w:hAnsi="Verdana" w:cs="Verdana"/>
                <w:b/>
                <w:color w:val="000000"/>
                <w:sz w:val="20"/>
                <w:szCs w:val="20"/>
              </w:rPr>
              <w:t>Profesional Encargado de Dotación de Personal</w:t>
            </w:r>
          </w:p>
        </w:tc>
        <w:tc>
          <w:tcPr>
            <w:tcW w:w="5144" w:type="dxa"/>
          </w:tcPr>
          <w:p w14:paraId="1AF15415" w14:textId="6ABD904A" w:rsidR="0031441D" w:rsidRPr="00095205" w:rsidRDefault="00E55BDB" w:rsidP="00080D23">
            <w:pPr>
              <w:pBdr>
                <w:top w:val="nil"/>
                <w:left w:val="nil"/>
                <w:bottom w:val="nil"/>
                <w:right w:val="nil"/>
                <w:between w:val="nil"/>
              </w:pBdr>
              <w:tabs>
                <w:tab w:val="left" w:pos="1134"/>
              </w:tabs>
              <w:rPr>
                <w:rFonts w:ascii="Verdana" w:eastAsia="Verdana" w:hAnsi="Verdana" w:cs="Verdana"/>
                <w:color w:val="000000"/>
                <w:sz w:val="20"/>
                <w:szCs w:val="20"/>
              </w:rPr>
            </w:pPr>
            <w:r w:rsidRPr="00095205">
              <w:rPr>
                <w:rFonts w:ascii="Verdana" w:eastAsia="Verdana" w:hAnsi="Verdana" w:cs="Verdana"/>
                <w:color w:val="000000"/>
                <w:sz w:val="20"/>
                <w:szCs w:val="20"/>
              </w:rPr>
              <w:t>Recibe resultados de la Evaluación y traslada al Jefe de Recursos Humanos.</w:t>
            </w:r>
          </w:p>
        </w:tc>
      </w:tr>
      <w:tr w:rsidR="0031441D" w:rsidRPr="00095205" w14:paraId="61491D31" w14:textId="77777777" w:rsidTr="00080D23">
        <w:trPr>
          <w:jc w:val="center"/>
        </w:trPr>
        <w:tc>
          <w:tcPr>
            <w:tcW w:w="668" w:type="dxa"/>
          </w:tcPr>
          <w:p w14:paraId="7A1B4C96" w14:textId="1C5D9C32" w:rsidR="0031441D" w:rsidRPr="00095205" w:rsidRDefault="00B029CD" w:rsidP="00080D23">
            <w:pPr>
              <w:widowControl w:val="0"/>
              <w:spacing w:before="62"/>
              <w:rPr>
                <w:rFonts w:ascii="Verdana" w:eastAsia="Verdana" w:hAnsi="Verdana" w:cs="Verdana"/>
                <w:b/>
                <w:sz w:val="20"/>
                <w:szCs w:val="20"/>
              </w:rPr>
            </w:pPr>
            <w:r>
              <w:rPr>
                <w:rFonts w:ascii="Verdana" w:eastAsia="Verdana" w:hAnsi="Verdana" w:cs="Verdana"/>
                <w:b/>
                <w:sz w:val="20"/>
                <w:szCs w:val="20"/>
              </w:rPr>
              <w:t>9</w:t>
            </w:r>
            <w:r w:rsidR="0031441D" w:rsidRPr="00095205">
              <w:rPr>
                <w:rFonts w:ascii="Verdana" w:eastAsia="Verdana" w:hAnsi="Verdana" w:cs="Verdana"/>
                <w:b/>
                <w:sz w:val="20"/>
                <w:szCs w:val="20"/>
              </w:rPr>
              <w:t>.</w:t>
            </w:r>
          </w:p>
        </w:tc>
        <w:tc>
          <w:tcPr>
            <w:tcW w:w="3242" w:type="dxa"/>
          </w:tcPr>
          <w:p w14:paraId="0456211D" w14:textId="77777777" w:rsidR="0031441D" w:rsidRPr="00095205" w:rsidRDefault="0031441D" w:rsidP="00080D23">
            <w:pPr>
              <w:widowControl w:val="0"/>
              <w:spacing w:before="62"/>
              <w:rPr>
                <w:rFonts w:ascii="Verdana" w:eastAsia="Verdana" w:hAnsi="Verdana" w:cs="Verdana"/>
                <w:b/>
                <w:sz w:val="20"/>
                <w:szCs w:val="20"/>
              </w:rPr>
            </w:pPr>
            <w:r w:rsidRPr="00095205">
              <w:rPr>
                <w:rFonts w:ascii="Verdana" w:eastAsia="Verdana" w:hAnsi="Verdana" w:cs="Verdana"/>
                <w:b/>
                <w:sz w:val="20"/>
                <w:szCs w:val="20"/>
              </w:rPr>
              <w:t>Jefe de Recursos Humanos</w:t>
            </w:r>
          </w:p>
        </w:tc>
        <w:tc>
          <w:tcPr>
            <w:tcW w:w="5144" w:type="dxa"/>
          </w:tcPr>
          <w:p w14:paraId="153D072E" w14:textId="1C11F3CE" w:rsidR="0031441D" w:rsidRPr="00B029CD" w:rsidRDefault="0031441D" w:rsidP="00B029CD">
            <w:pPr>
              <w:pBdr>
                <w:top w:val="nil"/>
                <w:left w:val="nil"/>
                <w:bottom w:val="nil"/>
                <w:right w:val="nil"/>
                <w:between w:val="nil"/>
              </w:pBdr>
              <w:tabs>
                <w:tab w:val="left" w:pos="1134"/>
              </w:tabs>
              <w:rPr>
                <w:rFonts w:ascii="Verdana" w:eastAsia="Verdana" w:hAnsi="Verdana" w:cs="Verdana"/>
                <w:color w:val="000000"/>
                <w:sz w:val="20"/>
                <w:szCs w:val="20"/>
              </w:rPr>
            </w:pPr>
            <w:r w:rsidRPr="00095205">
              <w:rPr>
                <w:rFonts w:ascii="Verdana" w:eastAsia="Verdana" w:hAnsi="Verdana" w:cs="Verdana"/>
                <w:color w:val="000000"/>
                <w:sz w:val="20"/>
                <w:szCs w:val="20"/>
              </w:rPr>
              <w:t>Recibe el resumen de notas de evaluación de Ingreso por áreas y valida, de ser necesario informa al Director Ejecutivo de la institución.</w:t>
            </w:r>
          </w:p>
        </w:tc>
      </w:tr>
      <w:tr w:rsidR="0031441D" w:rsidRPr="00095205" w14:paraId="18CF5B52" w14:textId="77777777" w:rsidTr="00080D23">
        <w:trPr>
          <w:jc w:val="center"/>
        </w:trPr>
        <w:tc>
          <w:tcPr>
            <w:tcW w:w="668" w:type="dxa"/>
          </w:tcPr>
          <w:p w14:paraId="4CF1C474" w14:textId="115E8CF1" w:rsidR="0031441D" w:rsidRPr="00095205" w:rsidRDefault="00B029CD" w:rsidP="00080D23">
            <w:pPr>
              <w:widowControl w:val="0"/>
              <w:spacing w:before="62"/>
              <w:rPr>
                <w:rFonts w:ascii="Verdana" w:eastAsia="Verdana" w:hAnsi="Verdana" w:cs="Verdana"/>
                <w:b/>
                <w:sz w:val="20"/>
                <w:szCs w:val="20"/>
              </w:rPr>
            </w:pPr>
            <w:r>
              <w:rPr>
                <w:rFonts w:ascii="Verdana" w:eastAsia="Verdana" w:hAnsi="Verdana" w:cs="Verdana"/>
                <w:b/>
                <w:sz w:val="20"/>
                <w:szCs w:val="20"/>
              </w:rPr>
              <w:t>10</w:t>
            </w:r>
            <w:r w:rsidR="0031441D" w:rsidRPr="00095205">
              <w:rPr>
                <w:rFonts w:ascii="Verdana" w:eastAsia="Verdana" w:hAnsi="Verdana" w:cs="Verdana"/>
                <w:b/>
                <w:sz w:val="20"/>
                <w:szCs w:val="20"/>
              </w:rPr>
              <w:t>.</w:t>
            </w:r>
          </w:p>
        </w:tc>
        <w:tc>
          <w:tcPr>
            <w:tcW w:w="8386" w:type="dxa"/>
            <w:gridSpan w:val="2"/>
            <w:vAlign w:val="center"/>
          </w:tcPr>
          <w:p w14:paraId="720A864E" w14:textId="3FBE3740" w:rsidR="0031441D" w:rsidRPr="00095205" w:rsidRDefault="0031441D" w:rsidP="00080D23">
            <w:pPr>
              <w:widowControl w:val="0"/>
              <w:spacing w:before="62"/>
              <w:jc w:val="center"/>
              <w:rPr>
                <w:rFonts w:ascii="Verdana" w:eastAsia="Verdana" w:hAnsi="Verdana" w:cs="Verdana"/>
                <w:sz w:val="20"/>
                <w:szCs w:val="20"/>
              </w:rPr>
            </w:pPr>
            <w:r w:rsidRPr="00095205">
              <w:rPr>
                <w:rFonts w:ascii="Verdana" w:eastAsia="Verdana" w:hAnsi="Verdana" w:cs="Verdana"/>
                <w:b/>
                <w:sz w:val="20"/>
                <w:szCs w:val="20"/>
              </w:rPr>
              <w:t>Fin del procedimiento</w:t>
            </w:r>
          </w:p>
        </w:tc>
      </w:tr>
    </w:tbl>
    <w:p w14:paraId="5CFDEDDF" w14:textId="77777777" w:rsidR="00EA3EF7" w:rsidRDefault="00EA3EF7" w:rsidP="00A35E98">
      <w:pPr>
        <w:pStyle w:val="Ttulo2"/>
        <w:spacing w:before="0" w:after="0" w:line="240" w:lineRule="auto"/>
        <w:jc w:val="left"/>
        <w:rPr>
          <w:highlight w:val="yellow"/>
        </w:rPr>
      </w:pPr>
    </w:p>
    <w:p w14:paraId="4E7E216A" w14:textId="77777777" w:rsidR="00EA3EF7" w:rsidRPr="00EA3EF7" w:rsidRDefault="00EA3EF7" w:rsidP="00EA3EF7">
      <w:pPr>
        <w:rPr>
          <w:highlight w:val="yellow"/>
        </w:rPr>
      </w:pPr>
    </w:p>
    <w:p w14:paraId="463686CD" w14:textId="77777777" w:rsidR="00EA3EF7" w:rsidRDefault="00EA3EF7" w:rsidP="00A35E98">
      <w:pPr>
        <w:pStyle w:val="Ttulo2"/>
        <w:spacing w:before="0" w:after="0" w:line="240" w:lineRule="auto"/>
        <w:jc w:val="left"/>
        <w:rPr>
          <w:highlight w:val="yellow"/>
        </w:rPr>
      </w:pPr>
    </w:p>
    <w:p w14:paraId="1667420D" w14:textId="77777777" w:rsidR="00EA3EF7" w:rsidRPr="00EA3EF7" w:rsidRDefault="00EA3EF7" w:rsidP="00EA3EF7">
      <w:pPr>
        <w:rPr>
          <w:highlight w:val="yellow"/>
        </w:rPr>
      </w:pPr>
    </w:p>
    <w:p w14:paraId="182A2A07" w14:textId="2E246B56" w:rsidR="00017988" w:rsidRPr="00095205" w:rsidRDefault="00017988" w:rsidP="00A35E98">
      <w:pPr>
        <w:pStyle w:val="Ttulo2"/>
        <w:spacing w:before="0" w:after="0" w:line="240" w:lineRule="auto"/>
        <w:jc w:val="left"/>
      </w:pPr>
      <w:bookmarkStart w:id="29" w:name="_Toc182384691"/>
      <w:r w:rsidRPr="00EA3EF7">
        <w:lastRenderedPageBreak/>
        <w:t xml:space="preserve">15.3.2 </w:t>
      </w:r>
      <w:r w:rsidRPr="00EA3EF7">
        <w:rPr>
          <w:sz w:val="19"/>
          <w:szCs w:val="19"/>
        </w:rPr>
        <w:t>FLUJOGRAMA DE PROCEDIMIENTO DE EVALUACIÓN</w:t>
      </w:r>
      <w:r w:rsidR="00C82B7E" w:rsidRPr="00EA3EF7">
        <w:rPr>
          <w:sz w:val="19"/>
          <w:szCs w:val="19"/>
        </w:rPr>
        <w:t xml:space="preserve"> </w:t>
      </w:r>
      <w:r w:rsidRPr="00EA3EF7">
        <w:rPr>
          <w:sz w:val="19"/>
          <w:szCs w:val="19"/>
        </w:rPr>
        <w:t>EXTRAORDINARIA</w:t>
      </w:r>
      <w:bookmarkEnd w:id="29"/>
    </w:p>
    <w:bookmarkStart w:id="30" w:name="_Toc182384692"/>
    <w:bookmarkEnd w:id="30"/>
    <w:p w14:paraId="572BBC91" w14:textId="4BA839C2" w:rsidR="004774CF" w:rsidRPr="00095205" w:rsidRDefault="00DF7AF1">
      <w:pPr>
        <w:pStyle w:val="Ttulo1"/>
        <w:rPr>
          <w:b/>
          <w:bCs w:val="0"/>
        </w:rPr>
      </w:pPr>
      <w:r>
        <w:object w:dxaOrig="10756" w:dyaOrig="14776" w14:anchorId="33FF3DE1">
          <v:shape id="_x0000_i1027" type="#_x0000_t75" style="width:439.5pt;height:569.25pt" o:ole="">
            <v:imagedata r:id="rId17" o:title=""/>
          </v:shape>
          <o:OLEObject Type="Embed" ProgID="Visio.Drawing.15" ShapeID="_x0000_i1027" DrawAspect="Content" ObjectID="_1794052006" r:id="rId18"/>
        </w:object>
      </w:r>
    </w:p>
    <w:p w14:paraId="1BF84985" w14:textId="01208E80" w:rsidR="004774CF" w:rsidRDefault="004774CF">
      <w:pPr>
        <w:pStyle w:val="Ttulo1"/>
        <w:rPr>
          <w:b/>
          <w:bCs w:val="0"/>
        </w:rPr>
      </w:pPr>
    </w:p>
    <w:p w14:paraId="3CCF762F" w14:textId="77777777" w:rsidR="00D66C31" w:rsidRPr="00D66C31" w:rsidRDefault="00D66C31" w:rsidP="00D66C31">
      <w:pPr>
        <w:pStyle w:val="Sangranormal"/>
        <w:rPr>
          <w:lang w:eastAsia="es-ES"/>
        </w:rPr>
      </w:pPr>
    </w:p>
    <w:p w14:paraId="000002E3" w14:textId="53390EEF" w:rsidR="00A00115" w:rsidRPr="00095205" w:rsidRDefault="00764B48" w:rsidP="00B116F5">
      <w:pPr>
        <w:pStyle w:val="Ttulo1"/>
        <w:rPr>
          <w:b/>
          <w:bCs w:val="0"/>
        </w:rPr>
      </w:pPr>
      <w:bookmarkStart w:id="31" w:name="_Toc182384693"/>
      <w:r w:rsidRPr="00095205">
        <w:rPr>
          <w:b/>
          <w:bCs w:val="0"/>
        </w:rPr>
        <w:t>16. ANEXOS</w:t>
      </w:r>
      <w:bookmarkEnd w:id="31"/>
    </w:p>
    <w:p w14:paraId="000002E4" w14:textId="20D716C7" w:rsidR="00A00115" w:rsidRPr="00EA3EF7" w:rsidRDefault="00764B48">
      <w:pPr>
        <w:pBdr>
          <w:top w:val="nil"/>
          <w:left w:val="nil"/>
          <w:bottom w:val="nil"/>
          <w:right w:val="nil"/>
          <w:between w:val="nil"/>
        </w:pBdr>
        <w:spacing w:after="0" w:line="240" w:lineRule="auto"/>
        <w:jc w:val="center"/>
        <w:rPr>
          <w:rFonts w:ascii="Verdana" w:eastAsia="Verdana" w:hAnsi="Verdana" w:cs="Verdana"/>
          <w:b/>
          <w:color w:val="000000"/>
          <w:sz w:val="20"/>
          <w:szCs w:val="20"/>
        </w:rPr>
      </w:pPr>
      <w:bookmarkStart w:id="32" w:name="_heading=h.3ep43zb" w:colFirst="0" w:colLast="0"/>
      <w:bookmarkEnd w:id="32"/>
      <w:r w:rsidRPr="00EA3EF7">
        <w:rPr>
          <w:rFonts w:ascii="Verdana" w:eastAsia="Verdana" w:hAnsi="Verdana" w:cs="Verdana"/>
          <w:b/>
          <w:color w:val="000000"/>
          <w:sz w:val="20"/>
          <w:szCs w:val="20"/>
        </w:rPr>
        <w:t>ANEXO 1</w:t>
      </w:r>
    </w:p>
    <w:p w14:paraId="000002E5" w14:textId="2ACED075" w:rsidR="00A00115" w:rsidRPr="00095205" w:rsidRDefault="00764B48">
      <w:pPr>
        <w:pBdr>
          <w:top w:val="nil"/>
          <w:left w:val="nil"/>
          <w:bottom w:val="nil"/>
          <w:right w:val="nil"/>
          <w:between w:val="nil"/>
        </w:pBdr>
        <w:spacing w:after="0" w:line="240" w:lineRule="auto"/>
        <w:jc w:val="center"/>
        <w:rPr>
          <w:rFonts w:ascii="Verdana" w:eastAsia="Verdana" w:hAnsi="Verdana" w:cs="Verdana"/>
          <w:b/>
          <w:color w:val="000000"/>
          <w:sz w:val="20"/>
          <w:szCs w:val="20"/>
        </w:rPr>
      </w:pPr>
      <w:r w:rsidRPr="00EA3EF7">
        <w:rPr>
          <w:rFonts w:ascii="Verdana" w:eastAsia="Verdana" w:hAnsi="Verdana" w:cs="Verdana"/>
          <w:b/>
          <w:color w:val="000000"/>
          <w:sz w:val="20"/>
          <w:szCs w:val="20"/>
        </w:rPr>
        <w:t>FORMATO DE EVALUACIÓN DE INGRESO</w:t>
      </w:r>
    </w:p>
    <w:p w14:paraId="000002E6" w14:textId="44292255"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2E7" w14:textId="7916E82C" w:rsidR="00A00115" w:rsidRPr="00095205" w:rsidRDefault="005F2BC1">
      <w:pPr>
        <w:pBdr>
          <w:top w:val="nil"/>
          <w:left w:val="nil"/>
          <w:bottom w:val="nil"/>
          <w:right w:val="nil"/>
          <w:between w:val="nil"/>
        </w:pBdr>
        <w:spacing w:after="0" w:line="240" w:lineRule="auto"/>
        <w:jc w:val="both"/>
        <w:rPr>
          <w:rFonts w:ascii="Verdana" w:eastAsia="Verdana" w:hAnsi="Verdana" w:cs="Verdana"/>
          <w:b/>
          <w:color w:val="000000"/>
          <w:sz w:val="20"/>
          <w:szCs w:val="20"/>
        </w:rPr>
      </w:pPr>
      <w:r w:rsidRPr="00095205">
        <w:rPr>
          <w:rFonts w:ascii="Verdana" w:hAnsi="Verdana"/>
          <w:noProof/>
        </w:rPr>
        <w:lastRenderedPageBreak/>
        <w:drawing>
          <wp:anchor distT="0" distB="0" distL="114300" distR="114300" simplePos="0" relativeHeight="251658240" behindDoc="0" locked="0" layoutInCell="1" hidden="0" allowOverlap="1" wp14:anchorId="36E93008" wp14:editId="3C61755F">
            <wp:simplePos x="0" y="0"/>
            <wp:positionH relativeFrom="column">
              <wp:posOffset>605155</wp:posOffset>
            </wp:positionH>
            <wp:positionV relativeFrom="paragraph">
              <wp:posOffset>7620</wp:posOffset>
            </wp:positionV>
            <wp:extent cx="4776470" cy="6782435"/>
            <wp:effectExtent l="0" t="0" r="5080" b="0"/>
            <wp:wrapSquare wrapText="bothSides" distT="0" distB="0" distL="114300" distR="114300"/>
            <wp:docPr id="117078819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4776470" cy="6782435"/>
                    </a:xfrm>
                    <a:prstGeom prst="rect">
                      <a:avLst/>
                    </a:prstGeom>
                    <a:ln/>
                  </pic:spPr>
                </pic:pic>
              </a:graphicData>
            </a:graphic>
            <wp14:sizeRelH relativeFrom="margin">
              <wp14:pctWidth>0</wp14:pctWidth>
            </wp14:sizeRelH>
            <wp14:sizeRelV relativeFrom="margin">
              <wp14:pctHeight>0</wp14:pctHeight>
            </wp14:sizeRelV>
          </wp:anchor>
        </w:drawing>
      </w:r>
    </w:p>
    <w:p w14:paraId="000002E8" w14:textId="77777777" w:rsidR="00A00115" w:rsidRPr="00095205" w:rsidRDefault="00764B48">
      <w:pPr>
        <w:pBdr>
          <w:top w:val="nil"/>
          <w:left w:val="nil"/>
          <w:bottom w:val="nil"/>
          <w:right w:val="nil"/>
          <w:between w:val="nil"/>
        </w:pBdr>
        <w:tabs>
          <w:tab w:val="left" w:pos="2246"/>
        </w:tabs>
        <w:spacing w:after="0" w:line="240" w:lineRule="auto"/>
        <w:jc w:val="both"/>
        <w:rPr>
          <w:rFonts w:ascii="Verdana" w:eastAsia="Verdana" w:hAnsi="Verdana" w:cs="Verdana"/>
          <w:b/>
          <w:color w:val="000000"/>
          <w:sz w:val="20"/>
          <w:szCs w:val="20"/>
        </w:rPr>
      </w:pPr>
      <w:r w:rsidRPr="00095205">
        <w:rPr>
          <w:rFonts w:ascii="Verdana" w:eastAsia="Verdana" w:hAnsi="Verdana" w:cs="Verdana"/>
          <w:b/>
          <w:color w:val="000000"/>
          <w:sz w:val="20"/>
          <w:szCs w:val="20"/>
        </w:rPr>
        <w:lastRenderedPageBreak/>
        <w:tab/>
      </w:r>
      <w:r w:rsidRPr="00095205">
        <w:rPr>
          <w:rFonts w:ascii="Verdana" w:hAnsi="Verdana"/>
          <w:noProof/>
        </w:rPr>
        <w:drawing>
          <wp:anchor distT="0" distB="0" distL="114300" distR="114300" simplePos="0" relativeHeight="251659264" behindDoc="0" locked="0" layoutInCell="1" hidden="0" allowOverlap="1" wp14:anchorId="1992A892" wp14:editId="2A59B192">
            <wp:simplePos x="0" y="0"/>
            <wp:positionH relativeFrom="column">
              <wp:posOffset>498806</wp:posOffset>
            </wp:positionH>
            <wp:positionV relativeFrom="paragraph">
              <wp:posOffset>609</wp:posOffset>
            </wp:positionV>
            <wp:extent cx="5113324" cy="7411777"/>
            <wp:effectExtent l="0" t="0" r="0" b="0"/>
            <wp:wrapSquare wrapText="bothSides" distT="0" distB="0" distL="114300" distR="114300"/>
            <wp:docPr id="117078818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5113324" cy="7411777"/>
                    </a:xfrm>
                    <a:prstGeom prst="rect">
                      <a:avLst/>
                    </a:prstGeom>
                    <a:ln/>
                  </pic:spPr>
                </pic:pic>
              </a:graphicData>
            </a:graphic>
          </wp:anchor>
        </w:drawing>
      </w:r>
    </w:p>
    <w:p w14:paraId="000002E9" w14:textId="77777777" w:rsidR="00A00115" w:rsidRPr="00D40A49" w:rsidRDefault="00764B48">
      <w:pPr>
        <w:pBdr>
          <w:top w:val="nil"/>
          <w:left w:val="nil"/>
          <w:bottom w:val="nil"/>
          <w:right w:val="nil"/>
          <w:between w:val="nil"/>
        </w:pBdr>
        <w:spacing w:after="0" w:line="240" w:lineRule="auto"/>
        <w:jc w:val="center"/>
        <w:rPr>
          <w:rFonts w:ascii="Verdana" w:eastAsia="Verdana" w:hAnsi="Verdana" w:cs="Verdana"/>
          <w:b/>
          <w:color w:val="000000"/>
          <w:sz w:val="20"/>
          <w:szCs w:val="20"/>
        </w:rPr>
      </w:pPr>
      <w:r w:rsidRPr="00D40A49">
        <w:rPr>
          <w:rFonts w:ascii="Verdana" w:eastAsia="Verdana" w:hAnsi="Verdana" w:cs="Verdana"/>
          <w:b/>
          <w:color w:val="000000"/>
          <w:sz w:val="20"/>
          <w:szCs w:val="20"/>
        </w:rPr>
        <w:lastRenderedPageBreak/>
        <w:t>ANEXO 2</w:t>
      </w:r>
    </w:p>
    <w:p w14:paraId="000002EA" w14:textId="15E8EFB7" w:rsidR="00A00115" w:rsidRPr="00095205" w:rsidRDefault="00764B48">
      <w:pPr>
        <w:pBdr>
          <w:top w:val="nil"/>
          <w:left w:val="nil"/>
          <w:bottom w:val="nil"/>
          <w:right w:val="nil"/>
          <w:between w:val="nil"/>
        </w:pBdr>
        <w:spacing w:after="0" w:line="240" w:lineRule="auto"/>
        <w:jc w:val="center"/>
        <w:rPr>
          <w:rFonts w:ascii="Verdana" w:eastAsia="Verdana" w:hAnsi="Verdana" w:cs="Verdana"/>
          <w:b/>
          <w:color w:val="000000"/>
          <w:sz w:val="20"/>
          <w:szCs w:val="20"/>
        </w:rPr>
      </w:pPr>
      <w:r w:rsidRPr="00D40A49">
        <w:rPr>
          <w:rFonts w:ascii="Verdana" w:eastAsia="Verdana" w:hAnsi="Verdana" w:cs="Verdana"/>
          <w:b/>
          <w:color w:val="000000"/>
          <w:sz w:val="20"/>
          <w:szCs w:val="20"/>
        </w:rPr>
        <w:t>FORMATO DE EVALUACIÓN ORDINAR</w:t>
      </w:r>
      <w:r w:rsidRPr="00D40A49">
        <w:rPr>
          <w:rFonts w:ascii="Verdana" w:hAnsi="Verdana"/>
          <w:noProof/>
        </w:rPr>
        <w:drawing>
          <wp:anchor distT="0" distB="0" distL="114300" distR="114300" simplePos="0" relativeHeight="251660288" behindDoc="0" locked="0" layoutInCell="1" hidden="0" allowOverlap="1" wp14:anchorId="4DFE0149" wp14:editId="24841FCB">
            <wp:simplePos x="0" y="0"/>
            <wp:positionH relativeFrom="column">
              <wp:posOffset>206375</wp:posOffset>
            </wp:positionH>
            <wp:positionV relativeFrom="paragraph">
              <wp:posOffset>276225</wp:posOffset>
            </wp:positionV>
            <wp:extent cx="5405755" cy="7070090"/>
            <wp:effectExtent l="0" t="0" r="0" b="0"/>
            <wp:wrapSquare wrapText="bothSides" distT="0" distB="0" distL="114300" distR="114300"/>
            <wp:docPr id="117078819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5405755" cy="7070090"/>
                    </a:xfrm>
                    <a:prstGeom prst="rect">
                      <a:avLst/>
                    </a:prstGeom>
                    <a:ln/>
                  </pic:spPr>
                </pic:pic>
              </a:graphicData>
            </a:graphic>
          </wp:anchor>
        </w:drawing>
      </w:r>
      <w:r w:rsidR="00136A53" w:rsidRPr="00D40A49">
        <w:rPr>
          <w:rFonts w:ascii="Verdana" w:eastAsia="Verdana" w:hAnsi="Verdana" w:cs="Verdana"/>
          <w:b/>
          <w:color w:val="000000"/>
          <w:sz w:val="20"/>
          <w:szCs w:val="20"/>
        </w:rPr>
        <w:t>IA Y EXTRAORDINARIA</w:t>
      </w:r>
    </w:p>
    <w:p w14:paraId="000002EB" w14:textId="77777777" w:rsidR="00A00115" w:rsidRPr="00095205" w:rsidRDefault="00764B48">
      <w:pPr>
        <w:pBdr>
          <w:top w:val="nil"/>
          <w:left w:val="nil"/>
          <w:bottom w:val="nil"/>
          <w:right w:val="nil"/>
          <w:between w:val="nil"/>
        </w:pBdr>
        <w:spacing w:after="0" w:line="240" w:lineRule="auto"/>
        <w:jc w:val="center"/>
        <w:rPr>
          <w:rFonts w:ascii="Verdana" w:eastAsia="Verdana" w:hAnsi="Verdana" w:cs="Verdana"/>
          <w:b/>
          <w:color w:val="000000"/>
          <w:sz w:val="20"/>
          <w:szCs w:val="20"/>
        </w:rPr>
      </w:pPr>
      <w:r w:rsidRPr="00095205">
        <w:rPr>
          <w:rFonts w:ascii="Verdana" w:hAnsi="Verdana"/>
          <w:noProof/>
        </w:rPr>
        <w:lastRenderedPageBreak/>
        <w:drawing>
          <wp:anchor distT="0" distB="0" distL="114300" distR="114300" simplePos="0" relativeHeight="251661312" behindDoc="0" locked="0" layoutInCell="1" hidden="0" allowOverlap="1" wp14:anchorId="7BC47327" wp14:editId="3A829927">
            <wp:simplePos x="0" y="0"/>
            <wp:positionH relativeFrom="column">
              <wp:posOffset>153620</wp:posOffset>
            </wp:positionH>
            <wp:positionV relativeFrom="paragraph">
              <wp:posOffset>197917</wp:posOffset>
            </wp:positionV>
            <wp:extent cx="5612130" cy="6923405"/>
            <wp:effectExtent l="0" t="0" r="0" b="0"/>
            <wp:wrapSquare wrapText="bothSides" distT="0" distB="0" distL="114300" distR="114300"/>
            <wp:docPr id="117078818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5612130" cy="6923405"/>
                    </a:xfrm>
                    <a:prstGeom prst="rect">
                      <a:avLst/>
                    </a:prstGeom>
                    <a:ln/>
                  </pic:spPr>
                </pic:pic>
              </a:graphicData>
            </a:graphic>
          </wp:anchor>
        </w:drawing>
      </w:r>
    </w:p>
    <w:p w14:paraId="000002EC" w14:textId="77777777" w:rsidR="00A00115" w:rsidRPr="00095205" w:rsidRDefault="00A00115">
      <w:pPr>
        <w:pBdr>
          <w:top w:val="nil"/>
          <w:left w:val="nil"/>
          <w:bottom w:val="nil"/>
          <w:right w:val="nil"/>
          <w:between w:val="nil"/>
        </w:pBdr>
        <w:spacing w:after="0" w:line="240" w:lineRule="auto"/>
        <w:rPr>
          <w:rFonts w:ascii="Verdana" w:eastAsia="Verdana" w:hAnsi="Verdana" w:cs="Verdana"/>
          <w:b/>
          <w:color w:val="000000"/>
          <w:sz w:val="20"/>
          <w:szCs w:val="20"/>
        </w:rPr>
      </w:pPr>
    </w:p>
    <w:p w14:paraId="000002EE" w14:textId="77777777" w:rsidR="00A00115" w:rsidRPr="00095205" w:rsidRDefault="00764B48">
      <w:pPr>
        <w:pBdr>
          <w:top w:val="nil"/>
          <w:left w:val="nil"/>
          <w:bottom w:val="nil"/>
          <w:right w:val="nil"/>
          <w:between w:val="nil"/>
        </w:pBdr>
        <w:spacing w:after="0" w:line="240" w:lineRule="auto"/>
        <w:rPr>
          <w:rFonts w:ascii="Verdana" w:eastAsia="Verdana" w:hAnsi="Verdana" w:cs="Verdana"/>
          <w:b/>
          <w:color w:val="000000"/>
          <w:sz w:val="20"/>
          <w:szCs w:val="20"/>
        </w:rPr>
      </w:pPr>
      <w:r w:rsidRPr="00095205">
        <w:rPr>
          <w:rFonts w:ascii="Verdana" w:hAnsi="Verdana"/>
          <w:noProof/>
        </w:rPr>
        <w:lastRenderedPageBreak/>
        <w:drawing>
          <wp:anchor distT="0" distB="0" distL="114300" distR="114300" simplePos="0" relativeHeight="251662336" behindDoc="0" locked="0" layoutInCell="1" hidden="0" allowOverlap="1" wp14:anchorId="3F3A3BEB" wp14:editId="38197C8A">
            <wp:simplePos x="0" y="0"/>
            <wp:positionH relativeFrom="column">
              <wp:posOffset>1</wp:posOffset>
            </wp:positionH>
            <wp:positionV relativeFrom="paragraph">
              <wp:posOffset>43942</wp:posOffset>
            </wp:positionV>
            <wp:extent cx="5612130" cy="7316470"/>
            <wp:effectExtent l="0" t="0" r="0" b="0"/>
            <wp:wrapSquare wrapText="bothSides" distT="0" distB="0" distL="114300" distR="114300"/>
            <wp:docPr id="1170788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5612130" cy="7316470"/>
                    </a:xfrm>
                    <a:prstGeom prst="rect">
                      <a:avLst/>
                    </a:prstGeom>
                    <a:ln/>
                  </pic:spPr>
                </pic:pic>
              </a:graphicData>
            </a:graphic>
          </wp:anchor>
        </w:drawing>
      </w:r>
    </w:p>
    <w:p w14:paraId="000002EF"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2F0" w14:textId="77777777" w:rsidR="00A00115" w:rsidRPr="00095205" w:rsidRDefault="00764B48">
      <w:pPr>
        <w:pBdr>
          <w:top w:val="nil"/>
          <w:left w:val="nil"/>
          <w:bottom w:val="nil"/>
          <w:right w:val="nil"/>
          <w:between w:val="nil"/>
        </w:pBdr>
        <w:spacing w:after="0" w:line="240" w:lineRule="auto"/>
        <w:jc w:val="both"/>
        <w:rPr>
          <w:rFonts w:ascii="Verdana" w:eastAsia="Verdana" w:hAnsi="Verdana" w:cs="Verdana"/>
          <w:b/>
          <w:color w:val="000000"/>
          <w:sz w:val="20"/>
          <w:szCs w:val="20"/>
        </w:rPr>
      </w:pPr>
      <w:r w:rsidRPr="00095205">
        <w:rPr>
          <w:rFonts w:ascii="Verdana" w:hAnsi="Verdana"/>
          <w:noProof/>
        </w:rPr>
        <w:drawing>
          <wp:anchor distT="0" distB="0" distL="114300" distR="114300" simplePos="0" relativeHeight="251663360" behindDoc="0" locked="0" layoutInCell="1" hidden="0" allowOverlap="1" wp14:anchorId="44CB8FA0" wp14:editId="5051D0A1">
            <wp:simplePos x="0" y="0"/>
            <wp:positionH relativeFrom="column">
              <wp:posOffset>1</wp:posOffset>
            </wp:positionH>
            <wp:positionV relativeFrom="paragraph">
              <wp:posOffset>183616</wp:posOffset>
            </wp:positionV>
            <wp:extent cx="5612130" cy="3638550"/>
            <wp:effectExtent l="0" t="0" r="0" b="0"/>
            <wp:wrapSquare wrapText="bothSides" distT="0" distB="0" distL="114300" distR="114300"/>
            <wp:docPr id="117078818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a:srcRect/>
                    <a:stretch>
                      <a:fillRect/>
                    </a:stretch>
                  </pic:blipFill>
                  <pic:spPr>
                    <a:xfrm>
                      <a:off x="0" y="0"/>
                      <a:ext cx="5612130" cy="3638550"/>
                    </a:xfrm>
                    <a:prstGeom prst="rect">
                      <a:avLst/>
                    </a:prstGeom>
                    <a:ln/>
                  </pic:spPr>
                </pic:pic>
              </a:graphicData>
            </a:graphic>
          </wp:anchor>
        </w:drawing>
      </w:r>
    </w:p>
    <w:p w14:paraId="000002F1"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2F2"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2F3"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2F4"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2F5"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2F6"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2F7"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2F8"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2F9"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2FF" w14:textId="449E4C20" w:rsidR="00A00115" w:rsidRPr="00095205" w:rsidRDefault="00000000">
      <w:pPr>
        <w:pBdr>
          <w:top w:val="nil"/>
          <w:left w:val="nil"/>
          <w:bottom w:val="nil"/>
          <w:right w:val="nil"/>
          <w:between w:val="nil"/>
        </w:pBdr>
        <w:spacing w:after="0" w:line="240" w:lineRule="auto"/>
        <w:jc w:val="both"/>
        <w:rPr>
          <w:rFonts w:ascii="Verdana" w:eastAsia="Verdana" w:hAnsi="Verdana" w:cs="Verdana"/>
          <w:b/>
          <w:color w:val="000000"/>
          <w:sz w:val="20"/>
          <w:szCs w:val="20"/>
        </w:rPr>
      </w:pPr>
      <w:sdt>
        <w:sdtPr>
          <w:rPr>
            <w:rFonts w:ascii="Verdana" w:hAnsi="Verdana"/>
          </w:rPr>
          <w:tag w:val="goog_rdk_83"/>
          <w:id w:val="-517234044"/>
        </w:sdtPr>
        <w:sdtContent>
          <w:sdt>
            <w:sdtPr>
              <w:rPr>
                <w:rFonts w:ascii="Verdana" w:hAnsi="Verdana"/>
              </w:rPr>
              <w:tag w:val="goog_rdk_82"/>
              <w:id w:val="576793097"/>
            </w:sdtPr>
            <w:sdtContent/>
          </w:sdt>
        </w:sdtContent>
      </w:sdt>
      <w:sdt>
        <w:sdtPr>
          <w:rPr>
            <w:rFonts w:ascii="Verdana" w:hAnsi="Verdana"/>
          </w:rPr>
          <w:tag w:val="goog_rdk_85"/>
          <w:id w:val="-415090871"/>
        </w:sdtPr>
        <w:sdtContent>
          <w:sdt>
            <w:sdtPr>
              <w:rPr>
                <w:rFonts w:ascii="Verdana" w:hAnsi="Verdana"/>
              </w:rPr>
              <w:tag w:val="goog_rdk_84"/>
              <w:id w:val="-174343834"/>
            </w:sdtPr>
            <w:sdtContent/>
          </w:sdt>
        </w:sdtContent>
      </w:sdt>
      <w:sdt>
        <w:sdtPr>
          <w:rPr>
            <w:rFonts w:ascii="Verdana" w:hAnsi="Verdana"/>
          </w:rPr>
          <w:tag w:val="goog_rdk_87"/>
          <w:id w:val="1128659833"/>
        </w:sdtPr>
        <w:sdtContent>
          <w:sdt>
            <w:sdtPr>
              <w:rPr>
                <w:rFonts w:ascii="Verdana" w:hAnsi="Verdana"/>
              </w:rPr>
              <w:tag w:val="goog_rdk_86"/>
              <w:id w:val="883372089"/>
            </w:sdtPr>
            <w:sdtContent/>
          </w:sdt>
        </w:sdtContent>
      </w:sdt>
      <w:sdt>
        <w:sdtPr>
          <w:rPr>
            <w:rFonts w:ascii="Verdana" w:hAnsi="Verdana"/>
          </w:rPr>
          <w:tag w:val="goog_rdk_89"/>
          <w:id w:val="789700969"/>
        </w:sdtPr>
        <w:sdtContent>
          <w:sdt>
            <w:sdtPr>
              <w:rPr>
                <w:rFonts w:ascii="Verdana" w:hAnsi="Verdana"/>
              </w:rPr>
              <w:tag w:val="goog_rdk_88"/>
              <w:id w:val="-984393409"/>
            </w:sdtPr>
            <w:sdtContent/>
          </w:sdt>
        </w:sdtContent>
      </w:sdt>
      <w:sdt>
        <w:sdtPr>
          <w:rPr>
            <w:rFonts w:ascii="Verdana" w:hAnsi="Verdana"/>
          </w:rPr>
          <w:tag w:val="goog_rdk_91"/>
          <w:id w:val="1414431599"/>
        </w:sdtPr>
        <w:sdtContent>
          <w:sdt>
            <w:sdtPr>
              <w:rPr>
                <w:rFonts w:ascii="Verdana" w:hAnsi="Verdana"/>
              </w:rPr>
              <w:tag w:val="goog_rdk_90"/>
              <w:id w:val="-186828862"/>
            </w:sdtPr>
            <w:sdtContent/>
          </w:sdt>
        </w:sdtContent>
      </w:sdt>
    </w:p>
    <w:p w14:paraId="00000300"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301"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302"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303"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304"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305"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b/>
          <w:color w:val="000000"/>
          <w:sz w:val="20"/>
          <w:szCs w:val="20"/>
        </w:rPr>
      </w:pPr>
    </w:p>
    <w:p w14:paraId="00000306" w14:textId="77777777" w:rsidR="00A00115" w:rsidRPr="00095205" w:rsidRDefault="00A00115">
      <w:pPr>
        <w:pBdr>
          <w:top w:val="nil"/>
          <w:left w:val="nil"/>
          <w:bottom w:val="nil"/>
          <w:right w:val="nil"/>
          <w:between w:val="nil"/>
        </w:pBdr>
        <w:spacing w:after="0" w:line="240" w:lineRule="auto"/>
        <w:jc w:val="both"/>
        <w:rPr>
          <w:rFonts w:ascii="Verdana" w:eastAsia="Verdana" w:hAnsi="Verdana" w:cs="Verdana"/>
          <w:color w:val="000000"/>
          <w:sz w:val="20"/>
          <w:szCs w:val="20"/>
        </w:rPr>
      </w:pPr>
    </w:p>
    <w:p w14:paraId="00000307" w14:textId="77777777" w:rsidR="00A00115" w:rsidRPr="00095205" w:rsidRDefault="00A00115">
      <w:pPr>
        <w:pBdr>
          <w:top w:val="nil"/>
          <w:left w:val="nil"/>
          <w:bottom w:val="nil"/>
          <w:right w:val="nil"/>
          <w:between w:val="nil"/>
        </w:pBdr>
        <w:spacing w:after="0" w:line="240" w:lineRule="auto"/>
        <w:ind w:left="720"/>
        <w:jc w:val="both"/>
        <w:rPr>
          <w:rFonts w:ascii="Verdana" w:eastAsia="Arial" w:hAnsi="Verdana" w:cs="Arial"/>
          <w:color w:val="000000"/>
          <w:sz w:val="18"/>
          <w:szCs w:val="18"/>
        </w:rPr>
      </w:pPr>
    </w:p>
    <w:sectPr w:rsidR="00A00115" w:rsidRPr="00095205">
      <w:headerReference w:type="default" r:id="rId25"/>
      <w:footerReference w:type="default" r:id="rId26"/>
      <w:pgSz w:w="12240" w:h="15840"/>
      <w:pgMar w:top="1417" w:right="1701" w:bottom="1417"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B1858" w14:textId="77777777" w:rsidR="00911734" w:rsidRDefault="00911734">
      <w:pPr>
        <w:spacing w:after="0" w:line="240" w:lineRule="auto"/>
      </w:pPr>
      <w:r>
        <w:separator/>
      </w:r>
    </w:p>
  </w:endnote>
  <w:endnote w:type="continuationSeparator" w:id="0">
    <w:p w14:paraId="1841A82E" w14:textId="77777777" w:rsidR="00911734" w:rsidRDefault="00911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ltivo 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0F" w14:textId="77777777" w:rsidR="00A00115" w:rsidRDefault="00A00115">
    <w:pPr>
      <w:widowControl w:val="0"/>
      <w:pBdr>
        <w:top w:val="nil"/>
        <w:left w:val="nil"/>
        <w:bottom w:val="nil"/>
        <w:right w:val="nil"/>
        <w:between w:val="nil"/>
      </w:pBdr>
      <w:spacing w:after="0"/>
      <w:rPr>
        <w:color w:val="000000"/>
      </w:rPr>
    </w:pPr>
  </w:p>
  <w:tbl>
    <w:tblPr>
      <w:tblStyle w:val="1"/>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9"/>
      <w:gridCol w:w="3119"/>
      <w:gridCol w:w="1843"/>
    </w:tblGrid>
    <w:tr w:rsidR="00A00115" w14:paraId="68A6C593" w14:textId="77777777">
      <w:tc>
        <w:tcPr>
          <w:tcW w:w="4039" w:type="dxa"/>
        </w:tcPr>
        <w:p w14:paraId="00000310" w14:textId="0EB3DE2B" w:rsidR="00A00115" w:rsidRDefault="00EC344F">
          <w:pPr>
            <w:pBdr>
              <w:top w:val="nil"/>
              <w:left w:val="nil"/>
              <w:bottom w:val="nil"/>
              <w:right w:val="nil"/>
              <w:between w:val="nil"/>
            </w:pBdr>
            <w:tabs>
              <w:tab w:val="center" w:pos="4419"/>
              <w:tab w:val="right" w:pos="8838"/>
            </w:tabs>
            <w:rPr>
              <w:color w:val="000000"/>
              <w:sz w:val="14"/>
              <w:szCs w:val="14"/>
            </w:rPr>
          </w:pPr>
          <w:r>
            <w:rPr>
              <w:rFonts w:ascii="Altivo Regular" w:eastAsia="Altivo Regular" w:hAnsi="Altivo Regular" w:cs="Altivo Regular"/>
              <w:color w:val="000000"/>
              <w:sz w:val="14"/>
              <w:szCs w:val="14"/>
            </w:rPr>
            <w:t>ARCHIVO: UNIDAD DE PLANIFICACIÓN/2024/MNP Y REGLAMENTOS/</w:t>
          </w:r>
          <w:sdt>
            <w:sdtPr>
              <w:tag w:val="goog_rdk_93"/>
              <w:id w:val="1521128239"/>
              <w:showingPlcHdr/>
            </w:sdtPr>
            <w:sdtContent>
              <w:r w:rsidR="00447A38">
                <w:t xml:space="preserve">     </w:t>
              </w:r>
            </w:sdtContent>
          </w:sdt>
          <w:r w:rsidR="00764B48">
            <w:rPr>
              <w:color w:val="000000"/>
              <w:sz w:val="14"/>
              <w:szCs w:val="14"/>
            </w:rPr>
            <w:t xml:space="preserve">/MANUAL DE EVALUACIÓN DE DESEMPEÑO </w:t>
          </w:r>
        </w:p>
      </w:tc>
      <w:tc>
        <w:tcPr>
          <w:tcW w:w="3119" w:type="dxa"/>
        </w:tcPr>
        <w:p w14:paraId="00000311" w14:textId="77777777" w:rsidR="00A00115" w:rsidRDefault="00764B48">
          <w:pPr>
            <w:pBdr>
              <w:top w:val="nil"/>
              <w:left w:val="nil"/>
              <w:bottom w:val="nil"/>
              <w:right w:val="nil"/>
              <w:between w:val="nil"/>
            </w:pBdr>
            <w:tabs>
              <w:tab w:val="center" w:pos="4419"/>
              <w:tab w:val="right" w:pos="8838"/>
            </w:tabs>
            <w:jc w:val="center"/>
            <w:rPr>
              <w:color w:val="000000"/>
              <w:sz w:val="16"/>
              <w:szCs w:val="16"/>
            </w:rPr>
          </w:pPr>
          <w:r>
            <w:rPr>
              <w:color w:val="000000"/>
              <w:sz w:val="16"/>
              <w:szCs w:val="16"/>
            </w:rPr>
            <w:t xml:space="preserve">ÚLTIMA ACTUALIZACIÓN: </w:t>
          </w:r>
        </w:p>
        <w:p w14:paraId="00000312" w14:textId="223106CF" w:rsidR="00A00115" w:rsidRDefault="00EC344F">
          <w:pPr>
            <w:pBdr>
              <w:top w:val="nil"/>
              <w:left w:val="nil"/>
              <w:bottom w:val="nil"/>
              <w:right w:val="nil"/>
              <w:between w:val="nil"/>
            </w:pBdr>
            <w:tabs>
              <w:tab w:val="center" w:pos="4419"/>
              <w:tab w:val="right" w:pos="8838"/>
            </w:tabs>
            <w:jc w:val="center"/>
            <w:rPr>
              <w:color w:val="000000"/>
              <w:sz w:val="16"/>
              <w:szCs w:val="16"/>
            </w:rPr>
          </w:pPr>
          <w:r>
            <w:rPr>
              <w:color w:val="000000"/>
              <w:sz w:val="16"/>
              <w:szCs w:val="16"/>
            </w:rPr>
            <w:t>NOVIEM</w:t>
          </w:r>
          <w:r w:rsidR="00764B48">
            <w:rPr>
              <w:color w:val="000000"/>
              <w:sz w:val="16"/>
              <w:szCs w:val="16"/>
            </w:rPr>
            <w:t xml:space="preserve">BRE  2024 VERSIÓN </w:t>
          </w:r>
          <w:sdt>
            <w:sdtPr>
              <w:tag w:val="goog_rdk_98"/>
              <w:id w:val="1998450073"/>
            </w:sdtPr>
            <w:sdtContent>
              <w:r w:rsidR="00764B48">
                <w:rPr>
                  <w:color w:val="000000"/>
                  <w:sz w:val="16"/>
                  <w:szCs w:val="16"/>
                </w:rPr>
                <w:t>2</w:t>
              </w:r>
            </w:sdtContent>
          </w:sdt>
          <w:r w:rsidR="00764B48">
            <w:rPr>
              <w:color w:val="000000"/>
              <w:sz w:val="16"/>
              <w:szCs w:val="16"/>
            </w:rPr>
            <w:t xml:space="preserve"> DEL ORIGINAL</w:t>
          </w:r>
        </w:p>
      </w:tc>
      <w:tc>
        <w:tcPr>
          <w:tcW w:w="1843" w:type="dxa"/>
        </w:tcPr>
        <w:p w14:paraId="00000313" w14:textId="6C91FE59" w:rsidR="00A00115" w:rsidRDefault="00764B48">
          <w:pPr>
            <w:pBdr>
              <w:top w:val="nil"/>
              <w:left w:val="nil"/>
              <w:bottom w:val="nil"/>
              <w:right w:val="nil"/>
              <w:between w:val="nil"/>
            </w:pBdr>
            <w:tabs>
              <w:tab w:val="center" w:pos="4419"/>
              <w:tab w:val="right" w:pos="8838"/>
            </w:tabs>
            <w:jc w:val="right"/>
            <w:rPr>
              <w:color w:val="000000"/>
              <w:sz w:val="16"/>
              <w:szCs w:val="16"/>
            </w:rPr>
          </w:pPr>
          <w:r>
            <w:rPr>
              <w:color w:val="000000"/>
              <w:sz w:val="16"/>
              <w:szCs w:val="16"/>
            </w:rPr>
            <w:t xml:space="preserve">Página </w:t>
          </w:r>
          <w:r>
            <w:rPr>
              <w:color w:val="000000"/>
              <w:sz w:val="16"/>
              <w:szCs w:val="16"/>
            </w:rPr>
            <w:fldChar w:fldCharType="begin"/>
          </w:r>
          <w:r>
            <w:rPr>
              <w:color w:val="000000"/>
              <w:sz w:val="16"/>
              <w:szCs w:val="16"/>
            </w:rPr>
            <w:instrText>PAGE</w:instrText>
          </w:r>
          <w:r>
            <w:rPr>
              <w:color w:val="000000"/>
              <w:sz w:val="16"/>
              <w:szCs w:val="16"/>
            </w:rPr>
            <w:fldChar w:fldCharType="separate"/>
          </w:r>
          <w:r w:rsidR="00F569DE">
            <w:rPr>
              <w:noProof/>
              <w:color w:val="000000"/>
              <w:sz w:val="16"/>
              <w:szCs w:val="16"/>
            </w:rPr>
            <w:t>2</w:t>
          </w:r>
          <w:r>
            <w:rPr>
              <w:color w:val="000000"/>
              <w:sz w:val="16"/>
              <w:szCs w:val="16"/>
            </w:rPr>
            <w:fldChar w:fldCharType="end"/>
          </w:r>
          <w:r>
            <w:rPr>
              <w:color w:val="000000"/>
              <w:sz w:val="16"/>
              <w:szCs w:val="16"/>
            </w:rPr>
            <w:t xml:space="preserve"> de </w:t>
          </w:r>
          <w:r w:rsidR="00AB101D">
            <w:rPr>
              <w:color w:val="000000"/>
              <w:sz w:val="16"/>
              <w:szCs w:val="16"/>
            </w:rPr>
            <w:t>3</w:t>
          </w:r>
          <w:r w:rsidR="00D40A49">
            <w:rPr>
              <w:color w:val="000000"/>
              <w:sz w:val="16"/>
              <w:szCs w:val="16"/>
            </w:rPr>
            <w:t>4</w:t>
          </w:r>
        </w:p>
      </w:tc>
    </w:tr>
  </w:tbl>
  <w:p w14:paraId="00000314" w14:textId="77777777" w:rsidR="00A00115" w:rsidRDefault="00A0011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ABA40" w14:textId="77777777" w:rsidR="00911734" w:rsidRDefault="00911734">
      <w:pPr>
        <w:spacing w:after="0" w:line="240" w:lineRule="auto"/>
      </w:pPr>
      <w:r>
        <w:separator/>
      </w:r>
    </w:p>
  </w:footnote>
  <w:footnote w:type="continuationSeparator" w:id="0">
    <w:p w14:paraId="6D0F8EED" w14:textId="77777777" w:rsidR="00911734" w:rsidRDefault="00911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08" w14:textId="77777777" w:rsidR="00A00115" w:rsidRDefault="00A00115">
    <w:pPr>
      <w:widowControl w:val="0"/>
      <w:pBdr>
        <w:top w:val="nil"/>
        <w:left w:val="nil"/>
        <w:bottom w:val="nil"/>
        <w:right w:val="nil"/>
        <w:between w:val="nil"/>
      </w:pBdr>
      <w:spacing w:after="0"/>
      <w:rPr>
        <w:rFonts w:ascii="Verdana" w:eastAsia="Verdana" w:hAnsi="Verdana" w:cs="Verdana"/>
        <w:color w:val="000000"/>
        <w:sz w:val="16"/>
        <w:szCs w:val="16"/>
      </w:rPr>
    </w:pPr>
  </w:p>
  <w:tbl>
    <w:tblPr>
      <w:tblStyle w:val="2"/>
      <w:tblW w:w="89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5"/>
      <w:gridCol w:w="4548"/>
      <w:gridCol w:w="2254"/>
    </w:tblGrid>
    <w:tr w:rsidR="00A00115" w14:paraId="306486CB" w14:textId="77777777">
      <w:trPr>
        <w:trHeight w:val="983"/>
      </w:trPr>
      <w:tc>
        <w:tcPr>
          <w:tcW w:w="2145" w:type="dxa"/>
        </w:tcPr>
        <w:p w14:paraId="00000309" w14:textId="77777777" w:rsidR="00A00115" w:rsidRDefault="00764B48">
          <w:pPr>
            <w:pBdr>
              <w:top w:val="nil"/>
              <w:left w:val="nil"/>
              <w:bottom w:val="nil"/>
              <w:right w:val="nil"/>
              <w:between w:val="nil"/>
            </w:pBdr>
            <w:tabs>
              <w:tab w:val="center" w:pos="4419"/>
              <w:tab w:val="right" w:pos="8838"/>
            </w:tabs>
            <w:rPr>
              <w:color w:val="000000"/>
              <w:sz w:val="18"/>
              <w:szCs w:val="18"/>
            </w:rPr>
          </w:pPr>
          <w:r>
            <w:rPr>
              <w:noProof/>
            </w:rPr>
            <w:drawing>
              <wp:inline distT="0" distB="0" distL="0" distR="0" wp14:anchorId="6DBD92B8" wp14:editId="1CB27BB5">
                <wp:extent cx="1257935" cy="44704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57935" cy="447040"/>
                        </a:xfrm>
                        <a:prstGeom prst="rect">
                          <a:avLst/>
                        </a:prstGeom>
                        <a:ln/>
                      </pic:spPr>
                    </pic:pic>
                  </a:graphicData>
                </a:graphic>
              </wp:inline>
            </w:drawing>
          </w:r>
        </w:p>
      </w:tc>
      <w:tc>
        <w:tcPr>
          <w:tcW w:w="4548" w:type="dxa"/>
          <w:vAlign w:val="center"/>
        </w:tcPr>
        <w:p w14:paraId="0000030A" w14:textId="77777777" w:rsidR="00A00115" w:rsidRDefault="00764B48">
          <w:pPr>
            <w:pBdr>
              <w:top w:val="nil"/>
              <w:left w:val="nil"/>
              <w:bottom w:val="nil"/>
              <w:right w:val="nil"/>
              <w:between w:val="nil"/>
            </w:pBdr>
            <w:jc w:val="center"/>
            <w:rPr>
              <w:color w:val="000000"/>
              <w:sz w:val="16"/>
              <w:szCs w:val="16"/>
            </w:rPr>
          </w:pPr>
          <w:r>
            <w:rPr>
              <w:color w:val="000000"/>
              <w:sz w:val="16"/>
              <w:szCs w:val="16"/>
            </w:rPr>
            <w:t xml:space="preserve">MANUAL DE EVALUACIÓN DE DESEMPEÑO </w:t>
          </w:r>
        </w:p>
        <w:p w14:paraId="0000030B" w14:textId="77777777" w:rsidR="00A00115" w:rsidRDefault="00764B48">
          <w:pPr>
            <w:pBdr>
              <w:top w:val="nil"/>
              <w:left w:val="nil"/>
              <w:bottom w:val="nil"/>
              <w:right w:val="nil"/>
              <w:between w:val="nil"/>
            </w:pBdr>
            <w:jc w:val="center"/>
            <w:rPr>
              <w:color w:val="000000"/>
              <w:sz w:val="16"/>
              <w:szCs w:val="16"/>
              <w:u w:val="single"/>
            </w:rPr>
          </w:pPr>
          <w:r>
            <w:rPr>
              <w:color w:val="000000"/>
              <w:sz w:val="16"/>
              <w:szCs w:val="16"/>
            </w:rPr>
            <w:t>DEL DEPARTAMENTO DE RECURSOS HUMANOS</w:t>
          </w:r>
        </w:p>
      </w:tc>
      <w:tc>
        <w:tcPr>
          <w:tcW w:w="2254" w:type="dxa"/>
          <w:vAlign w:val="center"/>
        </w:tcPr>
        <w:p w14:paraId="0000030C" w14:textId="77777777" w:rsidR="00A00115" w:rsidRDefault="00764B48">
          <w:pPr>
            <w:pBdr>
              <w:top w:val="nil"/>
              <w:left w:val="nil"/>
              <w:bottom w:val="nil"/>
              <w:right w:val="nil"/>
              <w:between w:val="nil"/>
            </w:pBdr>
            <w:tabs>
              <w:tab w:val="center" w:pos="4419"/>
              <w:tab w:val="right" w:pos="8838"/>
            </w:tabs>
            <w:jc w:val="center"/>
            <w:rPr>
              <w:b/>
              <w:color w:val="4F81BD"/>
              <w:sz w:val="18"/>
              <w:szCs w:val="18"/>
            </w:rPr>
          </w:pPr>
          <w:r>
            <w:rPr>
              <w:b/>
              <w:color w:val="4F81BD"/>
              <w:sz w:val="18"/>
              <w:szCs w:val="18"/>
            </w:rPr>
            <w:t>DE USO</w:t>
          </w:r>
        </w:p>
        <w:p w14:paraId="0000030D" w14:textId="77777777" w:rsidR="00A00115" w:rsidRDefault="00764B48">
          <w:pPr>
            <w:pBdr>
              <w:top w:val="nil"/>
              <w:left w:val="nil"/>
              <w:bottom w:val="nil"/>
              <w:right w:val="nil"/>
              <w:between w:val="nil"/>
            </w:pBdr>
            <w:tabs>
              <w:tab w:val="center" w:pos="4419"/>
              <w:tab w:val="right" w:pos="8838"/>
            </w:tabs>
            <w:jc w:val="center"/>
            <w:rPr>
              <w:color w:val="000000"/>
            </w:rPr>
          </w:pPr>
          <w:r>
            <w:rPr>
              <w:b/>
              <w:color w:val="4F81BD"/>
              <w:sz w:val="18"/>
              <w:szCs w:val="18"/>
            </w:rPr>
            <w:t>INTERNO</w:t>
          </w:r>
        </w:p>
      </w:tc>
    </w:tr>
  </w:tbl>
  <w:p w14:paraId="0000030E" w14:textId="77777777" w:rsidR="00A00115" w:rsidRDefault="00A0011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4CC"/>
    <w:multiLevelType w:val="multilevel"/>
    <w:tmpl w:val="2CA63E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41310"/>
    <w:multiLevelType w:val="multilevel"/>
    <w:tmpl w:val="2CA63E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A0A2A"/>
    <w:multiLevelType w:val="multilevel"/>
    <w:tmpl w:val="2CA63E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222331"/>
    <w:multiLevelType w:val="multilevel"/>
    <w:tmpl w:val="9738BD4A"/>
    <w:lvl w:ilvl="0">
      <w:start w:val="1"/>
      <w:numFmt w:val="decimal"/>
      <w:lvlText w:val="%1."/>
      <w:lvlJc w:val="left"/>
      <w:pPr>
        <w:ind w:left="360" w:hanging="360"/>
      </w:pPr>
    </w:lvl>
    <w:lvl w:ilvl="1">
      <w:numFmt w:val="bullet"/>
      <w:lvlText w:val="•"/>
      <w:lvlJc w:val="left"/>
      <w:pPr>
        <w:ind w:left="1485" w:hanging="405"/>
      </w:pPr>
      <w:rPr>
        <w:rFonts w:ascii="Verdana" w:eastAsia="Verdana" w:hAnsi="Verdana" w:cs="Verdana"/>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560383B"/>
    <w:multiLevelType w:val="multilevel"/>
    <w:tmpl w:val="F4783A64"/>
    <w:lvl w:ilvl="0">
      <w:start w:val="1"/>
      <w:numFmt w:val="decimal"/>
      <w:lvlText w:val="%1."/>
      <w:lvlJc w:val="left"/>
      <w:pPr>
        <w:ind w:left="555" w:hanging="55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39"/>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5" w15:restartNumberingAfterBreak="0">
    <w:nsid w:val="1C523548"/>
    <w:multiLevelType w:val="multilevel"/>
    <w:tmpl w:val="F4783A64"/>
    <w:lvl w:ilvl="0">
      <w:start w:val="1"/>
      <w:numFmt w:val="decimal"/>
      <w:lvlText w:val="%1."/>
      <w:lvlJc w:val="left"/>
      <w:pPr>
        <w:ind w:left="555" w:hanging="55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39"/>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6" w15:restartNumberingAfterBreak="0">
    <w:nsid w:val="1D1E34E2"/>
    <w:multiLevelType w:val="hybridMultilevel"/>
    <w:tmpl w:val="C732728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F7F05A4"/>
    <w:multiLevelType w:val="multilevel"/>
    <w:tmpl w:val="21C29B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4821A6"/>
    <w:multiLevelType w:val="multilevel"/>
    <w:tmpl w:val="35986BB0"/>
    <w:lvl w:ilvl="0">
      <w:start w:val="1"/>
      <w:numFmt w:val="decimal"/>
      <w:lvlText w:val="%1."/>
      <w:lvlJc w:val="left"/>
      <w:pPr>
        <w:ind w:left="512" w:hanging="360"/>
      </w:pPr>
    </w:lvl>
    <w:lvl w:ilvl="1">
      <w:numFmt w:val="bullet"/>
      <w:lvlText w:val="•"/>
      <w:lvlJc w:val="left"/>
      <w:pPr>
        <w:ind w:left="1637" w:hanging="405"/>
      </w:pPr>
      <w:rPr>
        <w:rFonts w:ascii="Verdana" w:eastAsia="Verdana" w:hAnsi="Verdana" w:cs="Verdana"/>
      </w:rPr>
    </w:lvl>
    <w:lvl w:ilvl="2">
      <w:start w:val="1"/>
      <w:numFmt w:val="bullet"/>
      <w:lvlText w:val="▪"/>
      <w:lvlJc w:val="left"/>
      <w:pPr>
        <w:ind w:left="2312" w:hanging="360"/>
      </w:pPr>
      <w:rPr>
        <w:rFonts w:ascii="Noto Sans" w:eastAsia="Noto Sans" w:hAnsi="Noto Sans" w:cs="Noto Sans"/>
      </w:rPr>
    </w:lvl>
    <w:lvl w:ilvl="3">
      <w:start w:val="1"/>
      <w:numFmt w:val="bullet"/>
      <w:lvlText w:val="●"/>
      <w:lvlJc w:val="left"/>
      <w:pPr>
        <w:ind w:left="3032" w:hanging="360"/>
      </w:pPr>
      <w:rPr>
        <w:rFonts w:ascii="Noto Sans" w:eastAsia="Noto Sans" w:hAnsi="Noto Sans" w:cs="Noto Sans"/>
      </w:rPr>
    </w:lvl>
    <w:lvl w:ilvl="4">
      <w:start w:val="1"/>
      <w:numFmt w:val="bullet"/>
      <w:lvlText w:val="o"/>
      <w:lvlJc w:val="left"/>
      <w:pPr>
        <w:ind w:left="3752" w:hanging="360"/>
      </w:pPr>
      <w:rPr>
        <w:rFonts w:ascii="Courier New" w:eastAsia="Courier New" w:hAnsi="Courier New" w:cs="Courier New"/>
      </w:rPr>
    </w:lvl>
    <w:lvl w:ilvl="5">
      <w:start w:val="1"/>
      <w:numFmt w:val="bullet"/>
      <w:lvlText w:val="▪"/>
      <w:lvlJc w:val="left"/>
      <w:pPr>
        <w:ind w:left="4472" w:hanging="360"/>
      </w:pPr>
      <w:rPr>
        <w:rFonts w:ascii="Noto Sans" w:eastAsia="Noto Sans" w:hAnsi="Noto Sans" w:cs="Noto Sans"/>
      </w:rPr>
    </w:lvl>
    <w:lvl w:ilvl="6">
      <w:start w:val="1"/>
      <w:numFmt w:val="bullet"/>
      <w:lvlText w:val="●"/>
      <w:lvlJc w:val="left"/>
      <w:pPr>
        <w:ind w:left="5192" w:hanging="360"/>
      </w:pPr>
      <w:rPr>
        <w:rFonts w:ascii="Noto Sans" w:eastAsia="Noto Sans" w:hAnsi="Noto Sans" w:cs="Noto Sans"/>
      </w:rPr>
    </w:lvl>
    <w:lvl w:ilvl="7">
      <w:start w:val="1"/>
      <w:numFmt w:val="bullet"/>
      <w:lvlText w:val="o"/>
      <w:lvlJc w:val="left"/>
      <w:pPr>
        <w:ind w:left="5912" w:hanging="360"/>
      </w:pPr>
      <w:rPr>
        <w:rFonts w:ascii="Courier New" w:eastAsia="Courier New" w:hAnsi="Courier New" w:cs="Courier New"/>
      </w:rPr>
    </w:lvl>
    <w:lvl w:ilvl="8">
      <w:start w:val="1"/>
      <w:numFmt w:val="bullet"/>
      <w:lvlText w:val="▪"/>
      <w:lvlJc w:val="left"/>
      <w:pPr>
        <w:ind w:left="6632" w:hanging="360"/>
      </w:pPr>
      <w:rPr>
        <w:rFonts w:ascii="Noto Sans" w:eastAsia="Noto Sans" w:hAnsi="Noto Sans" w:cs="Noto Sans"/>
      </w:rPr>
    </w:lvl>
  </w:abstractNum>
  <w:abstractNum w:abstractNumId="9" w15:restartNumberingAfterBreak="0">
    <w:nsid w:val="22E725AF"/>
    <w:multiLevelType w:val="multilevel"/>
    <w:tmpl w:val="C4E04DCA"/>
    <w:lvl w:ilvl="0">
      <w:start w:val="1"/>
      <w:numFmt w:val="decimal"/>
      <w:lvlText w:val="%1."/>
      <w:lvlJc w:val="left"/>
      <w:pPr>
        <w:ind w:left="644" w:hanging="359"/>
      </w:pPr>
      <w:rPr>
        <w:b w:val="0"/>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w:eastAsia="Noto Sans" w:hAnsi="Noto Sans" w:cs="Noto Sans"/>
      </w:rPr>
    </w:lvl>
    <w:lvl w:ilvl="3">
      <w:start w:val="1"/>
      <w:numFmt w:val="bullet"/>
      <w:lvlText w:val="●"/>
      <w:lvlJc w:val="left"/>
      <w:pPr>
        <w:ind w:left="2804" w:hanging="360"/>
      </w:pPr>
      <w:rPr>
        <w:rFonts w:ascii="Noto Sans" w:eastAsia="Noto Sans" w:hAnsi="Noto Sans" w:cs="Noto San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w:eastAsia="Noto Sans" w:hAnsi="Noto Sans" w:cs="Noto Sans"/>
      </w:rPr>
    </w:lvl>
    <w:lvl w:ilvl="6">
      <w:start w:val="1"/>
      <w:numFmt w:val="bullet"/>
      <w:lvlText w:val="●"/>
      <w:lvlJc w:val="left"/>
      <w:pPr>
        <w:ind w:left="4964" w:hanging="360"/>
      </w:pPr>
      <w:rPr>
        <w:rFonts w:ascii="Noto Sans" w:eastAsia="Noto Sans" w:hAnsi="Noto Sans" w:cs="Noto San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w:eastAsia="Noto Sans" w:hAnsi="Noto Sans" w:cs="Noto Sans"/>
      </w:rPr>
    </w:lvl>
  </w:abstractNum>
  <w:abstractNum w:abstractNumId="10" w15:restartNumberingAfterBreak="0">
    <w:nsid w:val="243A0D8D"/>
    <w:multiLevelType w:val="multilevel"/>
    <w:tmpl w:val="22B28B56"/>
    <w:lvl w:ilvl="0">
      <w:start w:val="1"/>
      <w:numFmt w:val="decimal"/>
      <w:lvlText w:val="%1."/>
      <w:lvlJc w:val="left"/>
      <w:pPr>
        <w:ind w:left="360" w:hanging="360"/>
      </w:pPr>
    </w:lvl>
    <w:lvl w:ilvl="1">
      <w:numFmt w:val="bullet"/>
      <w:lvlText w:val="•"/>
      <w:lvlJc w:val="left"/>
      <w:pPr>
        <w:ind w:left="1485" w:hanging="405"/>
      </w:pPr>
      <w:rPr>
        <w:rFonts w:ascii="Verdana" w:eastAsia="Verdana" w:hAnsi="Verdana" w:cs="Verdana"/>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24564004"/>
    <w:multiLevelType w:val="multilevel"/>
    <w:tmpl w:val="2CA63E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ED3BBB"/>
    <w:multiLevelType w:val="multilevel"/>
    <w:tmpl w:val="2CA63E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58261A"/>
    <w:multiLevelType w:val="multilevel"/>
    <w:tmpl w:val="FA564A36"/>
    <w:lvl w:ilvl="0">
      <w:start w:val="1"/>
      <w:numFmt w:val="decimal"/>
      <w:lvlText w:val="%1."/>
      <w:lvlJc w:val="left"/>
      <w:pPr>
        <w:ind w:left="644" w:hanging="359"/>
      </w:pPr>
      <w:rPr>
        <w:b w:val="0"/>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w:eastAsia="Noto Sans" w:hAnsi="Noto Sans" w:cs="Noto Sans"/>
      </w:rPr>
    </w:lvl>
    <w:lvl w:ilvl="3">
      <w:start w:val="1"/>
      <w:numFmt w:val="bullet"/>
      <w:lvlText w:val="●"/>
      <w:lvlJc w:val="left"/>
      <w:pPr>
        <w:ind w:left="2804" w:hanging="360"/>
      </w:pPr>
      <w:rPr>
        <w:rFonts w:ascii="Noto Sans" w:eastAsia="Noto Sans" w:hAnsi="Noto Sans" w:cs="Noto San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w:eastAsia="Noto Sans" w:hAnsi="Noto Sans" w:cs="Noto Sans"/>
      </w:rPr>
    </w:lvl>
    <w:lvl w:ilvl="6">
      <w:start w:val="1"/>
      <w:numFmt w:val="bullet"/>
      <w:lvlText w:val="●"/>
      <w:lvlJc w:val="left"/>
      <w:pPr>
        <w:ind w:left="4964" w:hanging="360"/>
      </w:pPr>
      <w:rPr>
        <w:rFonts w:ascii="Noto Sans" w:eastAsia="Noto Sans" w:hAnsi="Noto Sans" w:cs="Noto San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w:eastAsia="Noto Sans" w:hAnsi="Noto Sans" w:cs="Noto Sans"/>
      </w:rPr>
    </w:lvl>
  </w:abstractNum>
  <w:abstractNum w:abstractNumId="14" w15:restartNumberingAfterBreak="0">
    <w:nsid w:val="2BB04A64"/>
    <w:multiLevelType w:val="multilevel"/>
    <w:tmpl w:val="2CA63E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36E6D"/>
    <w:multiLevelType w:val="multilevel"/>
    <w:tmpl w:val="4628F7F2"/>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777F39"/>
    <w:multiLevelType w:val="multilevel"/>
    <w:tmpl w:val="21C29B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F01E78"/>
    <w:multiLevelType w:val="multilevel"/>
    <w:tmpl w:val="F4783A64"/>
    <w:lvl w:ilvl="0">
      <w:start w:val="1"/>
      <w:numFmt w:val="decimal"/>
      <w:lvlText w:val="%1."/>
      <w:lvlJc w:val="left"/>
      <w:pPr>
        <w:ind w:left="555" w:hanging="55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39"/>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8" w15:restartNumberingAfterBreak="0">
    <w:nsid w:val="2EFB1AF3"/>
    <w:multiLevelType w:val="multilevel"/>
    <w:tmpl w:val="2CA63E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9C3C3A"/>
    <w:multiLevelType w:val="multilevel"/>
    <w:tmpl w:val="8154168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 w15:restartNumberingAfterBreak="0">
    <w:nsid w:val="380C73BD"/>
    <w:multiLevelType w:val="multilevel"/>
    <w:tmpl w:val="8918E938"/>
    <w:lvl w:ilvl="0">
      <w:start w:val="13"/>
      <w:numFmt w:val="decimal"/>
      <w:lvlText w:val="%1."/>
      <w:lvlJc w:val="left"/>
      <w:pPr>
        <w:ind w:left="645" w:hanging="645"/>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1" w15:restartNumberingAfterBreak="0">
    <w:nsid w:val="38763916"/>
    <w:multiLevelType w:val="multilevel"/>
    <w:tmpl w:val="21C29B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D7620A"/>
    <w:multiLevelType w:val="multilevel"/>
    <w:tmpl w:val="F4783A64"/>
    <w:lvl w:ilvl="0">
      <w:start w:val="1"/>
      <w:numFmt w:val="decimal"/>
      <w:lvlText w:val="%1."/>
      <w:lvlJc w:val="left"/>
      <w:pPr>
        <w:ind w:left="555" w:hanging="55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39"/>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23" w15:restartNumberingAfterBreak="0">
    <w:nsid w:val="3DD732E7"/>
    <w:multiLevelType w:val="hybridMultilevel"/>
    <w:tmpl w:val="78B2A9D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3E7266EA"/>
    <w:multiLevelType w:val="multilevel"/>
    <w:tmpl w:val="2CA63E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733826"/>
    <w:multiLevelType w:val="multilevel"/>
    <w:tmpl w:val="2CA63E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9B21DE"/>
    <w:multiLevelType w:val="multilevel"/>
    <w:tmpl w:val="2CA63E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B404CD"/>
    <w:multiLevelType w:val="multilevel"/>
    <w:tmpl w:val="2CA63E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EF13DD"/>
    <w:multiLevelType w:val="multilevel"/>
    <w:tmpl w:val="F4783A64"/>
    <w:lvl w:ilvl="0">
      <w:start w:val="1"/>
      <w:numFmt w:val="decimal"/>
      <w:lvlText w:val="%1."/>
      <w:lvlJc w:val="left"/>
      <w:pPr>
        <w:ind w:left="555" w:hanging="55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39"/>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29" w15:restartNumberingAfterBreak="0">
    <w:nsid w:val="485D560A"/>
    <w:multiLevelType w:val="multilevel"/>
    <w:tmpl w:val="F4783A64"/>
    <w:lvl w:ilvl="0">
      <w:start w:val="1"/>
      <w:numFmt w:val="decimal"/>
      <w:lvlText w:val="%1."/>
      <w:lvlJc w:val="left"/>
      <w:pPr>
        <w:ind w:left="555" w:hanging="55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39"/>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30" w15:restartNumberingAfterBreak="0">
    <w:nsid w:val="4A6375D8"/>
    <w:multiLevelType w:val="multilevel"/>
    <w:tmpl w:val="21C29B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003AAC"/>
    <w:multiLevelType w:val="multilevel"/>
    <w:tmpl w:val="F4783A64"/>
    <w:lvl w:ilvl="0">
      <w:start w:val="1"/>
      <w:numFmt w:val="decimal"/>
      <w:lvlText w:val="%1."/>
      <w:lvlJc w:val="left"/>
      <w:pPr>
        <w:ind w:left="555" w:hanging="55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39"/>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32" w15:restartNumberingAfterBreak="0">
    <w:nsid w:val="51781CEA"/>
    <w:multiLevelType w:val="multilevel"/>
    <w:tmpl w:val="1D0E13AE"/>
    <w:lvl w:ilvl="0">
      <w:start w:val="1"/>
      <w:numFmt w:val="decimal"/>
      <w:lvlText w:val="%1."/>
      <w:lvlJc w:val="left"/>
      <w:pPr>
        <w:ind w:left="360" w:hanging="360"/>
      </w:pPr>
      <w:rPr>
        <w:rFonts w:ascii="Verdana" w:hAnsi="Verdana" w:hint="default"/>
      </w:r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3144" w:hanging="144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5142" w:hanging="2159"/>
      </w:pPr>
    </w:lvl>
    <w:lvl w:ilvl="8">
      <w:start w:val="1"/>
      <w:numFmt w:val="decimal"/>
      <w:lvlText w:val="%1.%2.%3.%4.%5.%6.%7.%8.%9"/>
      <w:lvlJc w:val="left"/>
      <w:pPr>
        <w:ind w:left="5568" w:hanging="2160"/>
      </w:pPr>
    </w:lvl>
  </w:abstractNum>
  <w:abstractNum w:abstractNumId="33" w15:restartNumberingAfterBreak="0">
    <w:nsid w:val="595969BE"/>
    <w:multiLevelType w:val="multilevel"/>
    <w:tmpl w:val="1B5CE070"/>
    <w:lvl w:ilvl="0">
      <w:start w:val="12"/>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59"/>
      </w:pPr>
      <w:rPr>
        <w:rFonts w:hint="default"/>
      </w:rPr>
    </w:lvl>
    <w:lvl w:ilvl="8">
      <w:start w:val="1"/>
      <w:numFmt w:val="decimal"/>
      <w:lvlText w:val="%1.%2.%3.%4.%5.%6.%7.%8.%9"/>
      <w:lvlJc w:val="left"/>
      <w:pPr>
        <w:ind w:left="5568" w:hanging="2160"/>
      </w:pPr>
      <w:rPr>
        <w:rFonts w:hint="default"/>
      </w:rPr>
    </w:lvl>
  </w:abstractNum>
  <w:abstractNum w:abstractNumId="34" w15:restartNumberingAfterBreak="0">
    <w:nsid w:val="5B190B1B"/>
    <w:multiLevelType w:val="multilevel"/>
    <w:tmpl w:val="7118029C"/>
    <w:lvl w:ilvl="0">
      <w:start w:val="1"/>
      <w:numFmt w:val="bullet"/>
      <w:lvlText w:val="●"/>
      <w:lvlJc w:val="left"/>
      <w:pPr>
        <w:ind w:left="360" w:hanging="360"/>
      </w:pPr>
      <w:rPr>
        <w:rFonts w:ascii="Noto Sans" w:eastAsia="Noto Sans" w:hAnsi="Noto Sans" w:cs="Noto Sans"/>
      </w:rPr>
    </w:lvl>
    <w:lvl w:ilvl="1">
      <w:numFmt w:val="bullet"/>
      <w:lvlText w:val="•"/>
      <w:lvlJc w:val="left"/>
      <w:pPr>
        <w:ind w:left="1485" w:hanging="405"/>
      </w:pPr>
      <w:rPr>
        <w:rFonts w:ascii="Verdana" w:eastAsia="Verdana" w:hAnsi="Verdana" w:cs="Verdana"/>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5" w15:restartNumberingAfterBreak="0">
    <w:nsid w:val="611A71C1"/>
    <w:multiLevelType w:val="multilevel"/>
    <w:tmpl w:val="F4783A64"/>
    <w:lvl w:ilvl="0">
      <w:start w:val="1"/>
      <w:numFmt w:val="decimal"/>
      <w:lvlText w:val="%1."/>
      <w:lvlJc w:val="left"/>
      <w:pPr>
        <w:ind w:left="555" w:hanging="55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39"/>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36" w15:restartNumberingAfterBreak="0">
    <w:nsid w:val="616C2BF5"/>
    <w:multiLevelType w:val="multilevel"/>
    <w:tmpl w:val="2CA63E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3B7995"/>
    <w:multiLevelType w:val="multilevel"/>
    <w:tmpl w:val="F4783A64"/>
    <w:lvl w:ilvl="0">
      <w:start w:val="1"/>
      <w:numFmt w:val="decimal"/>
      <w:lvlText w:val="%1."/>
      <w:lvlJc w:val="left"/>
      <w:pPr>
        <w:ind w:left="555" w:hanging="55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39"/>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38" w15:restartNumberingAfterBreak="0">
    <w:nsid w:val="65595A4B"/>
    <w:multiLevelType w:val="multilevel"/>
    <w:tmpl w:val="70863DD2"/>
    <w:lvl w:ilvl="0">
      <w:start w:val="1"/>
      <w:numFmt w:val="decimal"/>
      <w:lvlText w:val="%1."/>
      <w:lvlJc w:val="left"/>
      <w:pPr>
        <w:ind w:left="644" w:hanging="359"/>
      </w:pPr>
    </w:lvl>
    <w:lvl w:ilvl="1">
      <w:numFmt w:val="bullet"/>
      <w:lvlText w:val="•"/>
      <w:lvlJc w:val="left"/>
      <w:pPr>
        <w:ind w:left="1485" w:hanging="405"/>
      </w:pPr>
      <w:rPr>
        <w:rFonts w:ascii="Verdana" w:eastAsia="Verdana" w:hAnsi="Verdana" w:cs="Verdana"/>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9" w15:restartNumberingAfterBreak="0">
    <w:nsid w:val="6A396226"/>
    <w:multiLevelType w:val="multilevel"/>
    <w:tmpl w:val="116E0838"/>
    <w:lvl w:ilvl="0">
      <w:start w:val="15"/>
      <w:numFmt w:val="decimal"/>
      <w:lvlText w:val="%1."/>
      <w:lvlJc w:val="left"/>
      <w:pPr>
        <w:ind w:left="555" w:hanging="555"/>
      </w:pPr>
    </w:lvl>
    <w:lvl w:ilvl="1">
      <w:start w:val="2"/>
      <w:numFmt w:val="decimal"/>
      <w:lvlText w:val="%1.%2."/>
      <w:lvlJc w:val="left"/>
      <w:pPr>
        <w:ind w:left="8658" w:hanging="720"/>
      </w:pPr>
    </w:lvl>
    <w:lvl w:ilvl="2">
      <w:start w:val="1"/>
      <w:numFmt w:val="decimal"/>
      <w:lvlText w:val="%1.%2.%3."/>
      <w:lvlJc w:val="left"/>
      <w:pPr>
        <w:ind w:left="1648" w:hanging="1080"/>
      </w:pPr>
    </w:lvl>
    <w:lvl w:ilvl="3">
      <w:start w:val="1"/>
      <w:numFmt w:val="decimal"/>
      <w:lvlText w:val="%1.%2.%3.%4."/>
      <w:lvlJc w:val="left"/>
      <w:pPr>
        <w:ind w:left="1932" w:hanging="1080"/>
      </w:pPr>
    </w:lvl>
    <w:lvl w:ilvl="4">
      <w:start w:val="1"/>
      <w:numFmt w:val="decimal"/>
      <w:lvlText w:val="%1.%2.%3.%4.%5."/>
      <w:lvlJc w:val="left"/>
      <w:pPr>
        <w:ind w:left="2576" w:hanging="1439"/>
      </w:pPr>
    </w:lvl>
    <w:lvl w:ilvl="5">
      <w:start w:val="1"/>
      <w:numFmt w:val="decimal"/>
      <w:lvlText w:val="%1.%2.%3.%4.%5.%6."/>
      <w:lvlJc w:val="left"/>
      <w:pPr>
        <w:ind w:left="3220" w:hanging="180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792" w:hanging="2520"/>
      </w:pPr>
    </w:lvl>
  </w:abstractNum>
  <w:abstractNum w:abstractNumId="40" w15:restartNumberingAfterBreak="0">
    <w:nsid w:val="6C9676B5"/>
    <w:multiLevelType w:val="multilevel"/>
    <w:tmpl w:val="F4783A64"/>
    <w:lvl w:ilvl="0">
      <w:start w:val="1"/>
      <w:numFmt w:val="decimal"/>
      <w:lvlText w:val="%1."/>
      <w:lvlJc w:val="left"/>
      <w:pPr>
        <w:ind w:left="555" w:hanging="55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39"/>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41" w15:restartNumberingAfterBreak="0">
    <w:nsid w:val="74275A34"/>
    <w:multiLevelType w:val="multilevel"/>
    <w:tmpl w:val="8918E938"/>
    <w:lvl w:ilvl="0">
      <w:start w:val="13"/>
      <w:numFmt w:val="decimal"/>
      <w:lvlText w:val="%1."/>
      <w:lvlJc w:val="left"/>
      <w:pPr>
        <w:ind w:left="645" w:hanging="645"/>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42" w15:restartNumberingAfterBreak="0">
    <w:nsid w:val="748440D4"/>
    <w:multiLevelType w:val="hybridMultilevel"/>
    <w:tmpl w:val="EC1A52AA"/>
    <w:lvl w:ilvl="0" w:tplc="100A000F">
      <w:start w:val="1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78397A4C"/>
    <w:multiLevelType w:val="multilevel"/>
    <w:tmpl w:val="EEFA8D9C"/>
    <w:lvl w:ilvl="0">
      <w:start w:val="1"/>
      <w:numFmt w:val="decimal"/>
      <w:lvlText w:val="%1."/>
      <w:lvlJc w:val="left"/>
      <w:pPr>
        <w:ind w:left="2992" w:hanging="720"/>
      </w:pPr>
      <w:rPr>
        <w:b w:val="0"/>
      </w:rPr>
    </w:lvl>
    <w:lvl w:ilvl="1">
      <w:start w:val="1"/>
      <w:numFmt w:val="decimal"/>
      <w:lvlText w:val="%2."/>
      <w:lvlJc w:val="left"/>
      <w:pPr>
        <w:ind w:left="3134" w:hanging="720"/>
      </w:pPr>
      <w:rPr>
        <w:b/>
      </w:rPr>
    </w:lvl>
    <w:lvl w:ilvl="2">
      <w:start w:val="1"/>
      <w:numFmt w:val="decimal"/>
      <w:lvlText w:val="%3."/>
      <w:lvlJc w:val="left"/>
      <w:pPr>
        <w:ind w:left="4432" w:hanging="720"/>
      </w:pPr>
    </w:lvl>
    <w:lvl w:ilvl="3">
      <w:start w:val="1"/>
      <w:numFmt w:val="decimal"/>
      <w:lvlText w:val="%4."/>
      <w:lvlJc w:val="left"/>
      <w:pPr>
        <w:ind w:left="5152" w:hanging="720"/>
      </w:pPr>
    </w:lvl>
    <w:lvl w:ilvl="4">
      <w:start w:val="1"/>
      <w:numFmt w:val="decimal"/>
      <w:lvlText w:val="%5."/>
      <w:lvlJc w:val="left"/>
      <w:pPr>
        <w:ind w:left="5872" w:hanging="720"/>
      </w:pPr>
    </w:lvl>
    <w:lvl w:ilvl="5">
      <w:start w:val="1"/>
      <w:numFmt w:val="decimal"/>
      <w:lvlText w:val="%6."/>
      <w:lvlJc w:val="left"/>
      <w:pPr>
        <w:ind w:left="6592" w:hanging="720"/>
      </w:pPr>
    </w:lvl>
    <w:lvl w:ilvl="6">
      <w:start w:val="1"/>
      <w:numFmt w:val="decimal"/>
      <w:lvlText w:val="%7."/>
      <w:lvlJc w:val="left"/>
      <w:pPr>
        <w:ind w:left="7312" w:hanging="720"/>
      </w:pPr>
    </w:lvl>
    <w:lvl w:ilvl="7">
      <w:start w:val="1"/>
      <w:numFmt w:val="decimal"/>
      <w:lvlText w:val="%8."/>
      <w:lvlJc w:val="left"/>
      <w:pPr>
        <w:ind w:left="8032" w:hanging="720"/>
      </w:pPr>
    </w:lvl>
    <w:lvl w:ilvl="8">
      <w:start w:val="1"/>
      <w:numFmt w:val="decimal"/>
      <w:lvlText w:val="%9."/>
      <w:lvlJc w:val="left"/>
      <w:pPr>
        <w:ind w:left="8752" w:hanging="720"/>
      </w:pPr>
    </w:lvl>
  </w:abstractNum>
  <w:num w:numId="1" w16cid:durableId="1296057860">
    <w:abstractNumId w:val="19"/>
  </w:num>
  <w:num w:numId="2" w16cid:durableId="485167474">
    <w:abstractNumId w:val="13"/>
  </w:num>
  <w:num w:numId="3" w16cid:durableId="1606771359">
    <w:abstractNumId w:val="39"/>
  </w:num>
  <w:num w:numId="4" w16cid:durableId="640891642">
    <w:abstractNumId w:val="41"/>
  </w:num>
  <w:num w:numId="5" w16cid:durableId="50689097">
    <w:abstractNumId w:val="10"/>
  </w:num>
  <w:num w:numId="6" w16cid:durableId="756173995">
    <w:abstractNumId w:val="3"/>
  </w:num>
  <w:num w:numId="7" w16cid:durableId="102002398">
    <w:abstractNumId w:val="8"/>
  </w:num>
  <w:num w:numId="8" w16cid:durableId="2013143984">
    <w:abstractNumId w:val="38"/>
  </w:num>
  <w:num w:numId="9" w16cid:durableId="1432045084">
    <w:abstractNumId w:val="7"/>
  </w:num>
  <w:num w:numId="10" w16cid:durableId="42143235">
    <w:abstractNumId w:val="34"/>
  </w:num>
  <w:num w:numId="11" w16cid:durableId="61218668">
    <w:abstractNumId w:val="15"/>
  </w:num>
  <w:num w:numId="12" w16cid:durableId="1923949015">
    <w:abstractNumId w:val="9"/>
  </w:num>
  <w:num w:numId="13" w16cid:durableId="196241876">
    <w:abstractNumId w:val="43"/>
  </w:num>
  <w:num w:numId="14" w16cid:durableId="320238177">
    <w:abstractNumId w:val="2"/>
  </w:num>
  <w:num w:numId="15" w16cid:durableId="1853713912">
    <w:abstractNumId w:val="32"/>
  </w:num>
  <w:num w:numId="16" w16cid:durableId="1185904515">
    <w:abstractNumId w:val="23"/>
  </w:num>
  <w:num w:numId="17" w16cid:durableId="1365788562">
    <w:abstractNumId w:val="42"/>
  </w:num>
  <w:num w:numId="18" w16cid:durableId="243730725">
    <w:abstractNumId w:val="33"/>
  </w:num>
  <w:num w:numId="19" w16cid:durableId="1616208628">
    <w:abstractNumId w:val="20"/>
  </w:num>
  <w:num w:numId="20" w16cid:durableId="1719238212">
    <w:abstractNumId w:val="16"/>
  </w:num>
  <w:num w:numId="21" w16cid:durableId="296690768">
    <w:abstractNumId w:val="30"/>
  </w:num>
  <w:num w:numId="22" w16cid:durableId="440297850">
    <w:abstractNumId w:val="25"/>
  </w:num>
  <w:num w:numId="23" w16cid:durableId="1199124732">
    <w:abstractNumId w:val="21"/>
  </w:num>
  <w:num w:numId="24" w16cid:durableId="305597131">
    <w:abstractNumId w:val="24"/>
  </w:num>
  <w:num w:numId="25" w16cid:durableId="343286428">
    <w:abstractNumId w:val="11"/>
  </w:num>
  <w:num w:numId="26" w16cid:durableId="329987366">
    <w:abstractNumId w:val="14"/>
  </w:num>
  <w:num w:numId="27" w16cid:durableId="1480731447">
    <w:abstractNumId w:val="18"/>
  </w:num>
  <w:num w:numId="28" w16cid:durableId="1513299642">
    <w:abstractNumId w:val="36"/>
  </w:num>
  <w:num w:numId="29" w16cid:durableId="1930573792">
    <w:abstractNumId w:val="12"/>
  </w:num>
  <w:num w:numId="30" w16cid:durableId="1358508736">
    <w:abstractNumId w:val="1"/>
  </w:num>
  <w:num w:numId="31" w16cid:durableId="179049395">
    <w:abstractNumId w:val="26"/>
  </w:num>
  <w:num w:numId="32" w16cid:durableId="842431810">
    <w:abstractNumId w:val="27"/>
  </w:num>
  <w:num w:numId="33" w16cid:durableId="866408592">
    <w:abstractNumId w:val="29"/>
  </w:num>
  <w:num w:numId="34" w16cid:durableId="1738818275">
    <w:abstractNumId w:val="31"/>
  </w:num>
  <w:num w:numId="35" w16cid:durableId="72632560">
    <w:abstractNumId w:val="40"/>
  </w:num>
  <w:num w:numId="36" w16cid:durableId="1584029734">
    <w:abstractNumId w:val="17"/>
  </w:num>
  <w:num w:numId="37" w16cid:durableId="687373971">
    <w:abstractNumId w:val="37"/>
  </w:num>
  <w:num w:numId="38" w16cid:durableId="1549292826">
    <w:abstractNumId w:val="4"/>
  </w:num>
  <w:num w:numId="39" w16cid:durableId="1533765105">
    <w:abstractNumId w:val="5"/>
  </w:num>
  <w:num w:numId="40" w16cid:durableId="1148207361">
    <w:abstractNumId w:val="6"/>
  </w:num>
  <w:num w:numId="41" w16cid:durableId="1083837321">
    <w:abstractNumId w:val="0"/>
  </w:num>
  <w:num w:numId="42" w16cid:durableId="332605349">
    <w:abstractNumId w:val="28"/>
  </w:num>
  <w:num w:numId="43" w16cid:durableId="1533808646">
    <w:abstractNumId w:val="22"/>
  </w:num>
  <w:num w:numId="44" w16cid:durableId="2881736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15"/>
    <w:rsid w:val="0000139D"/>
    <w:rsid w:val="00015EF1"/>
    <w:rsid w:val="00017988"/>
    <w:rsid w:val="00025EE0"/>
    <w:rsid w:val="0005053E"/>
    <w:rsid w:val="0007096A"/>
    <w:rsid w:val="00074B49"/>
    <w:rsid w:val="00080D23"/>
    <w:rsid w:val="00095205"/>
    <w:rsid w:val="000A3798"/>
    <w:rsid w:val="000B75E3"/>
    <w:rsid w:val="000F41F7"/>
    <w:rsid w:val="000F4D12"/>
    <w:rsid w:val="00115218"/>
    <w:rsid w:val="0011550D"/>
    <w:rsid w:val="001337DF"/>
    <w:rsid w:val="00136A53"/>
    <w:rsid w:val="00146128"/>
    <w:rsid w:val="0016581F"/>
    <w:rsid w:val="0017031C"/>
    <w:rsid w:val="00182BD0"/>
    <w:rsid w:val="001941CF"/>
    <w:rsid w:val="001A7DD3"/>
    <w:rsid w:val="001D501C"/>
    <w:rsid w:val="00225259"/>
    <w:rsid w:val="0023342B"/>
    <w:rsid w:val="00243089"/>
    <w:rsid w:val="00252E2C"/>
    <w:rsid w:val="00253731"/>
    <w:rsid w:val="00273375"/>
    <w:rsid w:val="00273D08"/>
    <w:rsid w:val="002761C6"/>
    <w:rsid w:val="00285230"/>
    <w:rsid w:val="002A4551"/>
    <w:rsid w:val="002A6E2E"/>
    <w:rsid w:val="002C6860"/>
    <w:rsid w:val="0031441D"/>
    <w:rsid w:val="00336A96"/>
    <w:rsid w:val="003601D1"/>
    <w:rsid w:val="00372282"/>
    <w:rsid w:val="00395900"/>
    <w:rsid w:val="003B4914"/>
    <w:rsid w:val="003C0228"/>
    <w:rsid w:val="00416276"/>
    <w:rsid w:val="004327D5"/>
    <w:rsid w:val="0043617E"/>
    <w:rsid w:val="00447A38"/>
    <w:rsid w:val="00462030"/>
    <w:rsid w:val="00463F40"/>
    <w:rsid w:val="00465B64"/>
    <w:rsid w:val="00467BB9"/>
    <w:rsid w:val="004774CF"/>
    <w:rsid w:val="00487DDA"/>
    <w:rsid w:val="004A1DAE"/>
    <w:rsid w:val="004A3092"/>
    <w:rsid w:val="004A4385"/>
    <w:rsid w:val="004A6019"/>
    <w:rsid w:val="004E7B5D"/>
    <w:rsid w:val="004F4FBB"/>
    <w:rsid w:val="00506507"/>
    <w:rsid w:val="00510C5A"/>
    <w:rsid w:val="00532881"/>
    <w:rsid w:val="005436C5"/>
    <w:rsid w:val="0054387F"/>
    <w:rsid w:val="00555297"/>
    <w:rsid w:val="0055634B"/>
    <w:rsid w:val="00562839"/>
    <w:rsid w:val="005653F3"/>
    <w:rsid w:val="005748DA"/>
    <w:rsid w:val="00592CB1"/>
    <w:rsid w:val="005B5D61"/>
    <w:rsid w:val="005E6975"/>
    <w:rsid w:val="005F2BC1"/>
    <w:rsid w:val="0060528C"/>
    <w:rsid w:val="00610602"/>
    <w:rsid w:val="006235B5"/>
    <w:rsid w:val="00656DAE"/>
    <w:rsid w:val="0066246E"/>
    <w:rsid w:val="006B575B"/>
    <w:rsid w:val="006C10AF"/>
    <w:rsid w:val="006D0FE3"/>
    <w:rsid w:val="006E66B1"/>
    <w:rsid w:val="00700C4F"/>
    <w:rsid w:val="00700F36"/>
    <w:rsid w:val="0072036B"/>
    <w:rsid w:val="00764B48"/>
    <w:rsid w:val="00777106"/>
    <w:rsid w:val="007B5919"/>
    <w:rsid w:val="007B5ABB"/>
    <w:rsid w:val="007C74DB"/>
    <w:rsid w:val="007E40AE"/>
    <w:rsid w:val="00842D93"/>
    <w:rsid w:val="008D7342"/>
    <w:rsid w:val="0091130A"/>
    <w:rsid w:val="00911734"/>
    <w:rsid w:val="00942B76"/>
    <w:rsid w:val="00990CAD"/>
    <w:rsid w:val="00991019"/>
    <w:rsid w:val="009A5E0A"/>
    <w:rsid w:val="009C1D2F"/>
    <w:rsid w:val="009E5733"/>
    <w:rsid w:val="009F620E"/>
    <w:rsid w:val="00A00115"/>
    <w:rsid w:val="00A330E0"/>
    <w:rsid w:val="00A35E98"/>
    <w:rsid w:val="00AB0FC4"/>
    <w:rsid w:val="00AB101D"/>
    <w:rsid w:val="00AD4149"/>
    <w:rsid w:val="00AE1BD2"/>
    <w:rsid w:val="00B029CD"/>
    <w:rsid w:val="00B111BA"/>
    <w:rsid w:val="00B116F5"/>
    <w:rsid w:val="00B26E1C"/>
    <w:rsid w:val="00B33CBB"/>
    <w:rsid w:val="00B46F05"/>
    <w:rsid w:val="00B5243A"/>
    <w:rsid w:val="00B55622"/>
    <w:rsid w:val="00B6030B"/>
    <w:rsid w:val="00B60869"/>
    <w:rsid w:val="00B71A56"/>
    <w:rsid w:val="00BC48AC"/>
    <w:rsid w:val="00BC596D"/>
    <w:rsid w:val="00BF7828"/>
    <w:rsid w:val="00C11654"/>
    <w:rsid w:val="00C17093"/>
    <w:rsid w:val="00C17697"/>
    <w:rsid w:val="00C22C69"/>
    <w:rsid w:val="00C27598"/>
    <w:rsid w:val="00C54981"/>
    <w:rsid w:val="00C565AE"/>
    <w:rsid w:val="00C82225"/>
    <w:rsid w:val="00C82B7E"/>
    <w:rsid w:val="00CC0F39"/>
    <w:rsid w:val="00CD20D3"/>
    <w:rsid w:val="00CF29B0"/>
    <w:rsid w:val="00D25C49"/>
    <w:rsid w:val="00D26E32"/>
    <w:rsid w:val="00D40A49"/>
    <w:rsid w:val="00D472FA"/>
    <w:rsid w:val="00D66C31"/>
    <w:rsid w:val="00D71FC0"/>
    <w:rsid w:val="00D87468"/>
    <w:rsid w:val="00DD224B"/>
    <w:rsid w:val="00DD2824"/>
    <w:rsid w:val="00DD7B49"/>
    <w:rsid w:val="00DF51CF"/>
    <w:rsid w:val="00DF7AF1"/>
    <w:rsid w:val="00E261AB"/>
    <w:rsid w:val="00E341D1"/>
    <w:rsid w:val="00E343BD"/>
    <w:rsid w:val="00E3566A"/>
    <w:rsid w:val="00E52B8A"/>
    <w:rsid w:val="00E55BDB"/>
    <w:rsid w:val="00E80457"/>
    <w:rsid w:val="00EA3EF7"/>
    <w:rsid w:val="00EC0F47"/>
    <w:rsid w:val="00EC1FE5"/>
    <w:rsid w:val="00EC344F"/>
    <w:rsid w:val="00ED3170"/>
    <w:rsid w:val="00F000B4"/>
    <w:rsid w:val="00F033EA"/>
    <w:rsid w:val="00F26A94"/>
    <w:rsid w:val="00F27C8E"/>
    <w:rsid w:val="00F42B10"/>
    <w:rsid w:val="00F569DE"/>
    <w:rsid w:val="00F764E7"/>
    <w:rsid w:val="00F847C9"/>
    <w:rsid w:val="00F86C69"/>
    <w:rsid w:val="00F9340E"/>
    <w:rsid w:val="00F934B8"/>
    <w:rsid w:val="00FA0C3B"/>
    <w:rsid w:val="00FA1DA2"/>
    <w:rsid w:val="00FA4BCF"/>
    <w:rsid w:val="00FE4FC6"/>
    <w:rsid w:val="00FE618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CB893"/>
  <w15:docId w15:val="{569A1DF1-E068-4BCF-A861-F80C39DF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G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94E"/>
  </w:style>
  <w:style w:type="paragraph" w:styleId="Ttulo1">
    <w:name w:val="heading 1"/>
    <w:basedOn w:val="Normal"/>
    <w:next w:val="Sangranormal"/>
    <w:link w:val="Ttulo1Car"/>
    <w:uiPriority w:val="9"/>
    <w:qFormat/>
    <w:rsid w:val="00C42F84"/>
    <w:pPr>
      <w:keepNext/>
      <w:tabs>
        <w:tab w:val="left" w:pos="0"/>
      </w:tabs>
      <w:spacing w:after="0" w:line="240" w:lineRule="auto"/>
      <w:ind w:right="335"/>
      <w:jc w:val="both"/>
      <w:outlineLvl w:val="0"/>
    </w:pPr>
    <w:rPr>
      <w:rFonts w:ascii="Verdana" w:eastAsia="Verdana" w:hAnsi="Verdana" w:cs="Arial"/>
      <w:bCs/>
      <w:caps/>
      <w:sz w:val="20"/>
      <w:szCs w:val="20"/>
      <w:lang w:eastAsia="es-ES"/>
    </w:rPr>
  </w:style>
  <w:style w:type="paragraph" w:styleId="Ttulo2">
    <w:name w:val="heading 2"/>
    <w:basedOn w:val="Normal"/>
    <w:next w:val="Normal"/>
    <w:link w:val="Ttulo2Car"/>
    <w:uiPriority w:val="9"/>
    <w:unhideWhenUsed/>
    <w:qFormat/>
    <w:rsid w:val="0092282C"/>
    <w:pPr>
      <w:keepNext/>
      <w:spacing w:before="240" w:after="60" w:line="360" w:lineRule="auto"/>
      <w:jc w:val="center"/>
      <w:outlineLvl w:val="1"/>
    </w:pPr>
    <w:rPr>
      <w:rFonts w:ascii="Verdana" w:eastAsia="Times New Roman" w:hAnsi="Verdana" w:cs="Times New Roman"/>
      <w:b/>
      <w:bCs/>
      <w:iCs/>
      <w:sz w:val="20"/>
      <w:szCs w:val="28"/>
    </w:rPr>
  </w:style>
  <w:style w:type="paragraph" w:styleId="Ttulo3">
    <w:name w:val="heading 3"/>
    <w:basedOn w:val="Normal"/>
    <w:next w:val="Normal"/>
    <w:link w:val="Ttulo3Car"/>
    <w:uiPriority w:val="9"/>
    <w:semiHidden/>
    <w:unhideWhenUsed/>
    <w:qFormat/>
    <w:rsid w:val="00312C9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Tablaconcuadrcula">
    <w:name w:val="Table Grid"/>
    <w:basedOn w:val="Tablanormal"/>
    <w:uiPriority w:val="59"/>
    <w:rsid w:val="00451F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F31D5F"/>
    <w:pPr>
      <w:spacing w:after="0" w:line="240" w:lineRule="auto"/>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uiPriority w:val="1"/>
    <w:rsid w:val="00F31D5F"/>
    <w:rPr>
      <w:rFonts w:ascii="Arial" w:eastAsia="Times New Roman" w:hAnsi="Arial" w:cs="Times New Roman"/>
      <w:szCs w:val="20"/>
      <w:lang w:val="es-ES" w:eastAsia="es-ES"/>
    </w:rPr>
  </w:style>
  <w:style w:type="paragraph" w:styleId="TDC2">
    <w:name w:val="toc 2"/>
    <w:basedOn w:val="Normal"/>
    <w:next w:val="Normal"/>
    <w:autoRedefine/>
    <w:uiPriority w:val="39"/>
    <w:rsid w:val="00600F5E"/>
    <w:pPr>
      <w:tabs>
        <w:tab w:val="left" w:pos="851"/>
        <w:tab w:val="right" w:leader="dot" w:pos="8789"/>
      </w:tabs>
      <w:spacing w:after="0" w:line="360" w:lineRule="auto"/>
      <w:ind w:left="851" w:hanging="851"/>
    </w:pPr>
    <w:rPr>
      <w:rFonts w:ascii="Arial" w:eastAsia="Times New Roman" w:hAnsi="Arial" w:cs="Times New Roman"/>
      <w:noProof/>
      <w:sz w:val="20"/>
      <w:szCs w:val="20"/>
      <w:lang w:eastAsia="es-ES"/>
    </w:rPr>
  </w:style>
  <w:style w:type="paragraph" w:styleId="TDC1">
    <w:name w:val="toc 1"/>
    <w:basedOn w:val="Normal"/>
    <w:next w:val="Normal"/>
    <w:autoRedefine/>
    <w:uiPriority w:val="39"/>
    <w:rsid w:val="00600F5E"/>
    <w:pPr>
      <w:tabs>
        <w:tab w:val="left" w:pos="851"/>
        <w:tab w:val="right" w:leader="dot" w:pos="8789"/>
      </w:tabs>
      <w:spacing w:after="0"/>
      <w:ind w:left="851" w:hanging="851"/>
      <w:jc w:val="center"/>
    </w:pPr>
    <w:rPr>
      <w:rFonts w:ascii="Verdana" w:eastAsia="Times New Roman" w:hAnsi="Verdana" w:cs="Times New Roman"/>
      <w:b/>
      <w:noProof/>
      <w:sz w:val="20"/>
      <w:szCs w:val="20"/>
      <w:lang w:eastAsia="es-ES"/>
    </w:rPr>
  </w:style>
  <w:style w:type="paragraph" w:styleId="Encabezado">
    <w:name w:val="header"/>
    <w:basedOn w:val="Normal"/>
    <w:link w:val="EncabezadoCar"/>
    <w:uiPriority w:val="99"/>
    <w:unhideWhenUsed/>
    <w:rsid w:val="004C71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1CE"/>
  </w:style>
  <w:style w:type="paragraph" w:styleId="Piedepgina">
    <w:name w:val="footer"/>
    <w:basedOn w:val="Normal"/>
    <w:link w:val="PiedepginaCar"/>
    <w:uiPriority w:val="99"/>
    <w:unhideWhenUsed/>
    <w:rsid w:val="004C71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1CE"/>
  </w:style>
  <w:style w:type="paragraph" w:styleId="Textoindependiente2">
    <w:name w:val="Body Text 2"/>
    <w:basedOn w:val="Normal"/>
    <w:link w:val="Textoindependiente2Car"/>
    <w:uiPriority w:val="99"/>
    <w:unhideWhenUsed/>
    <w:rsid w:val="004C71CE"/>
    <w:pPr>
      <w:spacing w:after="120" w:line="480" w:lineRule="auto"/>
    </w:pPr>
  </w:style>
  <w:style w:type="character" w:customStyle="1" w:styleId="Textoindependiente2Car">
    <w:name w:val="Texto independiente 2 Car"/>
    <w:basedOn w:val="Fuentedeprrafopredeter"/>
    <w:link w:val="Textoindependiente2"/>
    <w:uiPriority w:val="99"/>
    <w:rsid w:val="004C71CE"/>
  </w:style>
  <w:style w:type="paragraph" w:styleId="Textodeglobo">
    <w:name w:val="Balloon Text"/>
    <w:basedOn w:val="Normal"/>
    <w:link w:val="TextodegloboCar"/>
    <w:uiPriority w:val="99"/>
    <w:semiHidden/>
    <w:unhideWhenUsed/>
    <w:rsid w:val="004C7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1CE"/>
    <w:rPr>
      <w:rFonts w:ascii="Tahoma" w:hAnsi="Tahoma" w:cs="Tahoma"/>
      <w:sz w:val="16"/>
      <w:szCs w:val="16"/>
    </w:rPr>
  </w:style>
  <w:style w:type="character" w:styleId="Nmerodepgina">
    <w:name w:val="page number"/>
    <w:basedOn w:val="Fuentedeprrafopredeter"/>
    <w:rsid w:val="004C71CE"/>
  </w:style>
  <w:style w:type="paragraph" w:styleId="Prrafodelista">
    <w:name w:val="List Paragraph"/>
    <w:basedOn w:val="Normal"/>
    <w:link w:val="PrrafodelistaCar"/>
    <w:uiPriority w:val="34"/>
    <w:qFormat/>
    <w:rsid w:val="007E3B30"/>
    <w:pPr>
      <w:spacing w:after="0" w:line="240" w:lineRule="auto"/>
      <w:ind w:left="708"/>
    </w:pPr>
    <w:rPr>
      <w:rFonts w:ascii="Arial" w:eastAsia="Times New Roman" w:hAnsi="Arial" w:cs="Times New Roman"/>
      <w:sz w:val="20"/>
      <w:szCs w:val="20"/>
      <w:lang w:eastAsia="es-ES"/>
    </w:rPr>
  </w:style>
  <w:style w:type="paragraph" w:styleId="Sangra2detindependiente">
    <w:name w:val="Body Text Indent 2"/>
    <w:basedOn w:val="Normal"/>
    <w:link w:val="Sangra2detindependienteCar"/>
    <w:uiPriority w:val="99"/>
    <w:unhideWhenUsed/>
    <w:rsid w:val="00E607B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607B3"/>
  </w:style>
  <w:style w:type="paragraph" w:styleId="Sangra3detindependiente">
    <w:name w:val="Body Text Indent 3"/>
    <w:basedOn w:val="Normal"/>
    <w:link w:val="Sangra3detindependienteCar"/>
    <w:uiPriority w:val="99"/>
    <w:unhideWhenUsed/>
    <w:rsid w:val="00E607B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607B3"/>
    <w:rPr>
      <w:sz w:val="16"/>
      <w:szCs w:val="16"/>
    </w:rPr>
  </w:style>
  <w:style w:type="character" w:styleId="Textoennegrita">
    <w:name w:val="Strong"/>
    <w:basedOn w:val="Fuentedeprrafopredeter"/>
    <w:uiPriority w:val="22"/>
    <w:qFormat/>
    <w:rsid w:val="00810785"/>
    <w:rPr>
      <w:b/>
      <w:bCs/>
    </w:rPr>
  </w:style>
  <w:style w:type="character" w:customStyle="1" w:styleId="Ttulo1Car">
    <w:name w:val="Título 1 Car"/>
    <w:basedOn w:val="Fuentedeprrafopredeter"/>
    <w:link w:val="Ttulo1"/>
    <w:uiPriority w:val="9"/>
    <w:rsid w:val="00C42F84"/>
    <w:rPr>
      <w:rFonts w:ascii="Verdana" w:eastAsia="Verdana" w:hAnsi="Verdana" w:cs="Arial"/>
      <w:bCs/>
      <w:caps/>
      <w:sz w:val="20"/>
      <w:szCs w:val="20"/>
      <w:lang w:eastAsia="es-ES"/>
    </w:rPr>
  </w:style>
  <w:style w:type="paragraph" w:styleId="TtuloTDC">
    <w:name w:val="TOC Heading"/>
    <w:basedOn w:val="Ttulo1"/>
    <w:next w:val="Normal"/>
    <w:uiPriority w:val="39"/>
    <w:unhideWhenUsed/>
    <w:qFormat/>
    <w:rsid w:val="004F6791"/>
    <w:pPr>
      <w:keepLines/>
      <w:spacing w:before="480" w:line="276" w:lineRule="auto"/>
      <w:ind w:right="0"/>
      <w:outlineLvl w:val="9"/>
    </w:pPr>
    <w:rPr>
      <w:rFonts w:asciiTheme="majorHAnsi" w:eastAsiaTheme="majorEastAsia" w:hAnsiTheme="majorHAnsi" w:cstheme="majorBidi"/>
      <w:bCs w:val="0"/>
      <w:caps w:val="0"/>
      <w:color w:val="365F91" w:themeColor="accent1" w:themeShade="BF"/>
      <w:sz w:val="28"/>
      <w:szCs w:val="28"/>
      <w:lang w:eastAsia="en-US"/>
    </w:rPr>
  </w:style>
  <w:style w:type="character" w:styleId="Hipervnculo">
    <w:name w:val="Hyperlink"/>
    <w:basedOn w:val="Fuentedeprrafopredeter"/>
    <w:uiPriority w:val="99"/>
    <w:unhideWhenUsed/>
    <w:rsid w:val="004F6791"/>
    <w:rPr>
      <w:color w:val="0000FF" w:themeColor="hyperlink"/>
      <w:u w:val="single"/>
    </w:rPr>
  </w:style>
  <w:style w:type="character" w:customStyle="1" w:styleId="Ttulo2Car">
    <w:name w:val="Título 2 Car"/>
    <w:basedOn w:val="Fuentedeprrafopredeter"/>
    <w:link w:val="Ttulo2"/>
    <w:uiPriority w:val="9"/>
    <w:rsid w:val="0092282C"/>
    <w:rPr>
      <w:rFonts w:ascii="Verdana" w:eastAsia="Times New Roman" w:hAnsi="Verdana" w:cs="Times New Roman"/>
      <w:b/>
      <w:bCs/>
      <w:iCs/>
      <w:sz w:val="20"/>
      <w:szCs w:val="28"/>
    </w:rPr>
  </w:style>
  <w:style w:type="character" w:customStyle="1" w:styleId="Ttulo3Car">
    <w:name w:val="Título 3 Car"/>
    <w:basedOn w:val="Fuentedeprrafopredeter"/>
    <w:link w:val="Ttulo3"/>
    <w:uiPriority w:val="9"/>
    <w:rsid w:val="00312C9D"/>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1E50BC"/>
    <w:pPr>
      <w:tabs>
        <w:tab w:val="right" w:leader="dot" w:pos="8828"/>
      </w:tabs>
      <w:spacing w:after="100"/>
    </w:pPr>
    <w:rPr>
      <w:rFonts w:ascii="Verdana" w:eastAsia="Verdana" w:hAnsi="Verdana" w:cs="Verdana"/>
      <w:b/>
      <w:noProof/>
      <w:sz w:val="20"/>
      <w:szCs w:val="20"/>
    </w:rPr>
  </w:style>
  <w:style w:type="character" w:styleId="Refdecomentario">
    <w:name w:val="annotation reference"/>
    <w:basedOn w:val="Fuentedeprrafopredeter"/>
    <w:uiPriority w:val="99"/>
    <w:unhideWhenUsed/>
    <w:rsid w:val="00894982"/>
    <w:rPr>
      <w:sz w:val="16"/>
      <w:szCs w:val="16"/>
    </w:rPr>
  </w:style>
  <w:style w:type="paragraph" w:styleId="Textocomentario">
    <w:name w:val="annotation text"/>
    <w:basedOn w:val="Normal"/>
    <w:link w:val="TextocomentarioCar"/>
    <w:uiPriority w:val="99"/>
    <w:unhideWhenUsed/>
    <w:rsid w:val="00894982"/>
    <w:pPr>
      <w:spacing w:line="240" w:lineRule="auto"/>
    </w:pPr>
    <w:rPr>
      <w:sz w:val="20"/>
      <w:szCs w:val="20"/>
    </w:rPr>
  </w:style>
  <w:style w:type="character" w:customStyle="1" w:styleId="TextocomentarioCar">
    <w:name w:val="Texto comentario Car"/>
    <w:basedOn w:val="Fuentedeprrafopredeter"/>
    <w:link w:val="Textocomentario"/>
    <w:uiPriority w:val="99"/>
    <w:rsid w:val="00894982"/>
    <w:rPr>
      <w:sz w:val="20"/>
      <w:szCs w:val="20"/>
    </w:rPr>
  </w:style>
  <w:style w:type="paragraph" w:customStyle="1" w:styleId="Prrafodelista1">
    <w:name w:val="Párrafo de lista1"/>
    <w:basedOn w:val="Normal"/>
    <w:uiPriority w:val="34"/>
    <w:qFormat/>
    <w:rsid w:val="009C346A"/>
    <w:pPr>
      <w:spacing w:after="0" w:line="240" w:lineRule="auto"/>
      <w:ind w:left="720"/>
      <w:contextualSpacing/>
    </w:pPr>
    <w:rPr>
      <w:rFonts w:eastAsiaTheme="minorEastAsia"/>
    </w:rPr>
  </w:style>
  <w:style w:type="paragraph" w:styleId="Sinespaciado">
    <w:name w:val="No Spacing"/>
    <w:link w:val="SinespaciadoCar"/>
    <w:uiPriority w:val="1"/>
    <w:qFormat/>
    <w:rsid w:val="009C346A"/>
    <w:pPr>
      <w:spacing w:after="0" w:line="240" w:lineRule="auto"/>
    </w:pPr>
    <w:rPr>
      <w:rFonts w:ascii="Verdana" w:hAnsi="Verdana"/>
      <w:b/>
      <w:sz w:val="20"/>
    </w:rPr>
  </w:style>
  <w:style w:type="character" w:customStyle="1" w:styleId="hgkelc">
    <w:name w:val="hgkelc"/>
    <w:basedOn w:val="Fuentedeprrafopredeter"/>
    <w:rsid w:val="009C346A"/>
  </w:style>
  <w:style w:type="paragraph" w:styleId="Asuntodelcomentario">
    <w:name w:val="annotation subject"/>
    <w:basedOn w:val="Textocomentario"/>
    <w:next w:val="Textocomentario"/>
    <w:link w:val="AsuntodelcomentarioCar"/>
    <w:uiPriority w:val="99"/>
    <w:semiHidden/>
    <w:unhideWhenUsed/>
    <w:rsid w:val="009C346A"/>
    <w:rPr>
      <w:b/>
      <w:bCs/>
    </w:rPr>
  </w:style>
  <w:style w:type="character" w:customStyle="1" w:styleId="AsuntodelcomentarioCar">
    <w:name w:val="Asunto del comentario Car"/>
    <w:basedOn w:val="TextocomentarioCar"/>
    <w:link w:val="Asuntodelcomentario"/>
    <w:uiPriority w:val="99"/>
    <w:semiHidden/>
    <w:rsid w:val="009C346A"/>
    <w:rPr>
      <w:b/>
      <w:bCs/>
      <w:sz w:val="20"/>
      <w:szCs w:val="20"/>
    </w:rPr>
  </w:style>
  <w:style w:type="table" w:customStyle="1" w:styleId="Tabladecuadrcula4-nfasis52">
    <w:name w:val="Tabla de cuadrícula 4 - Énfasis 52"/>
    <w:basedOn w:val="Tablanormal"/>
    <w:next w:val="Tablaconcuadrcula4-nfasis5"/>
    <w:uiPriority w:val="49"/>
    <w:rsid w:val="009C346A"/>
    <w:pPr>
      <w:spacing w:after="0" w:line="240" w:lineRule="auto"/>
      <w:jc w:val="both"/>
    </w:pPr>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5">
    <w:name w:val="Grid Table 4 Accent 5"/>
    <w:basedOn w:val="Tablanormal"/>
    <w:uiPriority w:val="49"/>
    <w:rsid w:val="009C346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SinespaciadoCar">
    <w:name w:val="Sin espaciado Car"/>
    <w:basedOn w:val="Fuentedeprrafopredeter"/>
    <w:link w:val="Sinespaciado"/>
    <w:uiPriority w:val="1"/>
    <w:locked/>
    <w:rsid w:val="009C346A"/>
    <w:rPr>
      <w:rFonts w:ascii="Verdana" w:hAnsi="Verdana"/>
      <w:b/>
      <w:sz w:val="20"/>
    </w:rPr>
  </w:style>
  <w:style w:type="paragraph" w:styleId="Revisin">
    <w:name w:val="Revision"/>
    <w:hidden/>
    <w:uiPriority w:val="99"/>
    <w:semiHidden/>
    <w:rsid w:val="009C346A"/>
    <w:pPr>
      <w:spacing w:after="0" w:line="240" w:lineRule="auto"/>
    </w:pPr>
  </w:style>
  <w:style w:type="character" w:customStyle="1" w:styleId="PrrafodelistaCar">
    <w:name w:val="Párrafo de lista Car"/>
    <w:basedOn w:val="Fuentedeprrafopredeter"/>
    <w:link w:val="Prrafodelista"/>
    <w:uiPriority w:val="34"/>
    <w:locked/>
    <w:rsid w:val="00D93776"/>
    <w:rPr>
      <w:rFonts w:ascii="Arial" w:eastAsia="Times New Roman" w:hAnsi="Arial" w:cs="Times New Roman"/>
      <w:sz w:val="20"/>
      <w:szCs w:val="20"/>
      <w:lang w:val="es-ES" w:eastAsia="es-ES"/>
    </w:rPr>
  </w:style>
  <w:style w:type="paragraph" w:customStyle="1" w:styleId="Default">
    <w:name w:val="Default"/>
    <w:rsid w:val="009A09C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EF6F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9D45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3E1B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385F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BB6C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CF42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9147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E414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13293C"/>
    <w:pPr>
      <w:autoSpaceDE w:val="0"/>
      <w:autoSpaceDN w:val="0"/>
      <w:adjustRightInd w:val="0"/>
      <w:spacing w:after="0" w:line="240" w:lineRule="auto"/>
    </w:pPr>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B227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27B7"/>
    <w:rPr>
      <w:sz w:val="20"/>
      <w:szCs w:val="20"/>
    </w:rPr>
  </w:style>
  <w:style w:type="character" w:styleId="Refdenotaalpie">
    <w:name w:val="footnote reference"/>
    <w:basedOn w:val="Fuentedeprrafopredeter"/>
    <w:uiPriority w:val="99"/>
    <w:semiHidden/>
    <w:unhideWhenUsed/>
    <w:rsid w:val="00B227B7"/>
    <w:rPr>
      <w:vertAlign w:val="superscript"/>
    </w:rPr>
  </w:style>
  <w:style w:type="paragraph" w:styleId="Sangranormal">
    <w:name w:val="Normal Indent"/>
    <w:basedOn w:val="Normal"/>
    <w:uiPriority w:val="99"/>
    <w:semiHidden/>
    <w:unhideWhenUsed/>
    <w:rsid w:val="00CA6FD0"/>
    <w:pPr>
      <w:ind w:left="708"/>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8">
    <w:name w:val="78"/>
    <w:basedOn w:val="TableNormal1"/>
    <w:tblPr>
      <w:tblStyleRowBandSize w:val="1"/>
      <w:tblStyleColBandSize w:val="1"/>
      <w:tblCellMar>
        <w:left w:w="70" w:type="dxa"/>
        <w:right w:w="70" w:type="dxa"/>
      </w:tblCellMar>
    </w:tblPr>
  </w:style>
  <w:style w:type="table" w:customStyle="1" w:styleId="77">
    <w:name w:val="77"/>
    <w:basedOn w:val="TableNormal1"/>
    <w:tblPr>
      <w:tblStyleRowBandSize w:val="1"/>
      <w:tblStyleColBandSize w:val="1"/>
      <w:tblCellMar>
        <w:left w:w="115" w:type="dxa"/>
        <w:right w:w="115" w:type="dxa"/>
      </w:tblCellMar>
    </w:tblPr>
  </w:style>
  <w:style w:type="table" w:customStyle="1" w:styleId="76">
    <w:name w:val="76"/>
    <w:basedOn w:val="TableNormal1"/>
    <w:tblPr>
      <w:tblStyleRowBandSize w:val="1"/>
      <w:tblStyleColBandSize w:val="1"/>
      <w:tblCellMar>
        <w:left w:w="70" w:type="dxa"/>
        <w:right w:w="70" w:type="dxa"/>
      </w:tblCellMar>
    </w:tblPr>
  </w:style>
  <w:style w:type="table" w:customStyle="1" w:styleId="75">
    <w:name w:val="75"/>
    <w:basedOn w:val="TableNormal1"/>
    <w:tblPr>
      <w:tblStyleRowBandSize w:val="1"/>
      <w:tblStyleColBandSize w:val="1"/>
      <w:tblCellMar>
        <w:left w:w="70" w:type="dxa"/>
        <w:right w:w="70" w:type="dxa"/>
      </w:tblCellMar>
    </w:tblPr>
  </w:style>
  <w:style w:type="table" w:customStyle="1" w:styleId="74">
    <w:name w:val="74"/>
    <w:basedOn w:val="TableNormal1"/>
    <w:pPr>
      <w:spacing w:after="0" w:line="240" w:lineRule="auto"/>
      <w:jc w:val="both"/>
    </w:pPr>
    <w:tblPr>
      <w:tblStyleRowBandSize w:val="1"/>
      <w:tblStyleColBandSize w:val="1"/>
      <w:tblCellMar>
        <w:left w:w="108" w:type="dxa"/>
        <w:right w:w="108" w:type="dxa"/>
      </w:tblCellMar>
    </w:tblPr>
  </w:style>
  <w:style w:type="table" w:customStyle="1" w:styleId="73">
    <w:name w:val="73"/>
    <w:basedOn w:val="TableNormal1"/>
    <w:pPr>
      <w:spacing w:after="0" w:line="240" w:lineRule="auto"/>
      <w:jc w:val="both"/>
    </w:pPr>
    <w:tblPr>
      <w:tblStyleRowBandSize w:val="1"/>
      <w:tblStyleColBandSize w:val="1"/>
      <w:tblCellMar>
        <w:left w:w="108" w:type="dxa"/>
        <w:right w:w="108" w:type="dxa"/>
      </w:tblCellMar>
    </w:tblPr>
  </w:style>
  <w:style w:type="table" w:customStyle="1" w:styleId="72">
    <w:name w:val="72"/>
    <w:basedOn w:val="TableNormal1"/>
    <w:pPr>
      <w:spacing w:after="0" w:line="240" w:lineRule="auto"/>
      <w:jc w:val="both"/>
    </w:pPr>
    <w:tblPr>
      <w:tblStyleRowBandSize w:val="1"/>
      <w:tblStyleColBandSize w:val="1"/>
      <w:tblCellMar>
        <w:left w:w="108" w:type="dxa"/>
        <w:right w:w="108" w:type="dxa"/>
      </w:tblCellMar>
    </w:tblPr>
  </w:style>
  <w:style w:type="table" w:customStyle="1" w:styleId="71">
    <w:name w:val="71"/>
    <w:basedOn w:val="TableNormal1"/>
    <w:pPr>
      <w:spacing w:after="0" w:line="240" w:lineRule="auto"/>
      <w:jc w:val="both"/>
    </w:pPr>
    <w:tblPr>
      <w:tblStyleRowBandSize w:val="1"/>
      <w:tblStyleColBandSize w:val="1"/>
      <w:tblCellMar>
        <w:left w:w="108" w:type="dxa"/>
        <w:right w:w="108" w:type="dxa"/>
      </w:tblCellMar>
    </w:tblPr>
  </w:style>
  <w:style w:type="table" w:customStyle="1" w:styleId="70">
    <w:name w:val="70"/>
    <w:basedOn w:val="TableNormal1"/>
    <w:pPr>
      <w:spacing w:after="0" w:line="240" w:lineRule="auto"/>
      <w:jc w:val="both"/>
    </w:pPr>
    <w:tblPr>
      <w:tblStyleRowBandSize w:val="1"/>
      <w:tblStyleColBandSize w:val="1"/>
      <w:tblCellMar>
        <w:left w:w="108" w:type="dxa"/>
        <w:right w:w="108" w:type="dxa"/>
      </w:tblCellMar>
    </w:tblPr>
  </w:style>
  <w:style w:type="table" w:customStyle="1" w:styleId="69">
    <w:name w:val="69"/>
    <w:basedOn w:val="TableNormal1"/>
    <w:pPr>
      <w:spacing w:after="0" w:line="240" w:lineRule="auto"/>
      <w:jc w:val="both"/>
    </w:pPr>
    <w:tblPr>
      <w:tblStyleRowBandSize w:val="1"/>
      <w:tblStyleColBandSize w:val="1"/>
      <w:tblCellMar>
        <w:left w:w="108" w:type="dxa"/>
        <w:right w:w="108" w:type="dxa"/>
      </w:tblCellMar>
    </w:tblPr>
  </w:style>
  <w:style w:type="table" w:customStyle="1" w:styleId="68">
    <w:name w:val="68"/>
    <w:basedOn w:val="TableNormal1"/>
    <w:pPr>
      <w:spacing w:after="0" w:line="240" w:lineRule="auto"/>
      <w:jc w:val="both"/>
    </w:pPr>
    <w:tblPr>
      <w:tblStyleRowBandSize w:val="1"/>
      <w:tblStyleColBandSize w:val="1"/>
      <w:tblCellMar>
        <w:left w:w="108" w:type="dxa"/>
        <w:right w:w="108" w:type="dxa"/>
      </w:tblCellMar>
    </w:tblPr>
  </w:style>
  <w:style w:type="table" w:customStyle="1" w:styleId="67">
    <w:name w:val="67"/>
    <w:basedOn w:val="TableNormal1"/>
    <w:pPr>
      <w:spacing w:after="0" w:line="240" w:lineRule="auto"/>
      <w:jc w:val="both"/>
    </w:pPr>
    <w:tblPr>
      <w:tblStyleRowBandSize w:val="1"/>
      <w:tblStyleColBandSize w:val="1"/>
      <w:tblCellMar>
        <w:left w:w="108" w:type="dxa"/>
        <w:right w:w="108" w:type="dxa"/>
      </w:tblCellMar>
    </w:tblPr>
  </w:style>
  <w:style w:type="table" w:customStyle="1" w:styleId="66">
    <w:name w:val="66"/>
    <w:basedOn w:val="TableNormal1"/>
    <w:pPr>
      <w:spacing w:after="0" w:line="240" w:lineRule="auto"/>
      <w:jc w:val="both"/>
    </w:pPr>
    <w:tblPr>
      <w:tblStyleRowBandSize w:val="1"/>
      <w:tblStyleColBandSize w:val="1"/>
      <w:tblCellMar>
        <w:left w:w="108" w:type="dxa"/>
        <w:right w:w="108" w:type="dxa"/>
      </w:tblCellMar>
    </w:tblPr>
  </w:style>
  <w:style w:type="table" w:customStyle="1" w:styleId="65">
    <w:name w:val="65"/>
    <w:basedOn w:val="TableNormal1"/>
    <w:pPr>
      <w:spacing w:after="0" w:line="240" w:lineRule="auto"/>
      <w:jc w:val="both"/>
    </w:pPr>
    <w:tblPr>
      <w:tblStyleRowBandSize w:val="1"/>
      <w:tblStyleColBandSize w:val="1"/>
      <w:tblCellMar>
        <w:left w:w="108" w:type="dxa"/>
        <w:right w:w="108" w:type="dxa"/>
      </w:tblCellMar>
    </w:tblPr>
  </w:style>
  <w:style w:type="table" w:customStyle="1" w:styleId="64">
    <w:name w:val="64"/>
    <w:basedOn w:val="TableNormal1"/>
    <w:pPr>
      <w:spacing w:after="0" w:line="240" w:lineRule="auto"/>
      <w:jc w:val="both"/>
    </w:pPr>
    <w:tblPr>
      <w:tblStyleRowBandSize w:val="1"/>
      <w:tblStyleColBandSize w:val="1"/>
      <w:tblCellMar>
        <w:left w:w="108" w:type="dxa"/>
        <w:right w:w="108" w:type="dxa"/>
      </w:tblCellMar>
    </w:tblPr>
  </w:style>
  <w:style w:type="table" w:customStyle="1" w:styleId="63">
    <w:name w:val="63"/>
    <w:basedOn w:val="TableNormal1"/>
    <w:pPr>
      <w:spacing w:after="0" w:line="240" w:lineRule="auto"/>
      <w:jc w:val="both"/>
    </w:pPr>
    <w:tblPr>
      <w:tblStyleRowBandSize w:val="1"/>
      <w:tblStyleColBandSize w:val="1"/>
      <w:tblCellMar>
        <w:left w:w="108" w:type="dxa"/>
        <w:right w:w="108" w:type="dxa"/>
      </w:tblCellMar>
    </w:tblPr>
  </w:style>
  <w:style w:type="table" w:customStyle="1" w:styleId="62">
    <w:name w:val="62"/>
    <w:basedOn w:val="TableNormal1"/>
    <w:pPr>
      <w:spacing w:after="0" w:line="240" w:lineRule="auto"/>
      <w:jc w:val="both"/>
    </w:pPr>
    <w:tblPr>
      <w:tblStyleRowBandSize w:val="1"/>
      <w:tblStyleColBandSize w:val="1"/>
      <w:tblCellMar>
        <w:left w:w="108" w:type="dxa"/>
        <w:right w:w="108" w:type="dxa"/>
      </w:tblCellMar>
    </w:tblPr>
  </w:style>
  <w:style w:type="table" w:customStyle="1" w:styleId="61">
    <w:name w:val="61"/>
    <w:basedOn w:val="TableNormal1"/>
    <w:pPr>
      <w:spacing w:after="0" w:line="240" w:lineRule="auto"/>
      <w:jc w:val="both"/>
    </w:pPr>
    <w:tblPr>
      <w:tblStyleRowBandSize w:val="1"/>
      <w:tblStyleColBandSize w:val="1"/>
      <w:tblCellMar>
        <w:left w:w="69" w:type="dxa"/>
        <w:right w:w="69" w:type="dxa"/>
      </w:tblCellMar>
    </w:tblPr>
  </w:style>
  <w:style w:type="table" w:customStyle="1" w:styleId="60">
    <w:name w:val="60"/>
    <w:basedOn w:val="TableNormal1"/>
    <w:pPr>
      <w:spacing w:after="0" w:line="240" w:lineRule="auto"/>
      <w:jc w:val="both"/>
    </w:pPr>
    <w:tblPr>
      <w:tblStyleRowBandSize w:val="1"/>
      <w:tblStyleColBandSize w:val="1"/>
      <w:tblCellMar>
        <w:left w:w="69" w:type="dxa"/>
        <w:right w:w="69" w:type="dxa"/>
      </w:tblCellMar>
    </w:tblPr>
  </w:style>
  <w:style w:type="table" w:customStyle="1" w:styleId="59">
    <w:name w:val="59"/>
    <w:basedOn w:val="TableNormal1"/>
    <w:pPr>
      <w:spacing w:after="0" w:line="240" w:lineRule="auto"/>
      <w:jc w:val="both"/>
    </w:pPr>
    <w:tblPr>
      <w:tblStyleRowBandSize w:val="1"/>
      <w:tblStyleColBandSize w:val="1"/>
      <w:tblCellMar>
        <w:left w:w="69" w:type="dxa"/>
        <w:right w:w="69" w:type="dxa"/>
      </w:tblCellMar>
    </w:tblPr>
  </w:style>
  <w:style w:type="table" w:customStyle="1" w:styleId="58">
    <w:name w:val="58"/>
    <w:basedOn w:val="TableNormal1"/>
    <w:pPr>
      <w:spacing w:after="0" w:line="240" w:lineRule="auto"/>
      <w:jc w:val="both"/>
    </w:pPr>
    <w:tblPr>
      <w:tblStyleRowBandSize w:val="1"/>
      <w:tblStyleColBandSize w:val="1"/>
      <w:tblCellMar>
        <w:left w:w="69" w:type="dxa"/>
        <w:right w:w="69" w:type="dxa"/>
      </w:tblCellMar>
    </w:tblPr>
  </w:style>
  <w:style w:type="table" w:customStyle="1" w:styleId="57">
    <w:name w:val="57"/>
    <w:basedOn w:val="TableNormal1"/>
    <w:pPr>
      <w:spacing w:after="0" w:line="240" w:lineRule="auto"/>
      <w:jc w:val="both"/>
    </w:pPr>
    <w:tblPr>
      <w:tblStyleRowBandSize w:val="1"/>
      <w:tblStyleColBandSize w:val="1"/>
      <w:tblCellMar>
        <w:left w:w="108" w:type="dxa"/>
        <w:right w:w="108" w:type="dxa"/>
      </w:tblCellMar>
    </w:tblPr>
  </w:style>
  <w:style w:type="table" w:customStyle="1" w:styleId="56">
    <w:name w:val="56"/>
    <w:basedOn w:val="TableNormal1"/>
    <w:pPr>
      <w:spacing w:after="0" w:line="240" w:lineRule="auto"/>
      <w:jc w:val="both"/>
    </w:pPr>
    <w:tblPr>
      <w:tblStyleRowBandSize w:val="1"/>
      <w:tblStyleColBandSize w:val="1"/>
      <w:tblCellMar>
        <w:left w:w="108" w:type="dxa"/>
        <w:right w:w="108" w:type="dxa"/>
      </w:tblCellMar>
    </w:tblPr>
  </w:style>
  <w:style w:type="table" w:customStyle="1" w:styleId="55">
    <w:name w:val="55"/>
    <w:basedOn w:val="TableNormal1"/>
    <w:pPr>
      <w:spacing w:after="0" w:line="240" w:lineRule="auto"/>
      <w:jc w:val="both"/>
    </w:pPr>
    <w:tblPr>
      <w:tblStyleRowBandSize w:val="1"/>
      <w:tblStyleColBandSize w:val="1"/>
      <w:tblCellMar>
        <w:left w:w="108" w:type="dxa"/>
        <w:right w:w="108" w:type="dxa"/>
      </w:tblCellMar>
    </w:tblPr>
  </w:style>
  <w:style w:type="table" w:customStyle="1" w:styleId="54">
    <w:name w:val="54"/>
    <w:basedOn w:val="TableNormal1"/>
    <w:pPr>
      <w:spacing w:after="0" w:line="240" w:lineRule="auto"/>
      <w:jc w:val="both"/>
    </w:pPr>
    <w:tblPr>
      <w:tblStyleRowBandSize w:val="1"/>
      <w:tblStyleColBandSize w:val="1"/>
      <w:tblCellMar>
        <w:left w:w="108" w:type="dxa"/>
        <w:right w:w="108" w:type="dxa"/>
      </w:tblCellMar>
    </w:tblPr>
  </w:style>
  <w:style w:type="table" w:customStyle="1" w:styleId="53">
    <w:name w:val="53"/>
    <w:basedOn w:val="TableNormal1"/>
    <w:tblPr>
      <w:tblStyleRowBandSize w:val="1"/>
      <w:tblStyleColBandSize w:val="1"/>
      <w:tblCellMar>
        <w:left w:w="115" w:type="dxa"/>
        <w:right w:w="115" w:type="dxa"/>
      </w:tblCellMar>
    </w:tblPr>
  </w:style>
  <w:style w:type="table" w:customStyle="1" w:styleId="52">
    <w:name w:val="52"/>
    <w:basedOn w:val="TableNormal1"/>
    <w:pPr>
      <w:spacing w:after="0" w:line="240" w:lineRule="auto"/>
      <w:jc w:val="both"/>
    </w:pPr>
    <w:tblPr>
      <w:tblStyleRowBandSize w:val="1"/>
      <w:tblStyleColBandSize w:val="1"/>
      <w:tblCellMar>
        <w:left w:w="108" w:type="dxa"/>
        <w:right w:w="108" w:type="dxa"/>
      </w:tblCellMar>
    </w:tblPr>
  </w:style>
  <w:style w:type="table" w:customStyle="1" w:styleId="51">
    <w:name w:val="51"/>
    <w:basedOn w:val="TableNormal1"/>
    <w:tblPr>
      <w:tblStyleRowBandSize w:val="1"/>
      <w:tblStyleColBandSize w:val="1"/>
      <w:tblCellMar>
        <w:left w:w="115" w:type="dxa"/>
        <w:right w:w="115" w:type="dxa"/>
      </w:tblCellMar>
    </w:tblPr>
  </w:style>
  <w:style w:type="table" w:customStyle="1" w:styleId="50">
    <w:name w:val="50"/>
    <w:basedOn w:val="TableNormal1"/>
    <w:tblPr>
      <w:tblStyleRowBandSize w:val="1"/>
      <w:tblStyleColBandSize w:val="1"/>
      <w:tblCellMar>
        <w:left w:w="115" w:type="dxa"/>
        <w:right w:w="115" w:type="dxa"/>
      </w:tblCellMar>
    </w:tblPr>
  </w:style>
  <w:style w:type="table" w:customStyle="1" w:styleId="49">
    <w:name w:val="49"/>
    <w:basedOn w:val="TableNormal1"/>
    <w:tblPr>
      <w:tblStyleRowBandSize w:val="1"/>
      <w:tblStyleColBandSize w:val="1"/>
      <w:tblCellMar>
        <w:left w:w="115" w:type="dxa"/>
        <w:right w:w="115" w:type="dxa"/>
      </w:tblCellMar>
    </w:tblPr>
  </w:style>
  <w:style w:type="table" w:customStyle="1" w:styleId="48">
    <w:name w:val="48"/>
    <w:basedOn w:val="TableNormal1"/>
    <w:tblPr>
      <w:tblStyleRowBandSize w:val="1"/>
      <w:tblStyleColBandSize w:val="1"/>
      <w:tblCellMar>
        <w:left w:w="115" w:type="dxa"/>
        <w:right w:w="115" w:type="dxa"/>
      </w:tblCellMar>
    </w:tblPr>
  </w:style>
  <w:style w:type="table" w:customStyle="1" w:styleId="47">
    <w:name w:val="47"/>
    <w:basedOn w:val="TableNormal1"/>
    <w:tblPr>
      <w:tblStyleRowBandSize w:val="1"/>
      <w:tblStyleColBandSize w:val="1"/>
      <w:tblCellMar>
        <w:left w:w="115" w:type="dxa"/>
        <w:right w:w="115" w:type="dxa"/>
      </w:tblCellMar>
    </w:tblPr>
  </w:style>
  <w:style w:type="table" w:customStyle="1" w:styleId="46">
    <w:name w:val="46"/>
    <w:basedOn w:val="TableNormal1"/>
    <w:pPr>
      <w:spacing w:after="0" w:line="240" w:lineRule="auto"/>
      <w:jc w:val="both"/>
    </w:pPr>
    <w:tblPr>
      <w:tblStyleRowBandSize w:val="1"/>
      <w:tblStyleColBandSize w:val="1"/>
      <w:tblCellMar>
        <w:left w:w="108" w:type="dxa"/>
        <w:right w:w="108" w:type="dxa"/>
      </w:tblCellMar>
    </w:tblPr>
  </w:style>
  <w:style w:type="table" w:customStyle="1" w:styleId="45">
    <w:name w:val="45"/>
    <w:basedOn w:val="TableNormal1"/>
    <w:tblPr>
      <w:tblStyleRowBandSize w:val="1"/>
      <w:tblStyleColBandSize w:val="1"/>
      <w:tblCellMar>
        <w:left w:w="115" w:type="dxa"/>
        <w:right w:w="115" w:type="dxa"/>
      </w:tblCellMar>
    </w:tblPr>
  </w:style>
  <w:style w:type="table" w:customStyle="1" w:styleId="44">
    <w:name w:val="44"/>
    <w:basedOn w:val="TableNormal1"/>
    <w:tblPr>
      <w:tblStyleRowBandSize w:val="1"/>
      <w:tblStyleColBandSize w:val="1"/>
      <w:tblCellMar>
        <w:left w:w="115" w:type="dxa"/>
        <w:right w:w="115" w:type="dxa"/>
      </w:tblCellMar>
    </w:tblPr>
  </w:style>
  <w:style w:type="table" w:customStyle="1" w:styleId="43">
    <w:name w:val="43"/>
    <w:basedOn w:val="TableNormal1"/>
    <w:tblPr>
      <w:tblStyleRowBandSize w:val="1"/>
      <w:tblStyleColBandSize w:val="1"/>
      <w:tblCellMar>
        <w:left w:w="115" w:type="dxa"/>
        <w:right w:w="115" w:type="dxa"/>
      </w:tblCellMar>
    </w:tblPr>
  </w:style>
  <w:style w:type="table" w:customStyle="1" w:styleId="42">
    <w:name w:val="42"/>
    <w:basedOn w:val="TableNormal1"/>
    <w:tblPr>
      <w:tblStyleRowBandSize w:val="1"/>
      <w:tblStyleColBandSize w:val="1"/>
      <w:tblCellMar>
        <w:left w:w="115" w:type="dxa"/>
        <w:right w:w="115" w:type="dxa"/>
      </w:tblCellMar>
    </w:tblPr>
  </w:style>
  <w:style w:type="table" w:customStyle="1" w:styleId="41">
    <w:name w:val="41"/>
    <w:basedOn w:val="TableNormal1"/>
    <w:tblPr>
      <w:tblStyleRowBandSize w:val="1"/>
      <w:tblStyleColBandSize w:val="1"/>
      <w:tblCellMar>
        <w:left w:w="115" w:type="dxa"/>
        <w:right w:w="115" w:type="dxa"/>
      </w:tblCellMar>
    </w:tblPr>
  </w:style>
  <w:style w:type="table" w:customStyle="1" w:styleId="40">
    <w:name w:val="40"/>
    <w:basedOn w:val="TableNormal1"/>
    <w:pPr>
      <w:spacing w:after="0" w:line="240" w:lineRule="auto"/>
      <w:jc w:val="both"/>
    </w:pPr>
    <w:tblPr>
      <w:tblStyleRowBandSize w:val="1"/>
      <w:tblStyleColBandSize w:val="1"/>
      <w:tblCellMar>
        <w:left w:w="108" w:type="dxa"/>
        <w:right w:w="108" w:type="dxa"/>
      </w:tblCellMar>
    </w:tblPr>
  </w:style>
  <w:style w:type="table" w:customStyle="1" w:styleId="39">
    <w:name w:val="39"/>
    <w:basedOn w:val="TableNormal1"/>
    <w:pPr>
      <w:spacing w:after="0" w:line="240" w:lineRule="auto"/>
      <w:jc w:val="both"/>
    </w:pPr>
    <w:tblPr>
      <w:tblStyleRowBandSize w:val="1"/>
      <w:tblStyleColBandSize w:val="1"/>
      <w:tblCellMar>
        <w:left w:w="108" w:type="dxa"/>
        <w:right w:w="108" w:type="dxa"/>
      </w:tblCellMar>
    </w:tblPr>
  </w:style>
  <w:style w:type="table" w:customStyle="1" w:styleId="38">
    <w:name w:val="38"/>
    <w:basedOn w:val="TableNormal1"/>
    <w:tblPr>
      <w:tblStyleRowBandSize w:val="1"/>
      <w:tblStyleColBandSize w:val="1"/>
      <w:tblCellMar>
        <w:left w:w="115" w:type="dxa"/>
        <w:right w:w="115" w:type="dxa"/>
      </w:tblCellMar>
    </w:tblPr>
  </w:style>
  <w:style w:type="table" w:customStyle="1" w:styleId="37">
    <w:name w:val="37"/>
    <w:basedOn w:val="TableNormal1"/>
    <w:tblPr>
      <w:tblStyleRowBandSize w:val="1"/>
      <w:tblStyleColBandSize w:val="1"/>
      <w:tblCellMar>
        <w:left w:w="115" w:type="dxa"/>
        <w:right w:w="115" w:type="dxa"/>
      </w:tblCellMar>
    </w:tblPr>
  </w:style>
  <w:style w:type="table" w:customStyle="1" w:styleId="36">
    <w:name w:val="36"/>
    <w:basedOn w:val="TableNormal1"/>
    <w:tblPr>
      <w:tblStyleRowBandSize w:val="1"/>
      <w:tblStyleColBandSize w:val="1"/>
      <w:tblCellMar>
        <w:left w:w="115" w:type="dxa"/>
        <w:right w:w="115" w:type="dxa"/>
      </w:tblCellMar>
    </w:tblPr>
  </w:style>
  <w:style w:type="table" w:customStyle="1" w:styleId="35">
    <w:name w:val="35"/>
    <w:basedOn w:val="TableNormal1"/>
    <w:pPr>
      <w:spacing w:after="0" w:line="240" w:lineRule="auto"/>
      <w:jc w:val="both"/>
    </w:pPr>
    <w:tblPr>
      <w:tblStyleRowBandSize w:val="1"/>
      <w:tblStyleColBandSize w:val="1"/>
      <w:tblCellMar>
        <w:left w:w="108" w:type="dxa"/>
        <w:right w:w="108" w:type="dxa"/>
      </w:tblCellMar>
    </w:tblPr>
  </w:style>
  <w:style w:type="table" w:customStyle="1" w:styleId="34">
    <w:name w:val="34"/>
    <w:basedOn w:val="TableNormal1"/>
    <w:pPr>
      <w:spacing w:after="0" w:line="240" w:lineRule="auto"/>
      <w:jc w:val="both"/>
    </w:pPr>
    <w:tblPr>
      <w:tblStyleRowBandSize w:val="1"/>
      <w:tblStyleColBandSize w:val="1"/>
      <w:tblCellMar>
        <w:left w:w="69" w:type="dxa"/>
        <w:right w:w="69" w:type="dxa"/>
      </w:tblCellMar>
    </w:tblPr>
  </w:style>
  <w:style w:type="table" w:customStyle="1" w:styleId="33">
    <w:name w:val="33"/>
    <w:basedOn w:val="TableNormal1"/>
    <w:pPr>
      <w:spacing w:after="0" w:line="240" w:lineRule="auto"/>
      <w:jc w:val="both"/>
    </w:p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70" w:type="dxa"/>
        <w:right w:w="70" w:type="dxa"/>
      </w:tblCellMar>
    </w:tblPr>
  </w:style>
  <w:style w:type="table" w:customStyle="1" w:styleId="31">
    <w:name w:val="31"/>
    <w:basedOn w:val="TableNormal1"/>
    <w:tblPr>
      <w:tblStyleRowBandSize w:val="1"/>
      <w:tblStyleColBandSize w:val="1"/>
    </w:tblPr>
  </w:style>
  <w:style w:type="table" w:customStyle="1" w:styleId="30">
    <w:name w:val="30"/>
    <w:basedOn w:val="TableNormal1"/>
    <w:tblPr>
      <w:tblStyleRowBandSize w:val="1"/>
      <w:tblStyleColBandSize w:val="1"/>
      <w:tblCellMar>
        <w:left w:w="70" w:type="dxa"/>
        <w:right w:w="70" w:type="dxa"/>
      </w:tblCellMar>
    </w:tblPr>
  </w:style>
  <w:style w:type="table" w:customStyle="1" w:styleId="29">
    <w:name w:val="29"/>
    <w:basedOn w:val="TableNormal1"/>
    <w:tblPr>
      <w:tblStyleRowBandSize w:val="1"/>
      <w:tblStyleColBandSize w:val="1"/>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CellMar>
        <w:left w:w="70" w:type="dxa"/>
        <w:right w:w="70" w:type="dxa"/>
      </w:tblCellMar>
    </w:tblPr>
  </w:style>
  <w:style w:type="table" w:customStyle="1" w:styleId="26">
    <w:name w:val="26"/>
    <w:basedOn w:val="TableNormal1"/>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Pr>
      <w:color w:val="605E5C"/>
      <w:shd w:val="clear" w:color="auto" w:fill="E1DFDD"/>
    </w:rPr>
  </w:style>
  <w:style w:type="table" w:customStyle="1" w:styleId="25">
    <w:name w:val="25"/>
    <w:basedOn w:val="TableNormal1"/>
    <w:pPr>
      <w:spacing w:after="0" w:line="240" w:lineRule="auto"/>
      <w:jc w:val="both"/>
    </w:pPr>
    <w:tblPr>
      <w:tblStyleRowBandSize w:val="1"/>
      <w:tblStyleColBandSize w:val="1"/>
      <w:tblCellMar>
        <w:left w:w="70" w:type="dxa"/>
        <w:right w:w="70" w:type="dxa"/>
      </w:tblCellMar>
    </w:tblPr>
  </w:style>
  <w:style w:type="table" w:customStyle="1" w:styleId="24">
    <w:name w:val="24"/>
    <w:basedOn w:val="TableNormal1"/>
    <w:pPr>
      <w:spacing w:after="0" w:line="240" w:lineRule="auto"/>
      <w:jc w:val="both"/>
    </w:pPr>
    <w:tblPr>
      <w:tblStyleRowBandSize w:val="1"/>
      <w:tblStyleColBandSize w:val="1"/>
      <w:tblCellMar>
        <w:left w:w="70" w:type="dxa"/>
        <w:right w:w="70" w:type="dxa"/>
      </w:tblCellMar>
    </w:tblPr>
  </w:style>
  <w:style w:type="table" w:customStyle="1" w:styleId="23">
    <w:name w:val="23"/>
    <w:basedOn w:val="TableNormal1"/>
    <w:pPr>
      <w:spacing w:after="0" w:line="240" w:lineRule="auto"/>
      <w:jc w:val="both"/>
    </w:pPr>
    <w:tblPr>
      <w:tblStyleRowBandSize w:val="1"/>
      <w:tblStyleColBandSize w:val="1"/>
      <w:tblCellMar>
        <w:left w:w="70" w:type="dxa"/>
        <w:right w:w="70" w:type="dxa"/>
      </w:tblCellMar>
    </w:tblPr>
  </w:style>
  <w:style w:type="table" w:customStyle="1" w:styleId="22">
    <w:name w:val="22"/>
    <w:basedOn w:val="TableNormal1"/>
    <w:pPr>
      <w:spacing w:after="0" w:line="240" w:lineRule="auto"/>
      <w:jc w:val="both"/>
    </w:pPr>
    <w:tblPr>
      <w:tblStyleRowBandSize w:val="1"/>
      <w:tblStyleColBandSize w:val="1"/>
      <w:tblCellMar>
        <w:left w:w="70" w:type="dxa"/>
        <w:right w:w="70" w:type="dxa"/>
      </w:tblCellMar>
    </w:tblPr>
  </w:style>
  <w:style w:type="table" w:customStyle="1" w:styleId="21">
    <w:name w:val="21"/>
    <w:basedOn w:val="TableNormal1"/>
    <w:pPr>
      <w:spacing w:after="0" w:line="240" w:lineRule="auto"/>
      <w:jc w:val="both"/>
    </w:pPr>
    <w:tblPr>
      <w:tblStyleRowBandSize w:val="1"/>
      <w:tblStyleColBandSize w:val="1"/>
      <w:tblCellMar>
        <w:left w:w="70" w:type="dxa"/>
        <w:right w:w="70" w:type="dxa"/>
      </w:tblCellMar>
    </w:tblPr>
  </w:style>
  <w:style w:type="table" w:customStyle="1" w:styleId="20">
    <w:name w:val="20"/>
    <w:basedOn w:val="TableNormal1"/>
    <w:pPr>
      <w:spacing w:after="0" w:line="240" w:lineRule="auto"/>
      <w:jc w:val="both"/>
    </w:pPr>
    <w:tblPr>
      <w:tblStyleRowBandSize w:val="1"/>
      <w:tblStyleColBandSize w:val="1"/>
      <w:tblCellMar>
        <w:left w:w="70" w:type="dxa"/>
        <w:right w:w="70" w:type="dxa"/>
      </w:tblCellMar>
    </w:tblPr>
  </w:style>
  <w:style w:type="table" w:customStyle="1" w:styleId="19">
    <w:name w:val="19"/>
    <w:basedOn w:val="TableNormal1"/>
    <w:pPr>
      <w:spacing w:after="0" w:line="240" w:lineRule="auto"/>
      <w:jc w:val="both"/>
    </w:pPr>
    <w:tblPr>
      <w:tblStyleRowBandSize w:val="1"/>
      <w:tblStyleColBandSize w:val="1"/>
      <w:tblCellMar>
        <w:left w:w="70" w:type="dxa"/>
        <w:right w:w="70" w:type="dxa"/>
      </w:tblCellMar>
    </w:tblPr>
  </w:style>
  <w:style w:type="table" w:customStyle="1" w:styleId="18">
    <w:name w:val="18"/>
    <w:basedOn w:val="TableNormal1"/>
    <w:pPr>
      <w:spacing w:after="0" w:line="240" w:lineRule="auto"/>
      <w:jc w:val="both"/>
    </w:pPr>
    <w:tblPr>
      <w:tblStyleRowBandSize w:val="1"/>
      <w:tblStyleColBandSize w:val="1"/>
      <w:tblCellMar>
        <w:left w:w="70" w:type="dxa"/>
        <w:right w:w="70" w:type="dxa"/>
      </w:tblCellMar>
    </w:tblPr>
  </w:style>
  <w:style w:type="table" w:customStyle="1" w:styleId="17">
    <w:name w:val="17"/>
    <w:basedOn w:val="TableNormal1"/>
    <w:tblPr>
      <w:tblStyleRowBandSize w:val="1"/>
      <w:tblStyleColBandSize w:val="1"/>
      <w:tblCellMar>
        <w:left w:w="70" w:type="dxa"/>
        <w:right w:w="70" w:type="dxa"/>
      </w:tblCellMar>
    </w:tblPr>
  </w:style>
  <w:style w:type="table" w:customStyle="1" w:styleId="16">
    <w:name w:val="16"/>
    <w:basedOn w:val="TableNormal1"/>
    <w:pPr>
      <w:spacing w:after="0" w:line="240" w:lineRule="auto"/>
      <w:jc w:val="both"/>
    </w:pPr>
    <w:tblPr>
      <w:tblStyleRowBandSize w:val="1"/>
      <w:tblStyleColBandSize w:val="1"/>
      <w:tblCellMar>
        <w:left w:w="108" w:type="dxa"/>
        <w:right w:w="108" w:type="dxa"/>
      </w:tblCellMar>
    </w:tblPr>
  </w:style>
  <w:style w:type="table" w:customStyle="1" w:styleId="15">
    <w:name w:val="15"/>
    <w:basedOn w:val="TableNormal1"/>
    <w:pPr>
      <w:spacing w:after="0" w:line="240" w:lineRule="auto"/>
      <w:jc w:val="both"/>
    </w:pPr>
    <w:tblPr>
      <w:tblStyleRowBandSize w:val="1"/>
      <w:tblStyleColBandSize w:val="1"/>
      <w:tblCellMar>
        <w:left w:w="108" w:type="dxa"/>
        <w:right w:w="108" w:type="dxa"/>
      </w:tblCellMar>
    </w:tblPr>
  </w:style>
  <w:style w:type="table" w:customStyle="1" w:styleId="14">
    <w:name w:val="14"/>
    <w:basedOn w:val="TableNormal1"/>
    <w:pPr>
      <w:spacing w:after="0" w:line="240" w:lineRule="auto"/>
      <w:jc w:val="both"/>
    </w:pPr>
    <w:tblPr>
      <w:tblStyleRowBandSize w:val="1"/>
      <w:tblStyleColBandSize w:val="1"/>
      <w:tblCellMar>
        <w:left w:w="108" w:type="dxa"/>
        <w:right w:w="108" w:type="dxa"/>
      </w:tblCellMar>
    </w:tblPr>
  </w:style>
  <w:style w:type="table" w:customStyle="1" w:styleId="13">
    <w:name w:val="13"/>
    <w:basedOn w:val="TableNormal1"/>
    <w:pPr>
      <w:spacing w:after="0" w:line="240" w:lineRule="auto"/>
      <w:jc w:val="both"/>
    </w:pPr>
    <w:tblPr>
      <w:tblStyleRowBandSize w:val="1"/>
      <w:tblStyleColBandSize w:val="1"/>
      <w:tblCellMar>
        <w:left w:w="70" w:type="dxa"/>
        <w:right w:w="70" w:type="dxa"/>
      </w:tblCellMar>
    </w:tblPr>
  </w:style>
  <w:style w:type="table" w:customStyle="1" w:styleId="12">
    <w:name w:val="12"/>
    <w:basedOn w:val="TableNormal1"/>
    <w:pPr>
      <w:spacing w:after="0" w:line="240" w:lineRule="auto"/>
      <w:jc w:val="both"/>
    </w:pPr>
    <w:tblPr>
      <w:tblStyleRowBandSize w:val="1"/>
      <w:tblStyleColBandSize w:val="1"/>
      <w:tblCellMar>
        <w:left w:w="70" w:type="dxa"/>
        <w:right w:w="70" w:type="dxa"/>
      </w:tblCellMar>
    </w:tblPr>
  </w:style>
  <w:style w:type="character" w:customStyle="1" w:styleId="cf01">
    <w:name w:val="cf01"/>
    <w:basedOn w:val="Fuentedeprrafopredeter"/>
    <w:rsid w:val="000C441A"/>
    <w:rPr>
      <w:rFonts w:ascii="Segoe UI" w:hAnsi="Segoe UI" w:cs="Segoe UI" w:hint="default"/>
      <w:sz w:val="18"/>
      <w:szCs w:val="18"/>
    </w:rPr>
  </w:style>
  <w:style w:type="paragraph" w:customStyle="1" w:styleId="pf0">
    <w:name w:val="pf0"/>
    <w:basedOn w:val="Normal"/>
    <w:rsid w:val="0092552D"/>
    <w:pPr>
      <w:spacing w:before="100" w:beforeAutospacing="1" w:after="100" w:afterAutospacing="1" w:line="240" w:lineRule="auto"/>
    </w:pPr>
    <w:rPr>
      <w:rFonts w:ascii="Times New Roman" w:eastAsia="Times New Roman" w:hAnsi="Times New Roman" w:cs="Times New Roman"/>
      <w:sz w:val="24"/>
      <w:szCs w:val="24"/>
      <w:lang w:val="es-GT"/>
    </w:rPr>
  </w:style>
  <w:style w:type="paragraph" w:styleId="NormalWeb">
    <w:name w:val="Normal (Web)"/>
    <w:basedOn w:val="Normal"/>
    <w:uiPriority w:val="99"/>
    <w:semiHidden/>
    <w:unhideWhenUsed/>
    <w:rsid w:val="0092552D"/>
    <w:pPr>
      <w:spacing w:before="100" w:beforeAutospacing="1" w:after="100" w:afterAutospacing="1" w:line="240" w:lineRule="auto"/>
    </w:pPr>
    <w:rPr>
      <w:rFonts w:ascii="Times New Roman" w:eastAsia="Times New Roman" w:hAnsi="Times New Roman" w:cs="Times New Roman"/>
      <w:sz w:val="24"/>
      <w:szCs w:val="24"/>
      <w:lang w:val="es-GT"/>
    </w:rPr>
  </w:style>
  <w:style w:type="table" w:customStyle="1" w:styleId="11">
    <w:name w:val="11"/>
    <w:basedOn w:val="TableNormal2"/>
    <w:pPr>
      <w:spacing w:after="0" w:line="240" w:lineRule="auto"/>
      <w:jc w:val="both"/>
    </w:pPr>
    <w:tblPr>
      <w:tblStyleRowBandSize w:val="1"/>
      <w:tblStyleColBandSize w:val="1"/>
      <w:tblCellMar>
        <w:left w:w="70" w:type="dxa"/>
        <w:right w:w="70" w:type="dxa"/>
      </w:tblCellMar>
    </w:tblPr>
  </w:style>
  <w:style w:type="table" w:customStyle="1" w:styleId="10">
    <w:name w:val="10"/>
    <w:basedOn w:val="TableNormal2"/>
    <w:pPr>
      <w:spacing w:after="0" w:line="240" w:lineRule="auto"/>
      <w:jc w:val="both"/>
    </w:pPr>
    <w:tblPr>
      <w:tblStyleRowBandSize w:val="1"/>
      <w:tblStyleColBandSize w:val="1"/>
      <w:tblCellMar>
        <w:left w:w="70" w:type="dxa"/>
        <w:right w:w="70" w:type="dxa"/>
      </w:tblCellMar>
    </w:tblPr>
  </w:style>
  <w:style w:type="table" w:customStyle="1" w:styleId="9">
    <w:name w:val="9"/>
    <w:basedOn w:val="TableNormal2"/>
    <w:pPr>
      <w:spacing w:after="0" w:line="240" w:lineRule="auto"/>
      <w:jc w:val="both"/>
    </w:pPr>
    <w:tblPr>
      <w:tblStyleRowBandSize w:val="1"/>
      <w:tblStyleColBandSize w:val="1"/>
      <w:tblCellMar>
        <w:left w:w="108" w:type="dxa"/>
        <w:right w:w="108" w:type="dxa"/>
      </w:tblCellMar>
    </w:tblPr>
  </w:style>
  <w:style w:type="table" w:customStyle="1" w:styleId="8">
    <w:name w:val="8"/>
    <w:basedOn w:val="TableNormal2"/>
    <w:pPr>
      <w:spacing w:after="0" w:line="240" w:lineRule="auto"/>
      <w:jc w:val="both"/>
    </w:pPr>
    <w:tblPr>
      <w:tblStyleRowBandSize w:val="1"/>
      <w:tblStyleColBandSize w:val="1"/>
      <w:tblCellMar>
        <w:left w:w="108" w:type="dxa"/>
        <w:right w:w="108" w:type="dxa"/>
      </w:tblCellMar>
    </w:tblPr>
  </w:style>
  <w:style w:type="table" w:customStyle="1" w:styleId="7">
    <w:name w:val="7"/>
    <w:basedOn w:val="TableNormal2"/>
    <w:pPr>
      <w:spacing w:after="0" w:line="240" w:lineRule="auto"/>
      <w:jc w:val="both"/>
    </w:pPr>
    <w:tblPr>
      <w:tblStyleRowBandSize w:val="1"/>
      <w:tblStyleColBandSize w:val="1"/>
      <w:tblCellMar>
        <w:left w:w="70" w:type="dxa"/>
        <w:right w:w="70" w:type="dxa"/>
      </w:tblCellMar>
    </w:tblPr>
  </w:style>
  <w:style w:type="table" w:customStyle="1" w:styleId="6">
    <w:name w:val="6"/>
    <w:basedOn w:val="TableNormal2"/>
    <w:tblPr>
      <w:tblStyleRowBandSize w:val="1"/>
      <w:tblStyleColBandSize w:val="1"/>
      <w:tblCellMar>
        <w:left w:w="115" w:type="dxa"/>
        <w:right w:w="115" w:type="dxa"/>
      </w:tblCellMar>
    </w:tblPr>
  </w:style>
  <w:style w:type="table" w:customStyle="1" w:styleId="5">
    <w:name w:val="5"/>
    <w:basedOn w:val="TableNormal2"/>
    <w:pPr>
      <w:spacing w:after="0" w:line="240" w:lineRule="auto"/>
      <w:jc w:val="both"/>
    </w:pPr>
    <w:tblPr>
      <w:tblStyleRowBandSize w:val="1"/>
      <w:tblStyleColBandSize w:val="1"/>
      <w:tblCellMar>
        <w:left w:w="70" w:type="dxa"/>
        <w:right w:w="70" w:type="dxa"/>
      </w:tblCellMar>
    </w:tblPr>
  </w:style>
  <w:style w:type="table" w:customStyle="1" w:styleId="4">
    <w:name w:val="4"/>
    <w:basedOn w:val="TableNormal2"/>
    <w:pPr>
      <w:spacing w:after="0" w:line="240" w:lineRule="auto"/>
      <w:jc w:val="both"/>
    </w:pPr>
    <w:tblPr>
      <w:tblStyleRowBandSize w:val="1"/>
      <w:tblStyleColBandSize w:val="1"/>
      <w:tblCellMar>
        <w:left w:w="70" w:type="dxa"/>
        <w:right w:w="70" w:type="dxa"/>
      </w:tblCellMar>
    </w:tblPr>
  </w:style>
  <w:style w:type="table" w:customStyle="1" w:styleId="3">
    <w:name w:val="3"/>
    <w:basedOn w:val="TableNormal2"/>
    <w:pPr>
      <w:spacing w:after="0" w:line="240" w:lineRule="auto"/>
      <w:jc w:val="both"/>
    </w:pPr>
    <w:tblPr>
      <w:tblStyleRowBandSize w:val="1"/>
      <w:tblStyleColBandSize w:val="1"/>
      <w:tblCellMar>
        <w:left w:w="70" w:type="dxa"/>
        <w:right w:w="70" w:type="dxa"/>
      </w:tblCellMar>
    </w:tblPr>
  </w:style>
  <w:style w:type="table" w:customStyle="1" w:styleId="2">
    <w:name w:val="2"/>
    <w:basedOn w:val="TableNormal2"/>
    <w:pPr>
      <w:spacing w:after="0" w:line="240" w:lineRule="auto"/>
      <w:jc w:val="both"/>
    </w:pPr>
    <w:tblPr>
      <w:tblStyleRowBandSize w:val="1"/>
      <w:tblStyleColBandSize w:val="1"/>
      <w:tblCellMar>
        <w:left w:w="70" w:type="dxa"/>
        <w:right w:w="70" w:type="dxa"/>
      </w:tblCellMar>
    </w:tblPr>
  </w:style>
  <w:style w:type="table" w:customStyle="1" w:styleId="1">
    <w:name w:val="1"/>
    <w:basedOn w:val="TableNormal2"/>
    <w:pPr>
      <w:spacing w:after="0" w:line="240" w:lineRule="auto"/>
      <w:jc w:val="both"/>
    </w:p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Visio_Drawing2.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xhn4i9v4RZmnfxIt8i35TNQug==">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</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48F4CFBB4256D408D5CFD45853E6B44" ma:contentTypeVersion="4" ma:contentTypeDescription="Crear nuevo documento." ma:contentTypeScope="" ma:versionID="086ea24b1f96f4cd2d2639461690cf52">
  <xsd:schema xmlns:xsd="http://www.w3.org/2001/XMLSchema" xmlns:xs="http://www.w3.org/2001/XMLSchema" xmlns:p="http://schemas.microsoft.com/office/2006/metadata/properties" xmlns:ns3="af63c348-1bc9-4c04-9625-a39ce0da9938" targetNamespace="http://schemas.microsoft.com/office/2006/metadata/properties" ma:root="true" ma:fieldsID="0805108dd3c38634b3348c27637bbf40" ns3:_="">
    <xsd:import namespace="af63c348-1bc9-4c04-9625-a39ce0da99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c348-1bc9-4c04-9625-a39ce0da9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57538-2F6B-4F80-9365-6179888FBE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4E155C9-49CD-4657-8758-6EEB36F8B370}">
  <ds:schemaRefs>
    <ds:schemaRef ds:uri="http://schemas.openxmlformats.org/officeDocument/2006/bibliography"/>
  </ds:schemaRefs>
</ds:datastoreItem>
</file>

<file path=customXml/itemProps4.xml><?xml version="1.0" encoding="utf-8"?>
<ds:datastoreItem xmlns:ds="http://schemas.openxmlformats.org/officeDocument/2006/customXml" ds:itemID="{52ADC5BD-A52A-47E1-971C-077C2DF3C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c348-1bc9-4c04-9625-a39ce0da9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C4C737-889E-4FF2-8B91-C9B54A98A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36</Pages>
  <Words>7367</Words>
  <Characters>40523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Jessica Rosmery Lemus Herrera</cp:lastModifiedBy>
  <cp:revision>28</cp:revision>
  <cp:lastPrinted>2024-11-25T20:03:00Z</cp:lastPrinted>
  <dcterms:created xsi:type="dcterms:W3CDTF">2024-11-12T19:35:00Z</dcterms:created>
  <dcterms:modified xsi:type="dcterms:W3CDTF">2024-11-25T21:00:00Z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0x010100C48F4CFBB4256D408D5CFD45853E6B44</vt:lpwstr>
  </property>
</Properties>
</file>