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44CC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tbl>
      <w:tblPr>
        <w:tblpPr w:leftFromText="141" w:rightFromText="141" w:vertAnchor="text" w:horzAnchor="margin" w:tblpXSpec="center" w:tblpY="9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</w:tblGrid>
      <w:tr w:rsidR="00086FE2" w14:paraId="75BBB9DA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2A5D" w14:textId="77777777" w:rsidR="00086FE2" w:rsidRDefault="00086FE2" w:rsidP="002B042F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</w:p>
          <w:p w14:paraId="6652134F" w14:textId="5F89A7A4" w:rsidR="0018155A" w:rsidRPr="0018155A" w:rsidRDefault="00086FE2" w:rsidP="0018155A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r w:rsidR="00BF1F5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diciembre</w:t>
            </w:r>
            <w:r w:rsidR="0018155A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de 2024</w:t>
            </w:r>
          </w:p>
        </w:tc>
      </w:tr>
      <w:tr w:rsidR="00086FE2" w14:paraId="76807E29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5DF93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Información Pública de oficio  </w:t>
            </w:r>
          </w:p>
          <w:p w14:paraId="50EEDC26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17 Ter. )</w:t>
            </w:r>
          </w:p>
        </w:tc>
      </w:tr>
    </w:tbl>
    <w:p w14:paraId="3A74DB5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C199B5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D68FA6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3F5AF1E6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1EFECC1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215FCDDB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3690A18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 xml:space="preserve">Artículo 17 Ter. </w:t>
      </w:r>
    </w:p>
    <w:p w14:paraId="1FB53C1F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>Programación y reprogramaciones de asesorías contratadas.</w:t>
      </w:r>
    </w:p>
    <w:p w14:paraId="06D03F6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  <w:r>
        <w:rPr>
          <w:rFonts w:ascii="Tahoma" w:hAnsi="Tahoma" w:cs="Tahoma"/>
          <w:sz w:val="20"/>
          <w:szCs w:val="20"/>
          <w:lang w:eastAsia="es-GT"/>
        </w:rPr>
        <w:t xml:space="preserve">   </w:t>
      </w:r>
    </w:p>
    <w:p w14:paraId="4E4F2F58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tbl>
      <w:tblPr>
        <w:tblW w:w="9685" w:type="dxa"/>
        <w:tblInd w:w="-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111"/>
      </w:tblGrid>
      <w:tr w:rsidR="00086FE2" w:rsidRPr="003B06DD" w14:paraId="18FA3890" w14:textId="77777777" w:rsidTr="002B042F">
        <w:trPr>
          <w:trHeight w:val="379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238D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B73B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086FE2" w:rsidRPr="003B06DD" w14:paraId="092A309E" w14:textId="77777777" w:rsidTr="002B042F">
        <w:trPr>
          <w:trHeight w:val="4277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B5E4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 xml:space="preserve">Artículo 17Ter. </w:t>
            </w:r>
          </w:p>
          <w:p w14:paraId="3046D3E8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>Programación y reprogramaciones de asesorías contratadas.</w:t>
            </w:r>
          </w:p>
          <w:p w14:paraId="283C2A39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</w:p>
          <w:p w14:paraId="272C965D" w14:textId="784B1162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Respecto al Artículo 17Ter. es necesario informar que esta Comisión no cuenta con contrataciones para Asesoría, 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en el grupo “0” 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considerando que dentro de los puestos no se contempla</w:t>
            </w:r>
            <w:r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los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Asesores para la Comisión Presidencial por la Paz y los Derechos Humanos.  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3676" w14:textId="7A0199DE" w:rsidR="00086FE2" w:rsidRPr="003B06DD" w:rsidRDefault="00086FE2" w:rsidP="002B042F">
            <w:pPr>
              <w:spacing w:after="0" w:line="240" w:lineRule="auto"/>
              <w:jc w:val="both"/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La Comisión Presidencial por la Paz y los Derechos Humanos –COPADEH-, no refleja información, en virtud que no se han realizado contrataciones para Asesorías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, en el grupo “0”.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1E3546B" w14:textId="77777777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Por lo tanto, No hay información que presentar.</w:t>
            </w:r>
          </w:p>
        </w:tc>
      </w:tr>
    </w:tbl>
    <w:p w14:paraId="3297C32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4F8B29F4" w14:textId="28794F08" w:rsidR="006220F6" w:rsidRDefault="006220F6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0F941A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2E97F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30CC8932" w14:textId="77777777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  <w:r w:rsidRPr="00BF1F58">
        <w:rPr>
          <w:rFonts w:ascii="Tahoma" w:hAnsi="Tahoma" w:cs="Tahoma"/>
          <w:b/>
          <w:bCs/>
          <w:noProof/>
          <w:lang w:eastAsia="es-GT"/>
        </w:rPr>
        <w:t>Elaboró:</w:t>
      </w:r>
      <w:r w:rsidRPr="00BF1F58">
        <w:rPr>
          <w:rFonts w:ascii="Tahoma" w:hAnsi="Tahoma" w:cs="Tahoma"/>
          <w:b/>
          <w:bCs/>
          <w:noProof/>
          <w:lang w:eastAsia="es-GT"/>
        </w:rPr>
        <w:tab/>
        <w:t xml:space="preserve"> </w:t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  <w:t xml:space="preserve">Revisó: </w:t>
      </w:r>
    </w:p>
    <w:p w14:paraId="31B81583" w14:textId="465B9AFD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  <w:t xml:space="preserve">          </w:t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  <w:t xml:space="preserve">   </w:t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  <w:t xml:space="preserve">          </w:t>
      </w:r>
      <w:r w:rsidRPr="00BF1F58">
        <w:rPr>
          <w:rFonts w:ascii="Tahoma" w:hAnsi="Tahoma" w:cs="Tahoma"/>
          <w:b/>
          <w:bCs/>
          <w:noProof/>
          <w:lang w:eastAsia="es-GT"/>
        </w:rPr>
        <w:t>Licda. BRENDA JUSTINIANO</w:t>
      </w:r>
    </w:p>
    <w:p w14:paraId="7E1E0DF7" w14:textId="5E2ADEDD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  <w:t xml:space="preserve"> </w:t>
      </w:r>
      <w:r>
        <w:rPr>
          <w:rFonts w:ascii="Tahoma" w:hAnsi="Tahoma" w:cs="Tahoma"/>
          <w:b/>
          <w:bCs/>
          <w:noProof/>
          <w:lang w:eastAsia="es-GT"/>
        </w:rPr>
        <w:t xml:space="preserve">                           </w:t>
      </w:r>
      <w:r w:rsidRPr="00BF1F58">
        <w:rPr>
          <w:rFonts w:ascii="Tahoma" w:hAnsi="Tahoma" w:cs="Tahoma"/>
          <w:b/>
          <w:bCs/>
          <w:noProof/>
          <w:lang w:eastAsia="es-GT"/>
        </w:rPr>
        <w:t xml:space="preserve"> JEFE DE RECURSOS HUMANOS</w:t>
      </w:r>
    </w:p>
    <w:p w14:paraId="620AB297" w14:textId="77777777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</w:p>
    <w:p w14:paraId="4F72406B" w14:textId="77777777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</w:p>
    <w:p w14:paraId="6D1E227C" w14:textId="77777777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</w:p>
    <w:p w14:paraId="381DD22E" w14:textId="77777777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</w:p>
    <w:p w14:paraId="7209C337" w14:textId="77777777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</w:p>
    <w:p w14:paraId="7B9306B8" w14:textId="77777777" w:rsidR="00BF1F58" w:rsidRPr="00BF1F58" w:rsidRDefault="00BF1F58" w:rsidP="00BF1F5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lang w:eastAsia="es-GT"/>
        </w:rPr>
      </w:pPr>
      <w:r w:rsidRPr="00BF1F58">
        <w:rPr>
          <w:rFonts w:ascii="Tahoma" w:hAnsi="Tahoma" w:cs="Tahoma"/>
          <w:b/>
          <w:bCs/>
          <w:noProof/>
          <w:lang w:eastAsia="es-GT"/>
        </w:rPr>
        <w:t>Vo.Bo.</w:t>
      </w:r>
    </w:p>
    <w:p w14:paraId="5275B6DB" w14:textId="11BAEFC4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  <w:r w:rsidRPr="00BF1F58">
        <w:rPr>
          <w:rFonts w:ascii="Tahoma" w:hAnsi="Tahoma" w:cs="Tahoma"/>
          <w:b/>
          <w:bCs/>
          <w:noProof/>
          <w:lang w:eastAsia="es-GT"/>
        </w:rPr>
        <w:t xml:space="preserve">   </w:t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  <w:t xml:space="preserve">   </w:t>
      </w:r>
      <w:r w:rsidRPr="00BF1F58">
        <w:rPr>
          <w:rFonts w:ascii="Tahoma" w:hAnsi="Tahoma" w:cs="Tahoma"/>
          <w:b/>
          <w:bCs/>
          <w:noProof/>
          <w:lang w:eastAsia="es-GT"/>
        </w:rPr>
        <w:t>Licda. BRENDA JUSTINIANO</w:t>
      </w:r>
    </w:p>
    <w:p w14:paraId="325D9A0A" w14:textId="4355BAD8" w:rsidR="00BF1F58" w:rsidRPr="00BF1F58" w:rsidRDefault="00BF1F58" w:rsidP="00BF1F58">
      <w:pPr>
        <w:spacing w:after="0" w:line="240" w:lineRule="auto"/>
        <w:rPr>
          <w:rFonts w:ascii="Tahoma" w:hAnsi="Tahoma" w:cs="Tahoma"/>
          <w:b/>
          <w:bCs/>
          <w:noProof/>
          <w:lang w:eastAsia="es-GT"/>
        </w:rPr>
      </w:pP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</w:r>
      <w:r w:rsidRPr="00BF1F58">
        <w:rPr>
          <w:rFonts w:ascii="Tahoma" w:hAnsi="Tahoma" w:cs="Tahoma"/>
          <w:b/>
          <w:bCs/>
          <w:noProof/>
          <w:lang w:eastAsia="es-GT"/>
        </w:rPr>
        <w:tab/>
        <w:t xml:space="preserve"> </w:t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</w:r>
      <w:r>
        <w:rPr>
          <w:rFonts w:ascii="Tahoma" w:hAnsi="Tahoma" w:cs="Tahoma"/>
          <w:b/>
          <w:bCs/>
          <w:noProof/>
          <w:lang w:eastAsia="es-GT"/>
        </w:rPr>
        <w:tab/>
        <w:t xml:space="preserve"> </w:t>
      </w:r>
      <w:r w:rsidRPr="00BF1F58">
        <w:rPr>
          <w:rFonts w:ascii="Tahoma" w:hAnsi="Tahoma" w:cs="Tahoma"/>
          <w:b/>
          <w:bCs/>
          <w:noProof/>
          <w:lang w:eastAsia="es-GT"/>
        </w:rPr>
        <w:t>JEFE DE RECURSOS HUMANOS</w:t>
      </w:r>
    </w:p>
    <w:p w14:paraId="20EA72F5" w14:textId="77777777" w:rsidR="006220F6" w:rsidRDefault="006220F6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sectPr w:rsidR="006220F6" w:rsidSect="00F30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456D" w14:textId="77777777" w:rsidR="00AA36C1" w:rsidRDefault="00AA36C1" w:rsidP="007C2653">
      <w:pPr>
        <w:spacing w:after="0" w:line="240" w:lineRule="auto"/>
      </w:pPr>
      <w:r>
        <w:separator/>
      </w:r>
    </w:p>
  </w:endnote>
  <w:endnote w:type="continuationSeparator" w:id="0">
    <w:p w14:paraId="15ABADD1" w14:textId="77777777" w:rsidR="00AA36C1" w:rsidRDefault="00AA36C1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489C" w14:textId="77777777" w:rsidR="008417E2" w:rsidRDefault="008417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09C7" w14:textId="77777777" w:rsidR="008417E2" w:rsidRDefault="00841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C66F" w14:textId="77777777" w:rsidR="00AA36C1" w:rsidRDefault="00AA36C1" w:rsidP="007C2653">
      <w:pPr>
        <w:spacing w:after="0" w:line="240" w:lineRule="auto"/>
      </w:pPr>
      <w:r>
        <w:separator/>
      </w:r>
    </w:p>
  </w:footnote>
  <w:footnote w:type="continuationSeparator" w:id="0">
    <w:p w14:paraId="70EF8619" w14:textId="77777777" w:rsidR="00AA36C1" w:rsidRDefault="00AA36C1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4BB3" w14:textId="77777777" w:rsidR="008417E2" w:rsidRDefault="00841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17107502" w:rsidR="007C2653" w:rsidRDefault="00D409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D65938F" wp14:editId="42D23164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845B" w14:textId="77777777" w:rsidR="008417E2" w:rsidRDefault="00841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86FE2"/>
    <w:rsid w:val="000C4281"/>
    <w:rsid w:val="000F19AD"/>
    <w:rsid w:val="0018155A"/>
    <w:rsid w:val="001A4D8D"/>
    <w:rsid w:val="001A6729"/>
    <w:rsid w:val="001C416F"/>
    <w:rsid w:val="00223C2B"/>
    <w:rsid w:val="00224242"/>
    <w:rsid w:val="002B72C4"/>
    <w:rsid w:val="002E26C1"/>
    <w:rsid w:val="003727E7"/>
    <w:rsid w:val="003B5DF4"/>
    <w:rsid w:val="003B5F00"/>
    <w:rsid w:val="0040065D"/>
    <w:rsid w:val="00411F17"/>
    <w:rsid w:val="00441824"/>
    <w:rsid w:val="00444C44"/>
    <w:rsid w:val="004F7081"/>
    <w:rsid w:val="00514049"/>
    <w:rsid w:val="00514E2C"/>
    <w:rsid w:val="00522104"/>
    <w:rsid w:val="00591DAD"/>
    <w:rsid w:val="005A3E2E"/>
    <w:rsid w:val="006220F6"/>
    <w:rsid w:val="006810FC"/>
    <w:rsid w:val="006E0FF8"/>
    <w:rsid w:val="00700F03"/>
    <w:rsid w:val="00705A7D"/>
    <w:rsid w:val="007C2653"/>
    <w:rsid w:val="007F74E7"/>
    <w:rsid w:val="008417E2"/>
    <w:rsid w:val="00885D15"/>
    <w:rsid w:val="008E3DD5"/>
    <w:rsid w:val="009713FE"/>
    <w:rsid w:val="00977133"/>
    <w:rsid w:val="009C3FA0"/>
    <w:rsid w:val="00A148DC"/>
    <w:rsid w:val="00A85AFD"/>
    <w:rsid w:val="00AA36C1"/>
    <w:rsid w:val="00B35241"/>
    <w:rsid w:val="00B35BED"/>
    <w:rsid w:val="00BF1F58"/>
    <w:rsid w:val="00C46C38"/>
    <w:rsid w:val="00C96343"/>
    <w:rsid w:val="00CC78DD"/>
    <w:rsid w:val="00D40985"/>
    <w:rsid w:val="00DE0FD7"/>
    <w:rsid w:val="00DE134F"/>
    <w:rsid w:val="00DE2D6D"/>
    <w:rsid w:val="00DF39DF"/>
    <w:rsid w:val="00E07730"/>
    <w:rsid w:val="00E22101"/>
    <w:rsid w:val="00E51E02"/>
    <w:rsid w:val="00E61DFB"/>
    <w:rsid w:val="00E67E7A"/>
    <w:rsid w:val="00E863FE"/>
    <w:rsid w:val="00E96E79"/>
    <w:rsid w:val="00F30D6E"/>
    <w:rsid w:val="00F773E8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Ilse Quezada</cp:lastModifiedBy>
  <cp:revision>5</cp:revision>
  <cp:lastPrinted>2025-01-07T19:02:00Z</cp:lastPrinted>
  <dcterms:created xsi:type="dcterms:W3CDTF">2024-11-06T20:44:00Z</dcterms:created>
  <dcterms:modified xsi:type="dcterms:W3CDTF">2025-01-07T19:10:00Z</dcterms:modified>
</cp:coreProperties>
</file>